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Toc283111383" w:displacedByCustomXml="next"/>
    <w:bookmarkStart w:id="1" w:name="_Toc292093909" w:displacedByCustomXml="next"/>
    <w:sdt>
      <w:sdtPr>
        <w:id w:val="1168363810"/>
        <w:docPartObj>
          <w:docPartGallery w:val="Cover Pages"/>
          <w:docPartUnique/>
        </w:docPartObj>
      </w:sdtPr>
      <w:sdtEndPr>
        <w:rPr>
          <w:b/>
          <w:color w:val="B85A22" w:themeColor="accent2" w:themeShade="BF"/>
          <w:sz w:val="32"/>
          <w:szCs w:val="32"/>
        </w:rPr>
      </w:sdtEndPr>
      <w:sdtContent>
        <w:p w:rsidR="00057128" w:rsidRDefault="00057128">
          <w:r>
            <w:rPr>
              <w:noProof/>
              <w:lang w:val="hr-HR" w:eastAsia="hr-HR"/>
            </w:rPr>
            <mc:AlternateContent>
              <mc:Choice Requires="wpg">
                <w:drawing>
                  <wp:anchor distT="0" distB="0" distL="114300" distR="114300" simplePos="0" relativeHeight="251662336" behindDoc="0" locked="0" layoutInCell="1" allowOverlap="1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2300</wp14:pctPosVOffset>
                        </wp:positionV>
                      </mc:Choice>
                      <mc:Fallback>
                        <wp:positionV relativeFrom="page">
                          <wp:posOffset>245110</wp:posOffset>
                        </wp:positionV>
                      </mc:Fallback>
                    </mc:AlternateContent>
                    <wp:extent cx="7315200" cy="1215391"/>
                    <wp:effectExtent l="0" t="0" r="1270" b="1905"/>
                    <wp:wrapNone/>
                    <wp:docPr id="149" name="Group 149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7315200" cy="1215391"/>
                              <a:chOff x="0" y="-1"/>
                              <a:chExt cx="7315200" cy="1216153"/>
                            </a:xfrm>
                          </wpg:grpSpPr>
                          <wps:wsp>
                            <wps:cNvPr id="150" name="Rectangle 51"/>
                            <wps:cNvSpPr/>
                            <wps:spPr>
                              <a:xfrm>
                                <a:off x="0" y="-1"/>
                                <a:ext cx="7315200" cy="1130373"/>
                              </a:xfrm>
                              <a:custGeom>
                                <a:avLst/>
                                <a:gdLst>
                                  <a:gd name="connsiteX0" fmla="*/ 0 w 7312660"/>
                                  <a:gd name="connsiteY0" fmla="*/ 0 h 1215390"/>
                                  <a:gd name="connsiteX1" fmla="*/ 7312660 w 7312660"/>
                                  <a:gd name="connsiteY1" fmla="*/ 0 h 1215390"/>
                                  <a:gd name="connsiteX2" fmla="*/ 7312660 w 7312660"/>
                                  <a:gd name="connsiteY2" fmla="*/ 1215390 h 1215390"/>
                                  <a:gd name="connsiteX3" fmla="*/ 0 w 7312660"/>
                                  <a:gd name="connsiteY3" fmla="*/ 1215390 h 1215390"/>
                                  <a:gd name="connsiteX4" fmla="*/ 0 w 7312660"/>
                                  <a:gd name="connsiteY4" fmla="*/ 0 h 1215390"/>
                                  <a:gd name="connsiteX0" fmla="*/ 0 w 7312660"/>
                                  <a:gd name="connsiteY0" fmla="*/ 0 h 1215390"/>
                                  <a:gd name="connsiteX1" fmla="*/ 7312660 w 7312660"/>
                                  <a:gd name="connsiteY1" fmla="*/ 0 h 1215390"/>
                                  <a:gd name="connsiteX2" fmla="*/ 7312660 w 7312660"/>
                                  <a:gd name="connsiteY2" fmla="*/ 1215390 h 1215390"/>
                                  <a:gd name="connsiteX3" fmla="*/ 3667125 w 7312660"/>
                                  <a:gd name="connsiteY3" fmla="*/ 1209675 h 1215390"/>
                                  <a:gd name="connsiteX4" fmla="*/ 0 w 7312660"/>
                                  <a:gd name="connsiteY4" fmla="*/ 1215390 h 1215390"/>
                                  <a:gd name="connsiteX5" fmla="*/ 0 w 7312660"/>
                                  <a:gd name="connsiteY5" fmla="*/ 0 h 1215390"/>
                                  <a:gd name="connsiteX0" fmla="*/ 0 w 7312660"/>
                                  <a:gd name="connsiteY0" fmla="*/ 0 h 1215390"/>
                                  <a:gd name="connsiteX1" fmla="*/ 7312660 w 7312660"/>
                                  <a:gd name="connsiteY1" fmla="*/ 0 h 1215390"/>
                                  <a:gd name="connsiteX2" fmla="*/ 7312660 w 7312660"/>
                                  <a:gd name="connsiteY2" fmla="*/ 1215390 h 1215390"/>
                                  <a:gd name="connsiteX3" fmla="*/ 3619500 w 7312660"/>
                                  <a:gd name="connsiteY3" fmla="*/ 733425 h 1215390"/>
                                  <a:gd name="connsiteX4" fmla="*/ 0 w 7312660"/>
                                  <a:gd name="connsiteY4" fmla="*/ 1215390 h 1215390"/>
                                  <a:gd name="connsiteX5" fmla="*/ 0 w 7312660"/>
                                  <a:gd name="connsiteY5" fmla="*/ 0 h 1215390"/>
                                  <a:gd name="connsiteX0" fmla="*/ 0 w 7312660"/>
                                  <a:gd name="connsiteY0" fmla="*/ 0 h 1215390"/>
                                  <a:gd name="connsiteX1" fmla="*/ 7312660 w 7312660"/>
                                  <a:gd name="connsiteY1" fmla="*/ 0 h 1215390"/>
                                  <a:gd name="connsiteX2" fmla="*/ 7312660 w 7312660"/>
                                  <a:gd name="connsiteY2" fmla="*/ 1129665 h 1215390"/>
                                  <a:gd name="connsiteX3" fmla="*/ 3619500 w 7312660"/>
                                  <a:gd name="connsiteY3" fmla="*/ 733425 h 1215390"/>
                                  <a:gd name="connsiteX4" fmla="*/ 0 w 7312660"/>
                                  <a:gd name="connsiteY4" fmla="*/ 1215390 h 1215390"/>
                                  <a:gd name="connsiteX5" fmla="*/ 0 w 7312660"/>
                                  <a:gd name="connsiteY5" fmla="*/ 0 h 1215390"/>
                                  <a:gd name="connsiteX0" fmla="*/ 9525 w 7322185"/>
                                  <a:gd name="connsiteY0" fmla="*/ 0 h 1129665"/>
                                  <a:gd name="connsiteX1" fmla="*/ 7322185 w 7322185"/>
                                  <a:gd name="connsiteY1" fmla="*/ 0 h 1129665"/>
                                  <a:gd name="connsiteX2" fmla="*/ 7322185 w 7322185"/>
                                  <a:gd name="connsiteY2" fmla="*/ 1129665 h 1129665"/>
                                  <a:gd name="connsiteX3" fmla="*/ 3629025 w 7322185"/>
                                  <a:gd name="connsiteY3" fmla="*/ 733425 h 1129665"/>
                                  <a:gd name="connsiteX4" fmla="*/ 0 w 7322185"/>
                                  <a:gd name="connsiteY4" fmla="*/ 1091565 h 1129665"/>
                                  <a:gd name="connsiteX5" fmla="*/ 9525 w 7322185"/>
                                  <a:gd name="connsiteY5" fmla="*/ 0 h 1129665"/>
                                  <a:gd name="connsiteX0" fmla="*/ 0 w 7312660"/>
                                  <a:gd name="connsiteY0" fmla="*/ 0 h 1129665"/>
                                  <a:gd name="connsiteX1" fmla="*/ 7312660 w 7312660"/>
                                  <a:gd name="connsiteY1" fmla="*/ 0 h 1129665"/>
                                  <a:gd name="connsiteX2" fmla="*/ 7312660 w 7312660"/>
                                  <a:gd name="connsiteY2" fmla="*/ 1129665 h 1129665"/>
                                  <a:gd name="connsiteX3" fmla="*/ 3619500 w 7312660"/>
                                  <a:gd name="connsiteY3" fmla="*/ 733425 h 1129665"/>
                                  <a:gd name="connsiteX4" fmla="*/ 0 w 7312660"/>
                                  <a:gd name="connsiteY4" fmla="*/ 1091565 h 1129665"/>
                                  <a:gd name="connsiteX5" fmla="*/ 0 w 7312660"/>
                                  <a:gd name="connsiteY5" fmla="*/ 0 h 1129665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</a:cxnLst>
                                <a:rect l="l" t="t" r="r" b="b"/>
                                <a:pathLst>
                                  <a:path w="7312660" h="1129665">
                                    <a:moveTo>
                                      <a:pt x="0" y="0"/>
                                    </a:moveTo>
                                    <a:lnTo>
                                      <a:pt x="7312660" y="0"/>
                                    </a:lnTo>
                                    <a:lnTo>
                                      <a:pt x="7312660" y="1129665"/>
                                    </a:lnTo>
                                    <a:lnTo>
                                      <a:pt x="3619500" y="733425"/>
                                    </a:lnTo>
                                    <a:lnTo>
                                      <a:pt x="0" y="1091565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51" name="Rectangle 151"/>
                            <wps:cNvSpPr/>
                            <wps:spPr>
                              <a:xfrm>
                                <a:off x="0" y="0"/>
                                <a:ext cx="7315200" cy="1216152"/>
                              </a:xfrm>
                              <a:prstGeom prst="rect">
                                <a:avLst/>
                              </a:prstGeom>
                              <a:blipFill>
                                <a:blip r:embed="rId9"/>
                                <a:stretch>
                                  <a:fillRect r="-7574"/>
                                </a:stretch>
                              </a:blip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12100</wp14:pctHeight>
                    </wp14:sizeRelV>
                  </wp:anchor>
                </w:drawing>
              </mc:Choice>
              <mc:Fallback>
                <w:pict>
                  <v:group w14:anchorId="0AF91ECA" id="Group 149" o:spid="_x0000_s1026" style="position:absolute;margin-left:0;margin-top:0;width:8in;height:95.7pt;z-index:251662336;mso-width-percent:941;mso-height-percent:121;mso-top-percent:23;mso-position-horizontal:center;mso-position-horizontal-relative:page;mso-position-vertical-relative:page;mso-width-percent:941;mso-height-percent:121;mso-top-percent:23" coordorigin="" coordsize="73152,121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">
                    <v:shape id="Rectangle 51" o:spid="_x0000_s1027" style="position:absolute;width:73152;height:11303;visibility:visible;mso-wrap-style:square;v-text-anchor:middle" coordsize="7312660,11296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" path="m,l7312660,r,1129665l3619500,733425,,1091565,,xe" fillcolor="#94b6d2 [3204]" stroked="f" strokeweight="1pt">
                      <v:stroke joinstyle="miter"/>
                      <v:path arrowok="t" o:connecttype="custom" o:connectlocs="0,0;7315200,0;7315200,1130373;3620757,733885;0,1092249;0,0" o:connectangles="0,0,0,0,0,0"/>
                    </v:shape>
                    <v:rect id="Rectangle 151" o:spid="_x0000_s1028" style="position:absolute;width:73152;height:121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" stroked="f" strokeweight="1pt">
                      <v:fill r:id="rId10" o:title="" recolor="t" rotate="t" type="frame"/>
                    </v:rect>
                    <w10:wrap anchorx="page" anchory="page"/>
                  </v:group>
                </w:pict>
              </mc:Fallback>
            </mc:AlternateContent>
          </w:r>
          <w:r>
            <w:rPr>
              <w:noProof/>
              <w:lang w:val="hr-HR" w:eastAsia="hr-HR"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81800</wp14:pctPosVOffset>
                        </wp:positionV>
                      </mc:Choice>
                      <mc:Fallback>
                        <wp:positionV relativeFrom="page">
                          <wp:posOffset>8736330</wp:posOffset>
                        </wp:positionV>
                      </mc:Fallback>
                    </mc:AlternateContent>
                    <wp:extent cx="7315200" cy="914400"/>
                    <wp:effectExtent l="0" t="0" r="0" b="8255"/>
                    <wp:wrapSquare wrapText="bothSides"/>
                    <wp:docPr id="152" name="Text Box 15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914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881531" w:rsidRPr="005615EA" w:rsidRDefault="00A7415C">
                                <w:pPr>
                                  <w:pStyle w:val="NoSpacing"/>
                                  <w:jc w:val="right"/>
                                  <w:rPr>
                                    <w:rFonts w:ascii="Arial Narrow" w:hAnsi="Arial Narrow" w:cs="Times New Roman"/>
                                    <w:color w:val="716767" w:themeColor="accent6" w:themeShade="BF"/>
                                    <w:sz w:val="24"/>
                                    <w:szCs w:val="24"/>
                                  </w:rPr>
                                </w:pPr>
                                <w:sdt>
                                  <w:sdtPr>
                                    <w:rPr>
                                      <w:rFonts w:ascii="Arial Narrow" w:hAnsi="Arial Narrow" w:cs="Times New Roman"/>
                                      <w:color w:val="716767" w:themeColor="accent6" w:themeShade="BF"/>
                                      <w:sz w:val="24"/>
                                      <w:szCs w:val="24"/>
                                    </w:rPr>
                                    <w:alias w:val="Email"/>
                                    <w:tag w:val="Email"/>
                                    <w:id w:val="942260680"/>
    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    <w:text/>
                                  </w:sdtPr>
                                  <w:sdtEndPr/>
                                  <w:sdtContent>
                                    <w:r w:rsidR="00F72F9F">
                                      <w:rPr>
                                        <w:rFonts w:ascii="Arial Narrow" w:hAnsi="Arial Narrow" w:cs="Times New Roman"/>
                                        <w:color w:val="716767" w:themeColor="accent6" w:themeShade="BF"/>
                                        <w:sz w:val="24"/>
                                        <w:szCs w:val="24"/>
                                      </w:rPr>
                                      <w:t>U Delnicama, 22</w:t>
                                    </w:r>
                                    <w:r w:rsidR="00881531">
                                      <w:rPr>
                                        <w:rFonts w:ascii="Arial Narrow" w:hAnsi="Arial Narrow" w:cs="Times New Roman"/>
                                        <w:color w:val="716767" w:themeColor="accent6" w:themeShade="BF"/>
                                        <w:sz w:val="24"/>
                                        <w:szCs w:val="24"/>
                                      </w:rPr>
                                      <w:t>.10</w:t>
                                    </w:r>
                                    <w:r w:rsidR="00881531" w:rsidRPr="005615EA">
                                      <w:rPr>
                                        <w:rFonts w:ascii="Arial Narrow" w:hAnsi="Arial Narrow" w:cs="Times New Roman"/>
                                        <w:color w:val="716767" w:themeColor="accent6" w:themeShade="BF"/>
                                        <w:sz w:val="24"/>
                                        <w:szCs w:val="24"/>
                                      </w:rPr>
                                      <w:t>.2020.</w:t>
                                    </w:r>
                                  </w:sdtContent>
                                </w:sdt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9200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2" o:spid="_x0000_s1026" type="#_x0000_t202" style="position:absolute;margin-left:0;margin-top:0;width:8in;height:1in;z-index:251660288;visibility:visible;mso-wrap-style:square;mso-width-percent:941;mso-height-percent:92;mso-top-percent:818;mso-wrap-distance-left:9pt;mso-wrap-distance-top:0;mso-wrap-distance-right:9pt;mso-wrap-distance-bottom:0;mso-position-horizontal:center;mso-position-horizontal-relative:page;mso-position-vertical-relative:page;mso-width-percent:941;mso-height-percent:92;mso-top-percent:818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" filled="f" stroked="f" strokeweight=".5pt">
                    <v:textbox inset="126pt,0,54pt,0">
                      <w:txbxContent>
                        <w:p w:rsidR="00881531" w:rsidRPr="005615EA" w:rsidRDefault="00A7415C">
                          <w:pPr>
                            <w:pStyle w:val="NoSpacing"/>
                            <w:jc w:val="right"/>
                            <w:rPr>
                              <w:rFonts w:ascii="Arial Narrow" w:hAnsi="Arial Narrow" w:cs="Times New Roman"/>
                              <w:color w:val="716767" w:themeColor="accent6" w:themeShade="BF"/>
                              <w:sz w:val="24"/>
                              <w:szCs w:val="24"/>
                            </w:rPr>
                          </w:pPr>
                          <w:sdt>
                            <w:sdtPr>
                              <w:rPr>
                                <w:rFonts w:ascii="Arial Narrow" w:hAnsi="Arial Narrow" w:cs="Times New Roman"/>
                                <w:color w:val="716767" w:themeColor="accent6" w:themeShade="BF"/>
                                <w:sz w:val="24"/>
                                <w:szCs w:val="24"/>
                              </w:rPr>
                              <w:alias w:val="Email"/>
                              <w:tag w:val="Email"/>
                              <w:id w:val="942260680"/>
                              <w:dataBinding w:prefixMappings="xmlns:ns0='http://schemas.microsoft.com/office/2006/coverPageProps' " w:xpath="/ns0:CoverPageProperties[1]/ns0:CompanyEmail[1]" w:storeItemID="{55AF091B-3C7A-41E3-B477-F2FDAA23CFDA}"/>
                              <w:text/>
                            </w:sdtPr>
                            <w:sdtEndPr/>
                            <w:sdtContent>
                              <w:r w:rsidR="00F72F9F">
                                <w:rPr>
                                  <w:rFonts w:ascii="Arial Narrow" w:hAnsi="Arial Narrow" w:cs="Times New Roman"/>
                                  <w:color w:val="716767" w:themeColor="accent6" w:themeShade="BF"/>
                                  <w:sz w:val="24"/>
                                  <w:szCs w:val="24"/>
                                </w:rPr>
                                <w:t>U Delnicama, 22</w:t>
                              </w:r>
                              <w:r w:rsidR="00881531">
                                <w:rPr>
                                  <w:rFonts w:ascii="Arial Narrow" w:hAnsi="Arial Narrow" w:cs="Times New Roman"/>
                                  <w:color w:val="716767" w:themeColor="accent6" w:themeShade="BF"/>
                                  <w:sz w:val="24"/>
                                  <w:szCs w:val="24"/>
                                </w:rPr>
                                <w:t>.10</w:t>
                              </w:r>
                              <w:r w:rsidR="00881531" w:rsidRPr="005615EA">
                                <w:rPr>
                                  <w:rFonts w:ascii="Arial Narrow" w:hAnsi="Arial Narrow" w:cs="Times New Roman"/>
                                  <w:color w:val="716767" w:themeColor="accent6" w:themeShade="BF"/>
                                  <w:sz w:val="24"/>
                                  <w:szCs w:val="24"/>
                                </w:rPr>
                                <w:t>.2020.</w:t>
                              </w:r>
                            </w:sdtContent>
                          </w:sdt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>
            <w:rPr>
              <w:noProof/>
              <w:lang w:val="hr-HR" w:eastAsia="hr-HR"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70000</wp14:pctPosVOffset>
                        </wp:positionV>
                      </mc:Choice>
                      <mc:Fallback>
                        <wp:positionV relativeFrom="page">
                          <wp:posOffset>7476490</wp:posOffset>
                        </wp:positionV>
                      </mc:Fallback>
                    </mc:AlternateContent>
                    <wp:extent cx="7315200" cy="1009650"/>
                    <wp:effectExtent l="0" t="0" r="0" b="0"/>
                    <wp:wrapSquare wrapText="bothSides"/>
                    <wp:docPr id="153" name="Text Box 1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1009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881531" w:rsidRDefault="00881531" w:rsidP="00D13FE4">
                                <w:pPr>
                                  <w:pStyle w:val="NoSpacing"/>
                                  <w:jc w:val="center"/>
                                  <w:rPr>
                                    <w:color w:val="94B6D2" w:themeColor="accent1"/>
                                    <w:sz w:val="28"/>
                                    <w:szCs w:val="28"/>
                                  </w:rPr>
                                </w:pPr>
                              </w:p>
                              <w:sdt>
                                <w:sdtPr>
                                  <w:rPr>
                                    <w:color w:val="595959" w:themeColor="text1" w:themeTint="A6"/>
                                    <w:sz w:val="20"/>
                                    <w:szCs w:val="20"/>
                                  </w:rPr>
                                  <w:alias w:val="Abstract"/>
                                  <w:tag w:val=""/>
                                  <w:id w:val="1375273687"/>
                                  <w:showingPlcHdr/>
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<w:text w:multiLine="1"/>
                                </w:sdtPr>
                                <w:sdtEndPr/>
                                <w:sdtContent>
                                  <w:p w:rsidR="00881531" w:rsidRDefault="00881531" w:rsidP="00D13FE4">
                                    <w:pPr>
                                      <w:pStyle w:val="NoSpacing"/>
                                      <w:rPr>
                                        <w:color w:val="595959" w:themeColor="text1" w:themeTint="A6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color w:val="595959" w:themeColor="text1" w:themeTint="A6"/>
                                        <w:sz w:val="20"/>
                                        <w:szCs w:val="20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10000</wp14:pctHeight>
                    </wp14:sizeRelV>
                  </wp:anchor>
                </w:drawing>
              </mc:Choice>
              <mc:Fallback>
                <w:pict>
                  <v:shape id="Text Box 153" o:spid="_x0000_s1027" type="#_x0000_t202" style="position:absolute;margin-left:0;margin-top:0;width:8in;height:79.5pt;z-index:251661312;visibility:visible;mso-wrap-style:square;mso-width-percent:941;mso-height-percent:100;mso-top-percent:700;mso-wrap-distance-left:9pt;mso-wrap-distance-top:0;mso-wrap-distance-right:9pt;mso-wrap-distance-bottom:0;mso-position-horizontal:center;mso-position-horizontal-relative:page;mso-position-vertical-relative:page;mso-width-percent:941;mso-height-percent:100;mso-top-percent:70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" filled="f" stroked="f" strokeweight=".5pt">
                    <v:textbox style="mso-fit-shape-to-text:t" inset="126pt,0,54pt,0">
                      <w:txbxContent>
                        <w:p w:rsidR="00881531" w:rsidRDefault="00881531" w:rsidP="00D13FE4">
                          <w:pPr>
                            <w:pStyle w:val="NoSpacing"/>
                            <w:jc w:val="center"/>
                            <w:rPr>
                              <w:color w:val="94B6D2" w:themeColor="accent1"/>
                              <w:sz w:val="28"/>
                              <w:szCs w:val="28"/>
                            </w:rPr>
                          </w:pPr>
                        </w:p>
                        <w:sdt>
                          <w:sdtPr>
                            <w:rPr>
                              <w:color w:val="595959" w:themeColor="text1" w:themeTint="A6"/>
                              <w:sz w:val="20"/>
                              <w:szCs w:val="20"/>
                            </w:rPr>
                            <w:alias w:val="Abstract"/>
                            <w:tag w:val=""/>
                            <w:id w:val="1375273687"/>
                            <w:showingPlcHdr/>
                            <w:dataBinding w:prefixMappings="xmlns:ns0='http://schemas.microsoft.com/office/2006/coverPageProps' " w:xpath="/ns0:CoverPageProperties[1]/ns0:Abstract[1]" w:storeItemID="{55AF091B-3C7A-41E3-B477-F2FDAA23CFDA}"/>
                            <w:text w:multiLine="1"/>
                          </w:sdtPr>
                          <w:sdtContent>
                            <w:p w:rsidR="00881531" w:rsidRDefault="00881531" w:rsidP="00D13FE4">
                              <w:pPr>
                                <w:pStyle w:val="NoSpacing"/>
                                <w:rPr>
                                  <w:color w:val="595959" w:themeColor="text1" w:themeTint="A6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595959" w:themeColor="text1" w:themeTint="A6"/>
                                  <w:sz w:val="20"/>
                                  <w:szCs w:val="20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>
            <w:rPr>
              <w:noProof/>
              <w:lang w:val="hr-HR" w:eastAsia="hr-HR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30000</wp14:pctPosVOffset>
                        </wp:positionV>
                      </mc:Choice>
                      <mc:Fallback>
                        <wp:positionV relativeFrom="page">
                          <wp:posOffset>3204210</wp:posOffset>
                        </wp:positionV>
                      </mc:Fallback>
                    </mc:AlternateContent>
                    <wp:extent cx="7315200" cy="3638550"/>
                    <wp:effectExtent l="0" t="0" r="0" b="6350"/>
                    <wp:wrapSquare wrapText="bothSides"/>
                    <wp:docPr id="154" name="Text Box 15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36385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881531" w:rsidRPr="00FE481E" w:rsidRDefault="00A7415C">
                                <w:pPr>
                                  <w:jc w:val="right"/>
                                  <w:rPr>
                                    <w:rFonts w:ascii="Arial Narrow" w:hAnsi="Arial Narrow"/>
                                    <w:color w:val="355D7E" w:themeColor="accent1" w:themeShade="80"/>
                                    <w:sz w:val="64"/>
                                    <w:szCs w:val="64"/>
                                  </w:rPr>
                                </w:pPr>
                                <w:sdt>
                                  <w:sdtPr>
                                    <w:rPr>
                                      <w:rFonts w:ascii="Arial Narrow" w:hAnsi="Arial Narrow"/>
                                      <w:caps/>
                                      <w:color w:val="355D7E" w:themeColor="accent1" w:themeShade="80"/>
                                      <w:sz w:val="64"/>
                                      <w:szCs w:val="64"/>
                                    </w:rPr>
                                    <w:alias w:val="Title"/>
                                    <w:tag w:val=""/>
                                    <w:id w:val="630141079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 w:multiLine="1"/>
                                  </w:sdtPr>
                                  <w:sdtEndPr>
                                    <w:rPr>
                                      <w:caps w:val="0"/>
                                    </w:rPr>
                                  </w:sdtEndPr>
                                  <w:sdtContent>
                                    <w:r w:rsidR="00881531">
                                      <w:rPr>
                                        <w:rFonts w:ascii="Arial Narrow" w:hAnsi="Arial Narrow"/>
                                        <w:caps/>
                                        <w:color w:val="355D7E" w:themeColor="accent1" w:themeShade="80"/>
                                        <w:sz w:val="64"/>
                                        <w:szCs w:val="64"/>
                                      </w:rPr>
                                      <w:t>plan restrukturiranja</w:t>
                                    </w:r>
                                    <w:r w:rsidR="00881531">
                                      <w:rPr>
                                        <w:rFonts w:ascii="Arial Narrow" w:hAnsi="Arial Narrow"/>
                                        <w:caps/>
                                        <w:color w:val="355D7E" w:themeColor="accent1" w:themeShade="80"/>
                                        <w:sz w:val="64"/>
                                        <w:szCs w:val="64"/>
                                      </w:rPr>
                                      <w:br/>
                                      <w:t>AMVE KRK D.O.O.</w:t>
                                    </w:r>
                                  </w:sdtContent>
                                </w:sdt>
                              </w:p>
                              <w:sdt>
                                <w:sdtPr>
                                  <w:rPr>
                                    <w:rFonts w:ascii="Arial Narrow" w:hAnsi="Arial Narrow"/>
                                    <w:color w:val="716767" w:themeColor="accent6" w:themeShade="BF"/>
                                    <w:sz w:val="36"/>
                                    <w:szCs w:val="36"/>
                                  </w:rPr>
                                  <w:alias w:val="Subtitle"/>
                                  <w:tag w:val=""/>
                                  <w:id w:val="1759551507"/>
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:rsidR="00881531" w:rsidRPr="00057128" w:rsidRDefault="00881531">
                                    <w:pPr>
                                      <w:jc w:val="right"/>
                                      <w:rPr>
                                        <w:rFonts w:ascii="Arial Narrow" w:hAnsi="Arial Narrow"/>
                                        <w:smallCaps/>
                                        <w:color w:val="355D7E" w:themeColor="accent1" w:themeShade="80"/>
                                        <w:sz w:val="36"/>
                                        <w:szCs w:val="36"/>
                                      </w:rPr>
                                    </w:pPr>
                                    <w:r w:rsidRPr="005615EA">
                                      <w:rPr>
                                        <w:rFonts w:ascii="Arial Narrow" w:hAnsi="Arial Narrow"/>
                                        <w:color w:val="716767" w:themeColor="accent6" w:themeShade="BF"/>
                                        <w:sz w:val="36"/>
                                        <w:szCs w:val="36"/>
                                      </w:rPr>
                                      <w:t>2020.-2025.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36300</wp14:pctHeight>
                    </wp14:sizeRelV>
                  </wp:anchor>
                </w:drawing>
              </mc:Choice>
              <mc:Fallback>
                <w:pict>
                  <v:shape id="Text Box 154" o:spid="_x0000_s1028" type="#_x0000_t202" style="position:absolute;margin-left:0;margin-top:0;width:8in;height:286.5pt;z-index:251659264;visibility:visible;mso-wrap-style:square;mso-width-percent:941;mso-height-percent:363;mso-top-percent:300;mso-wrap-distance-left:9pt;mso-wrap-distance-top:0;mso-wrap-distance-right:9pt;mso-wrap-distance-bottom:0;mso-position-horizontal:center;mso-position-horizontal-relative:page;mso-position-vertical-relative:page;mso-width-percent:941;mso-height-percent:363;mso-top-percent:30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" filled="f" stroked="f" strokeweight=".5pt">
                    <v:textbox inset="126pt,0,54pt,0">
                      <w:txbxContent>
                        <w:p w:rsidR="00881531" w:rsidRPr="00FE481E" w:rsidRDefault="00881531">
                          <w:pPr>
                            <w:jc w:val="right"/>
                            <w:rPr>
                              <w:rFonts w:ascii="Arial Narrow" w:hAnsi="Arial Narrow"/>
                              <w:color w:val="355D7E" w:themeColor="accent1" w:themeShade="80"/>
                              <w:sz w:val="64"/>
                              <w:szCs w:val="64"/>
                            </w:rPr>
                          </w:pPr>
                          <w:sdt>
                            <w:sdtPr>
                              <w:rPr>
                                <w:rFonts w:ascii="Arial Narrow" w:hAnsi="Arial Narrow"/>
                                <w:caps/>
                                <w:color w:val="355D7E" w:themeColor="accent1" w:themeShade="80"/>
                                <w:sz w:val="64"/>
                                <w:szCs w:val="64"/>
                              </w:rPr>
                              <w:alias w:val="Title"/>
                              <w:tag w:val=""/>
                              <w:id w:val="630141079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 w:multiLine="1"/>
                            </w:sdtPr>
                            <w:sdtEndPr>
                              <w:rPr>
                                <w:caps w:val="0"/>
                              </w:rPr>
                            </w:sdtEndPr>
                            <w:sdtContent>
                              <w:r>
                                <w:rPr>
                                  <w:rFonts w:ascii="Arial Narrow" w:hAnsi="Arial Narrow"/>
                                  <w:caps/>
                                  <w:color w:val="355D7E" w:themeColor="accent1" w:themeShade="80"/>
                                  <w:sz w:val="64"/>
                                  <w:szCs w:val="64"/>
                                </w:rPr>
                                <w:t>plan restrukturiranja</w:t>
                              </w:r>
                              <w:r>
                                <w:rPr>
                                  <w:rFonts w:ascii="Arial Narrow" w:hAnsi="Arial Narrow"/>
                                  <w:caps/>
                                  <w:color w:val="355D7E" w:themeColor="accent1" w:themeShade="80"/>
                                  <w:sz w:val="64"/>
                                  <w:szCs w:val="64"/>
                                </w:rPr>
                                <w:br/>
                                <w:t>AMVE KRK D.O.O.</w:t>
                              </w:r>
                            </w:sdtContent>
                          </w:sdt>
                        </w:p>
                        <w:sdt>
                          <w:sdtPr>
                            <w:rPr>
                              <w:rFonts w:ascii="Arial Narrow" w:hAnsi="Arial Narrow"/>
                              <w:color w:val="716767" w:themeColor="accent6" w:themeShade="BF"/>
                              <w:sz w:val="36"/>
                              <w:szCs w:val="36"/>
                            </w:rPr>
                            <w:alias w:val="Subtitle"/>
                            <w:tag w:val=""/>
                            <w:id w:val="1759551507"/>
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<w:text/>
                          </w:sdtPr>
                          <w:sdtContent>
                            <w:p w:rsidR="00881531" w:rsidRPr="00057128" w:rsidRDefault="00881531">
                              <w:pPr>
                                <w:jc w:val="right"/>
                                <w:rPr>
                                  <w:rFonts w:ascii="Arial Narrow" w:hAnsi="Arial Narrow"/>
                                  <w:smallCaps/>
                                  <w:color w:val="355D7E" w:themeColor="accent1" w:themeShade="80"/>
                                  <w:sz w:val="36"/>
                                  <w:szCs w:val="36"/>
                                </w:rPr>
                              </w:pPr>
                              <w:r w:rsidRPr="005615EA">
                                <w:rPr>
                                  <w:rFonts w:ascii="Arial Narrow" w:hAnsi="Arial Narrow"/>
                                  <w:color w:val="716767" w:themeColor="accent6" w:themeShade="BF"/>
                                  <w:sz w:val="36"/>
                                  <w:szCs w:val="36"/>
                                </w:rPr>
                                <w:t>2020.-2025.</w:t>
                              </w:r>
                            </w:p>
                          </w:sdtContent>
                        </w:sdt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  <w:p w:rsidR="00BF6C1E" w:rsidRPr="005615EA" w:rsidRDefault="00057128" w:rsidP="005615EA">
          <w:pPr>
            <w:rPr>
              <w:b/>
              <w:color w:val="B85A22" w:themeColor="accent2" w:themeShade="BF"/>
              <w:sz w:val="32"/>
              <w:szCs w:val="32"/>
            </w:rPr>
          </w:pPr>
          <w:r>
            <w:rPr>
              <w:b/>
              <w:color w:val="B85A22" w:themeColor="accent2" w:themeShade="BF"/>
              <w:sz w:val="32"/>
              <w:szCs w:val="32"/>
            </w:rPr>
            <w:br w:type="page"/>
          </w:r>
        </w:p>
      </w:sdtContent>
    </w:sdt>
    <w:bookmarkEnd w:id="0" w:displacedByCustomXml="prev"/>
    <w:bookmarkEnd w:id="1" w:displacedByCustomXml="prev"/>
    <w:bookmarkStart w:id="2" w:name="_Toc472012441" w:displacedByCustomXml="prev"/>
    <w:bookmarkStart w:id="3" w:name="_Toc451235615" w:displacedByCustomXml="prev"/>
    <w:p w:rsidR="002A562E" w:rsidRPr="00976553" w:rsidRDefault="002A562E" w:rsidP="00BF6C1E">
      <w:pPr>
        <w:pStyle w:val="TOCHeading"/>
        <w:pBdr>
          <w:bottom w:val="single" w:sz="4" w:space="0" w:color="94B6D2" w:themeColor="accent1"/>
        </w:pBdr>
        <w:tabs>
          <w:tab w:val="center" w:pos="4533"/>
          <w:tab w:val="left" w:pos="5735"/>
        </w:tabs>
        <w:jc w:val="center"/>
        <w:rPr>
          <w:rFonts w:ascii="Arial Narrow" w:hAnsi="Arial Narrow" w:cs="Arial"/>
          <w:color w:val="000000" w:themeColor="text1"/>
          <w:sz w:val="22"/>
          <w:szCs w:val="22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057128">
        <w:rPr>
          <w:rFonts w:ascii="Arial Narrow" w:hAnsi="Arial Narrow" w:cs="Arial"/>
          <w:color w:val="auto"/>
          <w:sz w:val="22"/>
          <w:szCs w:val="22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lastRenderedPageBreak/>
        <w:t>SADRŽAJ</w:t>
      </w:r>
    </w:p>
    <w:sdt>
      <w:sdtPr>
        <w:rPr>
          <w:rFonts w:ascii="Arial Narrow" w:eastAsiaTheme="minorEastAsia" w:hAnsi="Arial Narrow" w:cstheme="minorBidi"/>
          <w:color w:val="000000" w:themeColor="text1"/>
          <w:sz w:val="18"/>
          <w:szCs w:val="18"/>
          <w:lang w:val="hr-HR"/>
          <w14:textOutline w14:w="0" w14:cap="flat" w14:cmpd="sng" w14:algn="ctr">
            <w14:noFill/>
            <w14:prstDash w14:val="solid"/>
            <w14:round/>
          </w14:textOutline>
        </w:rPr>
        <w:id w:val="1014031948"/>
        <w:docPartObj>
          <w:docPartGallery w:val="Table of Contents"/>
          <w:docPartUnique/>
        </w:docPartObj>
      </w:sdtPr>
      <w:sdtEndPr>
        <w:rPr>
          <w:bCs/>
          <w:noProof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</w:rPr>
      </w:sdtEndPr>
      <w:sdtContent>
        <w:p w:rsidR="00991960" w:rsidRPr="009E24E8" w:rsidRDefault="00991960" w:rsidP="002A562E">
          <w:pPr>
            <w:pStyle w:val="TOCHeading"/>
            <w:pBdr>
              <w:bottom w:val="single" w:sz="4" w:space="0" w:color="94B6D2" w:themeColor="accent1"/>
            </w:pBdr>
            <w:rPr>
              <w:rFonts w:ascii="Arial Narrow" w:hAnsi="Arial Narrow"/>
              <w:color w:val="000000" w:themeColor="text1"/>
              <w:sz w:val="18"/>
              <w:szCs w:val="18"/>
              <w:lang w:val="hr-HR"/>
              <w14:textOutline w14:w="0" w14:cap="flat" w14:cmpd="sng" w14:algn="ctr">
                <w14:noFill/>
                <w14:prstDash w14:val="solid"/>
                <w14:round/>
              </w14:textOutline>
            </w:rPr>
          </w:pPr>
        </w:p>
        <w:p w:rsidR="00FB6FD7" w:rsidRPr="00FB6FD7" w:rsidRDefault="00991960">
          <w:pPr>
            <w:pStyle w:val="TOC1"/>
            <w:rPr>
              <w:rFonts w:asciiTheme="minorHAnsi" w:eastAsiaTheme="minorEastAsia" w:hAnsiTheme="minorHAnsi" w:cstheme="minorBidi"/>
              <w:bCs w:val="0"/>
              <w:color w:val="auto"/>
              <w:sz w:val="20"/>
              <w:szCs w:val="20"/>
              <w14:textOutline w14:w="0" w14:cap="rnd" w14:cmpd="sng" w14:algn="ctr">
                <w14:noFill/>
                <w14:prstDash w14:val="solid"/>
                <w14:bevel/>
              </w14:textOutline>
            </w:rPr>
          </w:pPr>
          <w:r w:rsidRPr="00FB6FD7">
            <w:rPr>
              <w:b/>
              <w:caps/>
              <w:sz w:val="20"/>
              <w:szCs w:val="20"/>
            </w:rPr>
            <w:fldChar w:fldCharType="begin"/>
          </w:r>
          <w:r w:rsidRPr="00FB6FD7">
            <w:rPr>
              <w:sz w:val="20"/>
              <w:szCs w:val="20"/>
            </w:rPr>
            <w:instrText xml:space="preserve"> TOC \o "1-3" \h \z \u </w:instrText>
          </w:r>
          <w:r w:rsidRPr="00FB6FD7">
            <w:rPr>
              <w:b/>
              <w:caps/>
              <w:sz w:val="20"/>
              <w:szCs w:val="20"/>
            </w:rPr>
            <w:fldChar w:fldCharType="separate"/>
          </w:r>
          <w:hyperlink w:anchor="_Toc53040927" w:history="1">
            <w:r w:rsidR="00FB6FD7" w:rsidRPr="00FB6FD7">
              <w:rPr>
                <w:rStyle w:val="Hyperlink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</w:rPr>
              <w:t>OBAVIJEST VJEROVNICIMA O PODNOŠENJU ZAHTJEVA ZA POKRETANJE PREDSTEČAJNOG POSTUPKA</w:t>
            </w:r>
            <w:r w:rsidR="00FB6FD7" w:rsidRPr="00FB6FD7">
              <w:rPr>
                <w:webHidden/>
                <w:sz w:val="20"/>
                <w:szCs w:val="20"/>
              </w:rPr>
              <w:tab/>
            </w:r>
            <w:r w:rsidR="00FB6FD7" w:rsidRPr="00FB6FD7">
              <w:rPr>
                <w:webHidden/>
                <w:sz w:val="20"/>
                <w:szCs w:val="20"/>
              </w:rPr>
              <w:fldChar w:fldCharType="begin"/>
            </w:r>
            <w:r w:rsidR="00FB6FD7" w:rsidRPr="00FB6FD7">
              <w:rPr>
                <w:webHidden/>
                <w:sz w:val="20"/>
                <w:szCs w:val="20"/>
              </w:rPr>
              <w:instrText xml:space="preserve"> PAGEREF _Toc53040927 \h </w:instrText>
            </w:r>
            <w:r w:rsidR="00FB6FD7" w:rsidRPr="00FB6FD7">
              <w:rPr>
                <w:webHidden/>
                <w:sz w:val="20"/>
                <w:szCs w:val="20"/>
              </w:rPr>
            </w:r>
            <w:r w:rsidR="00FB6FD7" w:rsidRPr="00FB6FD7">
              <w:rPr>
                <w:webHidden/>
                <w:sz w:val="20"/>
                <w:szCs w:val="20"/>
              </w:rPr>
              <w:fldChar w:fldCharType="separate"/>
            </w:r>
            <w:r w:rsidR="00B71DBE">
              <w:rPr>
                <w:webHidden/>
                <w:sz w:val="20"/>
                <w:szCs w:val="20"/>
              </w:rPr>
              <w:t>3</w:t>
            </w:r>
            <w:r w:rsidR="00FB6FD7" w:rsidRPr="00FB6FD7">
              <w:rPr>
                <w:webHidden/>
                <w:sz w:val="20"/>
                <w:szCs w:val="20"/>
              </w:rPr>
              <w:fldChar w:fldCharType="end"/>
            </w:r>
          </w:hyperlink>
        </w:p>
        <w:p w:rsidR="00FB6FD7" w:rsidRPr="00FB6FD7" w:rsidRDefault="00A7415C">
          <w:pPr>
            <w:pStyle w:val="TOC1"/>
            <w:rPr>
              <w:rFonts w:asciiTheme="minorHAnsi" w:eastAsiaTheme="minorEastAsia" w:hAnsiTheme="minorHAnsi" w:cstheme="minorBidi"/>
              <w:bCs w:val="0"/>
              <w:color w:val="auto"/>
              <w:sz w:val="20"/>
              <w:szCs w:val="20"/>
              <w14:textOutline w14:w="0" w14:cap="rnd" w14:cmpd="sng" w14:algn="ctr">
                <w14:noFill/>
                <w14:prstDash w14:val="solid"/>
                <w14:bevel/>
              </w14:textOutline>
            </w:rPr>
          </w:pPr>
          <w:hyperlink w:anchor="_Toc53040928" w:history="1">
            <w:r w:rsidR="00FB6FD7" w:rsidRPr="00FB6FD7">
              <w:rPr>
                <w:rStyle w:val="Hyperlink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</w:rPr>
              <w:t>1. UVOD</w:t>
            </w:r>
            <w:r w:rsidR="00FB6FD7" w:rsidRPr="00FB6FD7">
              <w:rPr>
                <w:webHidden/>
                <w:sz w:val="20"/>
                <w:szCs w:val="20"/>
              </w:rPr>
              <w:tab/>
            </w:r>
            <w:r w:rsidR="00FB6FD7" w:rsidRPr="00FB6FD7">
              <w:rPr>
                <w:webHidden/>
                <w:sz w:val="20"/>
                <w:szCs w:val="20"/>
              </w:rPr>
              <w:fldChar w:fldCharType="begin"/>
            </w:r>
            <w:r w:rsidR="00FB6FD7" w:rsidRPr="00FB6FD7">
              <w:rPr>
                <w:webHidden/>
                <w:sz w:val="20"/>
                <w:szCs w:val="20"/>
              </w:rPr>
              <w:instrText xml:space="preserve"> PAGEREF _Toc53040928 \h </w:instrText>
            </w:r>
            <w:r w:rsidR="00FB6FD7" w:rsidRPr="00FB6FD7">
              <w:rPr>
                <w:webHidden/>
                <w:sz w:val="20"/>
                <w:szCs w:val="20"/>
              </w:rPr>
            </w:r>
            <w:r w:rsidR="00FB6FD7" w:rsidRPr="00FB6FD7">
              <w:rPr>
                <w:webHidden/>
                <w:sz w:val="20"/>
                <w:szCs w:val="20"/>
              </w:rPr>
              <w:fldChar w:fldCharType="separate"/>
            </w:r>
            <w:r w:rsidR="00B71DBE">
              <w:rPr>
                <w:webHidden/>
                <w:sz w:val="20"/>
                <w:szCs w:val="20"/>
              </w:rPr>
              <w:t>4</w:t>
            </w:r>
            <w:r w:rsidR="00FB6FD7" w:rsidRPr="00FB6FD7">
              <w:rPr>
                <w:webHidden/>
                <w:sz w:val="20"/>
                <w:szCs w:val="20"/>
              </w:rPr>
              <w:fldChar w:fldCharType="end"/>
            </w:r>
          </w:hyperlink>
        </w:p>
        <w:p w:rsidR="00FB6FD7" w:rsidRPr="00FB6FD7" w:rsidRDefault="00A7415C">
          <w:pPr>
            <w:pStyle w:val="TOC2"/>
            <w:rPr>
              <w:rFonts w:asciiTheme="minorHAnsi" w:eastAsiaTheme="minorEastAsia" w:hAnsiTheme="minorHAnsi" w:cstheme="minorBidi"/>
              <w:smallCaps w:val="0"/>
              <w:noProof/>
            </w:rPr>
          </w:pPr>
          <w:hyperlink w:anchor="_Toc53040929" w:history="1">
            <w:r w:rsidR="00FB6FD7" w:rsidRPr="00FB6FD7">
              <w:rPr>
                <w:rStyle w:val="Hyperlink"/>
                <w:rFonts w:ascii="Arial Narrow" w:hAnsi="Arial Narrow"/>
                <w:noProof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1.1. Opći podaci</w:t>
            </w:r>
            <w:r w:rsidR="00FB6FD7" w:rsidRPr="00FB6FD7">
              <w:rPr>
                <w:noProof/>
                <w:webHidden/>
              </w:rPr>
              <w:tab/>
            </w:r>
            <w:r w:rsidR="00FB6FD7" w:rsidRPr="00FB6FD7">
              <w:rPr>
                <w:noProof/>
                <w:webHidden/>
              </w:rPr>
              <w:fldChar w:fldCharType="begin"/>
            </w:r>
            <w:r w:rsidR="00FB6FD7" w:rsidRPr="00FB6FD7">
              <w:rPr>
                <w:noProof/>
                <w:webHidden/>
              </w:rPr>
              <w:instrText xml:space="preserve"> PAGEREF _Toc53040929 \h </w:instrText>
            </w:r>
            <w:r w:rsidR="00FB6FD7" w:rsidRPr="00FB6FD7">
              <w:rPr>
                <w:noProof/>
                <w:webHidden/>
              </w:rPr>
            </w:r>
            <w:r w:rsidR="00FB6FD7" w:rsidRPr="00FB6FD7">
              <w:rPr>
                <w:noProof/>
                <w:webHidden/>
              </w:rPr>
              <w:fldChar w:fldCharType="separate"/>
            </w:r>
            <w:r w:rsidR="00B71DBE">
              <w:rPr>
                <w:noProof/>
                <w:webHidden/>
              </w:rPr>
              <w:t>5</w:t>
            </w:r>
            <w:r w:rsidR="00FB6FD7" w:rsidRPr="00FB6FD7">
              <w:rPr>
                <w:noProof/>
                <w:webHidden/>
              </w:rPr>
              <w:fldChar w:fldCharType="end"/>
            </w:r>
          </w:hyperlink>
        </w:p>
        <w:p w:rsidR="00FB6FD7" w:rsidRPr="00FB6FD7" w:rsidRDefault="00A7415C">
          <w:pPr>
            <w:pStyle w:val="TOC2"/>
            <w:rPr>
              <w:rFonts w:asciiTheme="minorHAnsi" w:eastAsiaTheme="minorEastAsia" w:hAnsiTheme="minorHAnsi" w:cstheme="minorBidi"/>
              <w:smallCaps w:val="0"/>
              <w:noProof/>
            </w:rPr>
          </w:pPr>
          <w:hyperlink w:anchor="_Toc53040930" w:history="1">
            <w:r w:rsidR="00FB6FD7" w:rsidRPr="00FB6FD7">
              <w:rPr>
                <w:rStyle w:val="Hyperlink"/>
                <w:rFonts w:ascii="Arial Narrow" w:hAnsi="Arial Narrow"/>
                <w:noProof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1.2. Predmet poslovanja</w:t>
            </w:r>
            <w:r w:rsidR="00FB6FD7" w:rsidRPr="00FB6FD7">
              <w:rPr>
                <w:noProof/>
                <w:webHidden/>
              </w:rPr>
              <w:tab/>
            </w:r>
            <w:r w:rsidR="00FB6FD7" w:rsidRPr="00FB6FD7">
              <w:rPr>
                <w:noProof/>
                <w:webHidden/>
              </w:rPr>
              <w:fldChar w:fldCharType="begin"/>
            </w:r>
            <w:r w:rsidR="00FB6FD7" w:rsidRPr="00FB6FD7">
              <w:rPr>
                <w:noProof/>
                <w:webHidden/>
              </w:rPr>
              <w:instrText xml:space="preserve"> PAGEREF _Toc53040930 \h </w:instrText>
            </w:r>
            <w:r w:rsidR="00FB6FD7" w:rsidRPr="00FB6FD7">
              <w:rPr>
                <w:noProof/>
                <w:webHidden/>
              </w:rPr>
            </w:r>
            <w:r w:rsidR="00FB6FD7" w:rsidRPr="00FB6FD7">
              <w:rPr>
                <w:noProof/>
                <w:webHidden/>
              </w:rPr>
              <w:fldChar w:fldCharType="separate"/>
            </w:r>
            <w:r w:rsidR="00B71DBE">
              <w:rPr>
                <w:noProof/>
                <w:webHidden/>
              </w:rPr>
              <w:t>6</w:t>
            </w:r>
            <w:r w:rsidR="00FB6FD7" w:rsidRPr="00FB6FD7">
              <w:rPr>
                <w:noProof/>
                <w:webHidden/>
              </w:rPr>
              <w:fldChar w:fldCharType="end"/>
            </w:r>
          </w:hyperlink>
        </w:p>
        <w:p w:rsidR="00FB6FD7" w:rsidRPr="00FB6FD7" w:rsidRDefault="00A7415C">
          <w:pPr>
            <w:pStyle w:val="TOC2"/>
            <w:rPr>
              <w:rFonts w:asciiTheme="minorHAnsi" w:eastAsiaTheme="minorEastAsia" w:hAnsiTheme="minorHAnsi" w:cstheme="minorBidi"/>
              <w:smallCaps w:val="0"/>
              <w:noProof/>
            </w:rPr>
          </w:pPr>
          <w:hyperlink w:anchor="_Toc53040931" w:history="1">
            <w:r w:rsidR="00FB6FD7" w:rsidRPr="00FB6FD7">
              <w:rPr>
                <w:rStyle w:val="Hyperlink"/>
                <w:rFonts w:ascii="Arial Narrow" w:hAnsi="Arial Narrow"/>
                <w:noProof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1.3. Uprava tvrtke  i vlasnička struktura</w:t>
            </w:r>
            <w:r w:rsidR="00FB6FD7" w:rsidRPr="00FB6FD7">
              <w:rPr>
                <w:noProof/>
                <w:webHidden/>
              </w:rPr>
              <w:tab/>
            </w:r>
            <w:r w:rsidR="00FB6FD7" w:rsidRPr="00FB6FD7">
              <w:rPr>
                <w:noProof/>
                <w:webHidden/>
              </w:rPr>
              <w:fldChar w:fldCharType="begin"/>
            </w:r>
            <w:r w:rsidR="00FB6FD7" w:rsidRPr="00FB6FD7">
              <w:rPr>
                <w:noProof/>
                <w:webHidden/>
              </w:rPr>
              <w:instrText xml:space="preserve"> PAGEREF _Toc53040931 \h </w:instrText>
            </w:r>
            <w:r w:rsidR="00FB6FD7" w:rsidRPr="00FB6FD7">
              <w:rPr>
                <w:noProof/>
                <w:webHidden/>
              </w:rPr>
            </w:r>
            <w:r w:rsidR="00FB6FD7" w:rsidRPr="00FB6FD7">
              <w:rPr>
                <w:noProof/>
                <w:webHidden/>
              </w:rPr>
              <w:fldChar w:fldCharType="separate"/>
            </w:r>
            <w:r w:rsidR="00B71DBE">
              <w:rPr>
                <w:noProof/>
                <w:webHidden/>
              </w:rPr>
              <w:t>6</w:t>
            </w:r>
            <w:r w:rsidR="00FB6FD7" w:rsidRPr="00FB6FD7">
              <w:rPr>
                <w:noProof/>
                <w:webHidden/>
              </w:rPr>
              <w:fldChar w:fldCharType="end"/>
            </w:r>
          </w:hyperlink>
        </w:p>
        <w:p w:rsidR="00FB6FD7" w:rsidRPr="00FB6FD7" w:rsidRDefault="00A7415C">
          <w:pPr>
            <w:pStyle w:val="TOC2"/>
            <w:rPr>
              <w:rFonts w:asciiTheme="minorHAnsi" w:eastAsiaTheme="minorEastAsia" w:hAnsiTheme="minorHAnsi" w:cstheme="minorBidi"/>
              <w:smallCaps w:val="0"/>
              <w:noProof/>
            </w:rPr>
          </w:pPr>
          <w:hyperlink w:anchor="_Toc53040932" w:history="1">
            <w:r w:rsidR="00FB6FD7" w:rsidRPr="00FB6FD7">
              <w:rPr>
                <w:rStyle w:val="Hyperlink"/>
                <w:rFonts w:ascii="Arial Narrow" w:hAnsi="Arial Narrow"/>
                <w:noProof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1.4. Analiza zaposlenih</w:t>
            </w:r>
            <w:r w:rsidR="00FB6FD7" w:rsidRPr="00FB6FD7">
              <w:rPr>
                <w:noProof/>
                <w:webHidden/>
              </w:rPr>
              <w:tab/>
            </w:r>
            <w:r w:rsidR="00FB6FD7" w:rsidRPr="00FB6FD7">
              <w:rPr>
                <w:noProof/>
                <w:webHidden/>
              </w:rPr>
              <w:fldChar w:fldCharType="begin"/>
            </w:r>
            <w:r w:rsidR="00FB6FD7" w:rsidRPr="00FB6FD7">
              <w:rPr>
                <w:noProof/>
                <w:webHidden/>
              </w:rPr>
              <w:instrText xml:space="preserve"> PAGEREF _Toc53040932 \h </w:instrText>
            </w:r>
            <w:r w:rsidR="00FB6FD7" w:rsidRPr="00FB6FD7">
              <w:rPr>
                <w:noProof/>
                <w:webHidden/>
              </w:rPr>
            </w:r>
            <w:r w:rsidR="00FB6FD7" w:rsidRPr="00FB6FD7">
              <w:rPr>
                <w:noProof/>
                <w:webHidden/>
              </w:rPr>
              <w:fldChar w:fldCharType="separate"/>
            </w:r>
            <w:r w:rsidR="00B71DBE">
              <w:rPr>
                <w:noProof/>
                <w:webHidden/>
              </w:rPr>
              <w:t>7</w:t>
            </w:r>
            <w:r w:rsidR="00FB6FD7" w:rsidRPr="00FB6FD7">
              <w:rPr>
                <w:noProof/>
                <w:webHidden/>
              </w:rPr>
              <w:fldChar w:fldCharType="end"/>
            </w:r>
          </w:hyperlink>
        </w:p>
        <w:p w:rsidR="00FB6FD7" w:rsidRPr="00FB6FD7" w:rsidRDefault="00A7415C">
          <w:pPr>
            <w:pStyle w:val="TOC2"/>
            <w:rPr>
              <w:rFonts w:asciiTheme="minorHAnsi" w:eastAsiaTheme="minorEastAsia" w:hAnsiTheme="minorHAnsi" w:cstheme="minorBidi"/>
              <w:smallCaps w:val="0"/>
              <w:noProof/>
            </w:rPr>
          </w:pPr>
          <w:hyperlink w:anchor="_Toc53040933" w:history="1">
            <w:r w:rsidR="00FB6FD7" w:rsidRPr="00FB6FD7">
              <w:rPr>
                <w:rStyle w:val="Hyperlink"/>
                <w:rFonts w:ascii="Arial Narrow" w:hAnsi="Arial Narrow"/>
                <w:noProof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1.</w:t>
            </w:r>
            <w:r w:rsidR="00881531">
              <w:rPr>
                <w:rStyle w:val="Hyperlink"/>
                <w:rFonts w:ascii="Arial Narrow" w:hAnsi="Arial Narrow"/>
                <w:noProof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5. Financijsko izvješće na 21.05</w:t>
            </w:r>
            <w:r w:rsidR="00FB6FD7" w:rsidRPr="00FB6FD7">
              <w:rPr>
                <w:rStyle w:val="Hyperlink"/>
                <w:rFonts w:ascii="Arial Narrow" w:hAnsi="Arial Narrow"/>
                <w:noProof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.2020. godine</w:t>
            </w:r>
            <w:r w:rsidR="00FB6FD7" w:rsidRPr="00FB6FD7">
              <w:rPr>
                <w:noProof/>
                <w:webHidden/>
              </w:rPr>
              <w:tab/>
            </w:r>
            <w:r w:rsidR="00FB6FD7" w:rsidRPr="00FB6FD7">
              <w:rPr>
                <w:noProof/>
                <w:webHidden/>
              </w:rPr>
              <w:fldChar w:fldCharType="begin"/>
            </w:r>
            <w:r w:rsidR="00FB6FD7" w:rsidRPr="00FB6FD7">
              <w:rPr>
                <w:noProof/>
                <w:webHidden/>
              </w:rPr>
              <w:instrText xml:space="preserve"> PAGEREF _Toc53040933 \h </w:instrText>
            </w:r>
            <w:r w:rsidR="00FB6FD7" w:rsidRPr="00FB6FD7">
              <w:rPr>
                <w:noProof/>
                <w:webHidden/>
              </w:rPr>
            </w:r>
            <w:r w:rsidR="00FB6FD7" w:rsidRPr="00FB6FD7">
              <w:rPr>
                <w:noProof/>
                <w:webHidden/>
              </w:rPr>
              <w:fldChar w:fldCharType="separate"/>
            </w:r>
            <w:r w:rsidR="00B71DBE">
              <w:rPr>
                <w:noProof/>
                <w:webHidden/>
              </w:rPr>
              <w:t>8</w:t>
            </w:r>
            <w:r w:rsidR="00FB6FD7" w:rsidRPr="00FB6FD7">
              <w:rPr>
                <w:noProof/>
                <w:webHidden/>
              </w:rPr>
              <w:fldChar w:fldCharType="end"/>
            </w:r>
          </w:hyperlink>
        </w:p>
        <w:p w:rsidR="00FB6FD7" w:rsidRPr="00FB6FD7" w:rsidRDefault="00A7415C">
          <w:pPr>
            <w:pStyle w:val="TOC2"/>
            <w:rPr>
              <w:rFonts w:asciiTheme="minorHAnsi" w:eastAsiaTheme="minorEastAsia" w:hAnsiTheme="minorHAnsi" w:cstheme="minorBidi"/>
              <w:smallCaps w:val="0"/>
              <w:noProof/>
            </w:rPr>
          </w:pPr>
          <w:hyperlink w:anchor="_Toc53040934" w:history="1">
            <w:r w:rsidR="00FB6FD7" w:rsidRPr="00FB6FD7">
              <w:rPr>
                <w:rStyle w:val="Hyperlink"/>
                <w:rFonts w:ascii="Arial Narrow" w:hAnsi="Arial Narrow"/>
                <w:noProof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1.6. Opis činjenica i okolnosti iz kojih proizlazi postojanje uvjeta za otvaranje predstečajnog postupka</w:t>
            </w:r>
            <w:r w:rsidR="00FB6FD7" w:rsidRPr="00FB6FD7">
              <w:rPr>
                <w:noProof/>
                <w:webHidden/>
              </w:rPr>
              <w:tab/>
            </w:r>
            <w:r w:rsidR="00FB6FD7" w:rsidRPr="00FB6FD7">
              <w:rPr>
                <w:noProof/>
                <w:webHidden/>
              </w:rPr>
              <w:fldChar w:fldCharType="begin"/>
            </w:r>
            <w:r w:rsidR="00FB6FD7" w:rsidRPr="00FB6FD7">
              <w:rPr>
                <w:noProof/>
                <w:webHidden/>
              </w:rPr>
              <w:instrText xml:space="preserve"> PAGEREF _Toc53040934 \h </w:instrText>
            </w:r>
            <w:r w:rsidR="00FB6FD7" w:rsidRPr="00FB6FD7">
              <w:rPr>
                <w:noProof/>
                <w:webHidden/>
              </w:rPr>
            </w:r>
            <w:r w:rsidR="00FB6FD7" w:rsidRPr="00FB6FD7">
              <w:rPr>
                <w:noProof/>
                <w:webHidden/>
              </w:rPr>
              <w:fldChar w:fldCharType="separate"/>
            </w:r>
            <w:r w:rsidR="00B71DBE">
              <w:rPr>
                <w:noProof/>
                <w:webHidden/>
              </w:rPr>
              <w:t>14</w:t>
            </w:r>
            <w:r w:rsidR="00FB6FD7" w:rsidRPr="00FB6FD7">
              <w:rPr>
                <w:noProof/>
                <w:webHidden/>
              </w:rPr>
              <w:fldChar w:fldCharType="end"/>
            </w:r>
          </w:hyperlink>
        </w:p>
        <w:p w:rsidR="00FB6FD7" w:rsidRPr="00FB6FD7" w:rsidRDefault="00A7415C">
          <w:pPr>
            <w:pStyle w:val="TOC2"/>
            <w:rPr>
              <w:rFonts w:asciiTheme="minorHAnsi" w:eastAsiaTheme="minorEastAsia" w:hAnsiTheme="minorHAnsi" w:cstheme="minorBidi"/>
              <w:smallCaps w:val="0"/>
              <w:noProof/>
            </w:rPr>
          </w:pPr>
          <w:hyperlink w:anchor="_Toc53040935" w:history="1">
            <w:r w:rsidR="00FB6FD7" w:rsidRPr="00FB6FD7">
              <w:rPr>
                <w:rStyle w:val="Hyperlink"/>
                <w:rFonts w:ascii="Arial Narrow" w:hAnsi="Arial Narrow"/>
                <w:noProof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1.7. Opis činjenica i okolnosti iz kojih proizlazi postojanje prijeteće nesposobnosti za plaćanje</w:t>
            </w:r>
            <w:r w:rsidR="00FB6FD7" w:rsidRPr="00FB6FD7">
              <w:rPr>
                <w:noProof/>
                <w:webHidden/>
              </w:rPr>
              <w:tab/>
            </w:r>
            <w:r w:rsidR="00FB6FD7" w:rsidRPr="00FB6FD7">
              <w:rPr>
                <w:noProof/>
                <w:webHidden/>
              </w:rPr>
              <w:fldChar w:fldCharType="begin"/>
            </w:r>
            <w:r w:rsidR="00FB6FD7" w:rsidRPr="00FB6FD7">
              <w:rPr>
                <w:noProof/>
                <w:webHidden/>
              </w:rPr>
              <w:instrText xml:space="preserve"> PAGEREF _Toc53040935 \h </w:instrText>
            </w:r>
            <w:r w:rsidR="00FB6FD7" w:rsidRPr="00FB6FD7">
              <w:rPr>
                <w:noProof/>
                <w:webHidden/>
              </w:rPr>
            </w:r>
            <w:r w:rsidR="00FB6FD7" w:rsidRPr="00FB6FD7">
              <w:rPr>
                <w:noProof/>
                <w:webHidden/>
              </w:rPr>
              <w:fldChar w:fldCharType="separate"/>
            </w:r>
            <w:r w:rsidR="00B71DBE">
              <w:rPr>
                <w:noProof/>
                <w:webHidden/>
              </w:rPr>
              <w:t>15</w:t>
            </w:r>
            <w:r w:rsidR="00FB6FD7" w:rsidRPr="00FB6FD7">
              <w:rPr>
                <w:noProof/>
                <w:webHidden/>
              </w:rPr>
              <w:fldChar w:fldCharType="end"/>
            </w:r>
          </w:hyperlink>
        </w:p>
        <w:p w:rsidR="00FB6FD7" w:rsidRPr="00FB6FD7" w:rsidRDefault="00A7415C">
          <w:pPr>
            <w:pStyle w:val="TOC2"/>
            <w:rPr>
              <w:rFonts w:asciiTheme="minorHAnsi" w:eastAsiaTheme="minorEastAsia" w:hAnsiTheme="minorHAnsi" w:cstheme="minorBidi"/>
              <w:smallCaps w:val="0"/>
              <w:noProof/>
            </w:rPr>
          </w:pPr>
          <w:hyperlink w:anchor="_Toc53040936" w:history="1">
            <w:r w:rsidR="00FB6FD7" w:rsidRPr="00FB6FD7">
              <w:rPr>
                <w:rStyle w:val="Hyperlink"/>
                <w:rFonts w:ascii="Arial Narrow" w:hAnsi="Arial Narrow"/>
                <w:noProof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1.8. Ukupne obveze društva</w:t>
            </w:r>
            <w:r w:rsidR="00FB6FD7" w:rsidRPr="00FB6FD7">
              <w:rPr>
                <w:noProof/>
                <w:webHidden/>
              </w:rPr>
              <w:tab/>
            </w:r>
            <w:r w:rsidR="00FB6FD7" w:rsidRPr="00FB6FD7">
              <w:rPr>
                <w:noProof/>
                <w:webHidden/>
              </w:rPr>
              <w:fldChar w:fldCharType="begin"/>
            </w:r>
            <w:r w:rsidR="00FB6FD7" w:rsidRPr="00FB6FD7">
              <w:rPr>
                <w:noProof/>
                <w:webHidden/>
              </w:rPr>
              <w:instrText xml:space="preserve"> PAGEREF _Toc53040936 \h </w:instrText>
            </w:r>
            <w:r w:rsidR="00FB6FD7" w:rsidRPr="00FB6FD7">
              <w:rPr>
                <w:noProof/>
                <w:webHidden/>
              </w:rPr>
            </w:r>
            <w:r w:rsidR="00FB6FD7" w:rsidRPr="00FB6FD7">
              <w:rPr>
                <w:noProof/>
                <w:webHidden/>
              </w:rPr>
              <w:fldChar w:fldCharType="separate"/>
            </w:r>
            <w:r w:rsidR="00B71DBE">
              <w:rPr>
                <w:noProof/>
                <w:webHidden/>
              </w:rPr>
              <w:t>15</w:t>
            </w:r>
            <w:r w:rsidR="00FB6FD7" w:rsidRPr="00FB6FD7">
              <w:rPr>
                <w:noProof/>
                <w:webHidden/>
              </w:rPr>
              <w:fldChar w:fldCharType="end"/>
            </w:r>
          </w:hyperlink>
        </w:p>
        <w:p w:rsidR="00FB6FD7" w:rsidRPr="00FB6FD7" w:rsidRDefault="00A7415C">
          <w:pPr>
            <w:pStyle w:val="TOC1"/>
            <w:rPr>
              <w:rFonts w:asciiTheme="minorHAnsi" w:eastAsiaTheme="minorEastAsia" w:hAnsiTheme="minorHAnsi" w:cstheme="minorBidi"/>
              <w:bCs w:val="0"/>
              <w:color w:val="auto"/>
              <w:sz w:val="20"/>
              <w:szCs w:val="20"/>
              <w14:textOutline w14:w="0" w14:cap="rnd" w14:cmpd="sng" w14:algn="ctr">
                <w14:noFill/>
                <w14:prstDash w14:val="solid"/>
                <w14:bevel/>
              </w14:textOutline>
            </w:rPr>
          </w:pPr>
          <w:hyperlink w:anchor="_Toc53040937" w:history="1">
            <w:r w:rsidR="00FB6FD7" w:rsidRPr="00FB6FD7">
              <w:rPr>
                <w:rStyle w:val="Hyperlink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</w:rPr>
              <w:t>2. IZRA</w:t>
            </w:r>
            <w:r w:rsidR="00FB6FD7" w:rsidRPr="00FB6FD7">
              <w:rPr>
                <w:rStyle w:val="Hyperlink"/>
                <w:rFonts w:cs="Calibri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</w:rPr>
              <w:t>Č</w:t>
            </w:r>
            <w:r w:rsidR="00FB6FD7" w:rsidRPr="00FB6FD7">
              <w:rPr>
                <w:rStyle w:val="Hyperlink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</w:rPr>
              <w:t>UN MANJKA LIKVIDNIH SREDSTAVA NA DAN PRILO</w:t>
            </w:r>
            <w:r w:rsidR="00FB6FD7" w:rsidRPr="00FB6FD7">
              <w:rPr>
                <w:rStyle w:val="Hyperlink"/>
                <w:rFonts w:cs="Calibri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</w:rPr>
              <w:t>Ž</w:t>
            </w:r>
            <w:r w:rsidR="00FB6FD7" w:rsidRPr="00FB6FD7">
              <w:rPr>
                <w:rStyle w:val="Hyperlink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</w:rPr>
              <w:t>ENIH FINANCIJSKIH IZVJEŠTAJA</w:t>
            </w:r>
            <w:r w:rsidR="00FB6FD7" w:rsidRPr="00FB6FD7">
              <w:rPr>
                <w:webHidden/>
                <w:sz w:val="20"/>
                <w:szCs w:val="20"/>
              </w:rPr>
              <w:tab/>
            </w:r>
            <w:r w:rsidR="00FB6FD7" w:rsidRPr="00FB6FD7">
              <w:rPr>
                <w:webHidden/>
                <w:sz w:val="20"/>
                <w:szCs w:val="20"/>
              </w:rPr>
              <w:fldChar w:fldCharType="begin"/>
            </w:r>
            <w:r w:rsidR="00FB6FD7" w:rsidRPr="00FB6FD7">
              <w:rPr>
                <w:webHidden/>
                <w:sz w:val="20"/>
                <w:szCs w:val="20"/>
              </w:rPr>
              <w:instrText xml:space="preserve"> PAGEREF _Toc53040937 \h </w:instrText>
            </w:r>
            <w:r w:rsidR="00FB6FD7" w:rsidRPr="00FB6FD7">
              <w:rPr>
                <w:webHidden/>
                <w:sz w:val="20"/>
                <w:szCs w:val="20"/>
              </w:rPr>
            </w:r>
            <w:r w:rsidR="00FB6FD7" w:rsidRPr="00FB6FD7">
              <w:rPr>
                <w:webHidden/>
                <w:sz w:val="20"/>
                <w:szCs w:val="20"/>
              </w:rPr>
              <w:fldChar w:fldCharType="separate"/>
            </w:r>
            <w:r w:rsidR="00B71DBE">
              <w:rPr>
                <w:webHidden/>
                <w:sz w:val="20"/>
                <w:szCs w:val="20"/>
              </w:rPr>
              <w:t>19</w:t>
            </w:r>
            <w:r w:rsidR="00FB6FD7" w:rsidRPr="00FB6FD7">
              <w:rPr>
                <w:webHidden/>
                <w:sz w:val="20"/>
                <w:szCs w:val="20"/>
              </w:rPr>
              <w:fldChar w:fldCharType="end"/>
            </w:r>
          </w:hyperlink>
        </w:p>
        <w:p w:rsidR="00FB6FD7" w:rsidRPr="00FB6FD7" w:rsidRDefault="00A7415C">
          <w:pPr>
            <w:pStyle w:val="TOC1"/>
            <w:rPr>
              <w:rFonts w:asciiTheme="minorHAnsi" w:eastAsiaTheme="minorEastAsia" w:hAnsiTheme="minorHAnsi" w:cstheme="minorBidi"/>
              <w:bCs w:val="0"/>
              <w:color w:val="auto"/>
              <w:sz w:val="20"/>
              <w:szCs w:val="20"/>
              <w14:textOutline w14:w="0" w14:cap="rnd" w14:cmpd="sng" w14:algn="ctr">
                <w14:noFill/>
                <w14:prstDash w14:val="solid"/>
                <w14:bevel/>
              </w14:textOutline>
            </w:rPr>
          </w:pPr>
          <w:hyperlink w:anchor="_Toc53040938" w:history="1">
            <w:r w:rsidR="00FB6FD7" w:rsidRPr="00FB6FD7">
              <w:rPr>
                <w:rStyle w:val="Hyperlink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</w:rPr>
              <w:t>3. MJERE  FINANCIJSKOG  RESTRUKTURIRANJA I IZRA</w:t>
            </w:r>
            <w:r w:rsidR="00FB6FD7" w:rsidRPr="00FB6FD7">
              <w:rPr>
                <w:rStyle w:val="Hyperlink"/>
                <w:rFonts w:cs="Calibri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</w:rPr>
              <w:t>Č</w:t>
            </w:r>
            <w:r w:rsidR="00FB6FD7" w:rsidRPr="00FB6FD7">
              <w:rPr>
                <w:rStyle w:val="Hyperlink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</w:rPr>
              <w:t>UN NJIHOVIH U</w:t>
            </w:r>
            <w:r w:rsidR="00FB6FD7" w:rsidRPr="00FB6FD7">
              <w:rPr>
                <w:rStyle w:val="Hyperlink"/>
                <w:rFonts w:cs="Calibri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</w:rPr>
              <w:t>Č</w:t>
            </w:r>
            <w:r w:rsidR="00FB6FD7" w:rsidRPr="00FB6FD7">
              <w:rPr>
                <w:rStyle w:val="Hyperlink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</w:rPr>
              <w:t>INAKA NA MANJAK LIKVIDNIH SREDSTAVA</w:t>
            </w:r>
            <w:r w:rsidR="00FB6FD7" w:rsidRPr="00FB6FD7">
              <w:rPr>
                <w:webHidden/>
                <w:sz w:val="20"/>
                <w:szCs w:val="20"/>
              </w:rPr>
              <w:tab/>
            </w:r>
            <w:r w:rsidR="00FB6FD7" w:rsidRPr="00FB6FD7">
              <w:rPr>
                <w:webHidden/>
                <w:sz w:val="20"/>
                <w:szCs w:val="20"/>
              </w:rPr>
              <w:fldChar w:fldCharType="begin"/>
            </w:r>
            <w:r w:rsidR="00FB6FD7" w:rsidRPr="00FB6FD7">
              <w:rPr>
                <w:webHidden/>
                <w:sz w:val="20"/>
                <w:szCs w:val="20"/>
              </w:rPr>
              <w:instrText xml:space="preserve"> PAGEREF _Toc53040938 \h </w:instrText>
            </w:r>
            <w:r w:rsidR="00FB6FD7" w:rsidRPr="00FB6FD7">
              <w:rPr>
                <w:webHidden/>
                <w:sz w:val="20"/>
                <w:szCs w:val="20"/>
              </w:rPr>
            </w:r>
            <w:r w:rsidR="00FB6FD7" w:rsidRPr="00FB6FD7">
              <w:rPr>
                <w:webHidden/>
                <w:sz w:val="20"/>
                <w:szCs w:val="20"/>
              </w:rPr>
              <w:fldChar w:fldCharType="separate"/>
            </w:r>
            <w:r w:rsidR="00B71DBE">
              <w:rPr>
                <w:webHidden/>
                <w:sz w:val="20"/>
                <w:szCs w:val="20"/>
              </w:rPr>
              <w:t>20</w:t>
            </w:r>
            <w:r w:rsidR="00FB6FD7" w:rsidRPr="00FB6FD7">
              <w:rPr>
                <w:webHidden/>
                <w:sz w:val="20"/>
                <w:szCs w:val="20"/>
              </w:rPr>
              <w:fldChar w:fldCharType="end"/>
            </w:r>
          </w:hyperlink>
        </w:p>
        <w:p w:rsidR="00FB6FD7" w:rsidRPr="00FB6FD7" w:rsidRDefault="00A7415C">
          <w:pPr>
            <w:pStyle w:val="TOC2"/>
            <w:rPr>
              <w:rFonts w:asciiTheme="minorHAnsi" w:eastAsiaTheme="minorEastAsia" w:hAnsiTheme="minorHAnsi" w:cstheme="minorBidi"/>
              <w:smallCaps w:val="0"/>
              <w:noProof/>
            </w:rPr>
          </w:pPr>
          <w:hyperlink w:anchor="_Toc53040939" w:history="1">
            <w:r w:rsidR="00FB6FD7" w:rsidRPr="00FB6FD7">
              <w:rPr>
                <w:rStyle w:val="Hyperlink"/>
                <w:rFonts w:ascii="Arial Narrow" w:hAnsi="Arial Narrow"/>
                <w:noProof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3.1.   Izračun financijskih mjera na manjak likvidnih sredstava</w:t>
            </w:r>
            <w:r w:rsidR="00FB6FD7" w:rsidRPr="00FB6FD7">
              <w:rPr>
                <w:noProof/>
                <w:webHidden/>
              </w:rPr>
              <w:tab/>
            </w:r>
            <w:r w:rsidR="00FB6FD7" w:rsidRPr="00FB6FD7">
              <w:rPr>
                <w:noProof/>
                <w:webHidden/>
              </w:rPr>
              <w:fldChar w:fldCharType="begin"/>
            </w:r>
            <w:r w:rsidR="00FB6FD7" w:rsidRPr="00FB6FD7">
              <w:rPr>
                <w:noProof/>
                <w:webHidden/>
              </w:rPr>
              <w:instrText xml:space="preserve"> PAGEREF _Toc53040939 \h </w:instrText>
            </w:r>
            <w:r w:rsidR="00FB6FD7" w:rsidRPr="00FB6FD7">
              <w:rPr>
                <w:noProof/>
                <w:webHidden/>
              </w:rPr>
            </w:r>
            <w:r w:rsidR="00FB6FD7" w:rsidRPr="00FB6FD7">
              <w:rPr>
                <w:noProof/>
                <w:webHidden/>
              </w:rPr>
              <w:fldChar w:fldCharType="separate"/>
            </w:r>
            <w:r w:rsidR="00B71DBE">
              <w:rPr>
                <w:noProof/>
                <w:webHidden/>
              </w:rPr>
              <w:t>27</w:t>
            </w:r>
            <w:r w:rsidR="00FB6FD7" w:rsidRPr="00FB6FD7">
              <w:rPr>
                <w:noProof/>
                <w:webHidden/>
              </w:rPr>
              <w:fldChar w:fldCharType="end"/>
            </w:r>
          </w:hyperlink>
        </w:p>
        <w:p w:rsidR="00FB6FD7" w:rsidRPr="00FB6FD7" w:rsidRDefault="00A7415C">
          <w:pPr>
            <w:pStyle w:val="TOC1"/>
            <w:rPr>
              <w:rFonts w:asciiTheme="minorHAnsi" w:eastAsiaTheme="minorEastAsia" w:hAnsiTheme="minorHAnsi" w:cstheme="minorBidi"/>
              <w:bCs w:val="0"/>
              <w:color w:val="auto"/>
              <w:sz w:val="20"/>
              <w:szCs w:val="20"/>
              <w14:textOutline w14:w="0" w14:cap="rnd" w14:cmpd="sng" w14:algn="ctr">
                <w14:noFill/>
                <w14:prstDash w14:val="solid"/>
                <w14:bevel/>
              </w14:textOutline>
            </w:rPr>
          </w:pPr>
          <w:hyperlink w:anchor="_Toc53040940" w:history="1">
            <w:r w:rsidR="00FB6FD7" w:rsidRPr="00FB6FD7">
              <w:rPr>
                <w:rStyle w:val="Hyperlink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</w:rPr>
              <w:t>4. MJERE OPERATIVNOG RESTRUKTURIRANJA I IZRA</w:t>
            </w:r>
            <w:r w:rsidR="00FB6FD7" w:rsidRPr="00FB6FD7">
              <w:rPr>
                <w:rStyle w:val="Hyperlink"/>
                <w:rFonts w:cs="Calibri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</w:rPr>
              <w:t>Č</w:t>
            </w:r>
            <w:r w:rsidR="00FB6FD7" w:rsidRPr="00FB6FD7">
              <w:rPr>
                <w:rStyle w:val="Hyperlink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</w:rPr>
              <w:t>UN NJIHOVIH U</w:t>
            </w:r>
            <w:r w:rsidR="00FB6FD7" w:rsidRPr="00FB6FD7">
              <w:rPr>
                <w:rStyle w:val="Hyperlink"/>
                <w:rFonts w:cs="Calibri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</w:rPr>
              <w:t>Č</w:t>
            </w:r>
            <w:r w:rsidR="00FB6FD7" w:rsidRPr="00FB6FD7">
              <w:rPr>
                <w:rStyle w:val="Hyperlink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</w:rPr>
              <w:t>INAKA NA POSLOVANJE</w:t>
            </w:r>
            <w:r w:rsidR="00FB6FD7" w:rsidRPr="00FB6FD7">
              <w:rPr>
                <w:webHidden/>
                <w:sz w:val="20"/>
                <w:szCs w:val="20"/>
              </w:rPr>
              <w:tab/>
            </w:r>
            <w:r w:rsidR="00FB6FD7" w:rsidRPr="00FB6FD7">
              <w:rPr>
                <w:webHidden/>
                <w:sz w:val="20"/>
                <w:szCs w:val="20"/>
              </w:rPr>
              <w:fldChar w:fldCharType="begin"/>
            </w:r>
            <w:r w:rsidR="00FB6FD7" w:rsidRPr="00FB6FD7">
              <w:rPr>
                <w:webHidden/>
                <w:sz w:val="20"/>
                <w:szCs w:val="20"/>
              </w:rPr>
              <w:instrText xml:space="preserve"> PAGEREF _Toc53040940 \h </w:instrText>
            </w:r>
            <w:r w:rsidR="00FB6FD7" w:rsidRPr="00FB6FD7">
              <w:rPr>
                <w:webHidden/>
                <w:sz w:val="20"/>
                <w:szCs w:val="20"/>
              </w:rPr>
            </w:r>
            <w:r w:rsidR="00FB6FD7" w:rsidRPr="00FB6FD7">
              <w:rPr>
                <w:webHidden/>
                <w:sz w:val="20"/>
                <w:szCs w:val="20"/>
              </w:rPr>
              <w:fldChar w:fldCharType="separate"/>
            </w:r>
            <w:r w:rsidR="00B71DBE">
              <w:rPr>
                <w:webHidden/>
                <w:sz w:val="20"/>
                <w:szCs w:val="20"/>
              </w:rPr>
              <w:t>28</w:t>
            </w:r>
            <w:r w:rsidR="00FB6FD7" w:rsidRPr="00FB6FD7">
              <w:rPr>
                <w:webHidden/>
                <w:sz w:val="20"/>
                <w:szCs w:val="20"/>
              </w:rPr>
              <w:fldChar w:fldCharType="end"/>
            </w:r>
          </w:hyperlink>
        </w:p>
        <w:p w:rsidR="00FB6FD7" w:rsidRPr="00FB6FD7" w:rsidRDefault="00A7415C">
          <w:pPr>
            <w:pStyle w:val="TOC2"/>
            <w:rPr>
              <w:rFonts w:asciiTheme="minorHAnsi" w:eastAsiaTheme="minorEastAsia" w:hAnsiTheme="minorHAnsi" w:cstheme="minorBidi"/>
              <w:smallCaps w:val="0"/>
              <w:noProof/>
            </w:rPr>
          </w:pPr>
          <w:hyperlink w:anchor="_Toc53040941" w:history="1">
            <w:r w:rsidR="00FB6FD7" w:rsidRPr="00FB6FD7">
              <w:rPr>
                <w:rStyle w:val="Hyperlink"/>
                <w:rFonts w:ascii="Arial Narrow" w:hAnsi="Arial Narrow"/>
                <w:noProof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4.1    Izračun učinka operativnih mjera na poslovanje</w:t>
            </w:r>
            <w:r w:rsidR="00FB6FD7" w:rsidRPr="00FB6FD7">
              <w:rPr>
                <w:noProof/>
                <w:webHidden/>
              </w:rPr>
              <w:tab/>
            </w:r>
            <w:r w:rsidR="00FB6FD7" w:rsidRPr="00FB6FD7">
              <w:rPr>
                <w:noProof/>
                <w:webHidden/>
              </w:rPr>
              <w:fldChar w:fldCharType="begin"/>
            </w:r>
            <w:r w:rsidR="00FB6FD7" w:rsidRPr="00FB6FD7">
              <w:rPr>
                <w:noProof/>
                <w:webHidden/>
              </w:rPr>
              <w:instrText xml:space="preserve"> PAGEREF _Toc53040941 \h </w:instrText>
            </w:r>
            <w:r w:rsidR="00FB6FD7" w:rsidRPr="00FB6FD7">
              <w:rPr>
                <w:noProof/>
                <w:webHidden/>
              </w:rPr>
            </w:r>
            <w:r w:rsidR="00FB6FD7" w:rsidRPr="00FB6FD7">
              <w:rPr>
                <w:noProof/>
                <w:webHidden/>
              </w:rPr>
              <w:fldChar w:fldCharType="separate"/>
            </w:r>
            <w:r w:rsidR="00B71DBE">
              <w:rPr>
                <w:noProof/>
                <w:webHidden/>
              </w:rPr>
              <w:t>29</w:t>
            </w:r>
            <w:r w:rsidR="00FB6FD7" w:rsidRPr="00FB6FD7">
              <w:rPr>
                <w:noProof/>
                <w:webHidden/>
              </w:rPr>
              <w:fldChar w:fldCharType="end"/>
            </w:r>
          </w:hyperlink>
        </w:p>
        <w:p w:rsidR="00FB6FD7" w:rsidRPr="00FB6FD7" w:rsidRDefault="00A7415C">
          <w:pPr>
            <w:pStyle w:val="TOC1"/>
            <w:rPr>
              <w:rFonts w:asciiTheme="minorHAnsi" w:eastAsiaTheme="minorEastAsia" w:hAnsiTheme="minorHAnsi" w:cstheme="minorBidi"/>
              <w:bCs w:val="0"/>
              <w:color w:val="auto"/>
              <w:sz w:val="20"/>
              <w:szCs w:val="20"/>
              <w14:textOutline w14:w="0" w14:cap="rnd" w14:cmpd="sng" w14:algn="ctr">
                <w14:noFill/>
                <w14:prstDash w14:val="solid"/>
                <w14:bevel/>
              </w14:textOutline>
            </w:rPr>
          </w:pPr>
          <w:hyperlink w:anchor="_Toc53040942" w:history="1">
            <w:r w:rsidR="00FB6FD7" w:rsidRPr="00FB6FD7">
              <w:rPr>
                <w:rStyle w:val="Hyperlink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</w:rPr>
              <w:t>5. PLAN POSLOVANJA ZA NAREDNIH 5 GODINA</w:t>
            </w:r>
            <w:r w:rsidR="00FB6FD7" w:rsidRPr="00FB6FD7">
              <w:rPr>
                <w:webHidden/>
                <w:sz w:val="20"/>
                <w:szCs w:val="20"/>
              </w:rPr>
              <w:tab/>
            </w:r>
            <w:r w:rsidR="00FB6FD7" w:rsidRPr="00FB6FD7">
              <w:rPr>
                <w:webHidden/>
                <w:sz w:val="20"/>
                <w:szCs w:val="20"/>
              </w:rPr>
              <w:fldChar w:fldCharType="begin"/>
            </w:r>
            <w:r w:rsidR="00FB6FD7" w:rsidRPr="00FB6FD7">
              <w:rPr>
                <w:webHidden/>
                <w:sz w:val="20"/>
                <w:szCs w:val="20"/>
              </w:rPr>
              <w:instrText xml:space="preserve"> PAGEREF _Toc53040942 \h </w:instrText>
            </w:r>
            <w:r w:rsidR="00FB6FD7" w:rsidRPr="00FB6FD7">
              <w:rPr>
                <w:webHidden/>
                <w:sz w:val="20"/>
                <w:szCs w:val="20"/>
              </w:rPr>
            </w:r>
            <w:r w:rsidR="00FB6FD7" w:rsidRPr="00FB6FD7">
              <w:rPr>
                <w:webHidden/>
                <w:sz w:val="20"/>
                <w:szCs w:val="20"/>
              </w:rPr>
              <w:fldChar w:fldCharType="separate"/>
            </w:r>
            <w:r w:rsidR="00B71DBE">
              <w:rPr>
                <w:webHidden/>
                <w:sz w:val="20"/>
                <w:szCs w:val="20"/>
              </w:rPr>
              <w:t>30</w:t>
            </w:r>
            <w:r w:rsidR="00FB6FD7" w:rsidRPr="00FB6FD7">
              <w:rPr>
                <w:webHidden/>
                <w:sz w:val="20"/>
                <w:szCs w:val="20"/>
              </w:rPr>
              <w:fldChar w:fldCharType="end"/>
            </w:r>
          </w:hyperlink>
        </w:p>
        <w:p w:rsidR="00FB6FD7" w:rsidRPr="00FB6FD7" w:rsidRDefault="00A7415C">
          <w:pPr>
            <w:pStyle w:val="TOC1"/>
            <w:rPr>
              <w:rFonts w:asciiTheme="minorHAnsi" w:eastAsiaTheme="minorEastAsia" w:hAnsiTheme="minorHAnsi" w:cstheme="minorBidi"/>
              <w:bCs w:val="0"/>
              <w:color w:val="auto"/>
              <w:sz w:val="20"/>
              <w:szCs w:val="20"/>
              <w14:textOutline w14:w="0" w14:cap="rnd" w14:cmpd="sng" w14:algn="ctr">
                <w14:noFill/>
                <w14:prstDash w14:val="solid"/>
                <w14:bevel/>
              </w14:textOutline>
            </w:rPr>
          </w:pPr>
          <w:hyperlink w:anchor="_Toc53040943" w:history="1">
            <w:r w:rsidR="00FB6FD7" w:rsidRPr="00FB6FD7">
              <w:rPr>
                <w:rStyle w:val="Hyperlink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</w:rPr>
              <w:t>6. PLANIRANA BILANCA NA ZADNJI DAN PETOGODIŠNJEG RAZDOBLJA</w:t>
            </w:r>
            <w:r w:rsidR="00FB6FD7" w:rsidRPr="00FB6FD7">
              <w:rPr>
                <w:webHidden/>
                <w:sz w:val="20"/>
                <w:szCs w:val="20"/>
              </w:rPr>
              <w:tab/>
            </w:r>
            <w:r w:rsidR="00FB6FD7" w:rsidRPr="00FB6FD7">
              <w:rPr>
                <w:webHidden/>
                <w:sz w:val="20"/>
                <w:szCs w:val="20"/>
              </w:rPr>
              <w:fldChar w:fldCharType="begin"/>
            </w:r>
            <w:r w:rsidR="00FB6FD7" w:rsidRPr="00FB6FD7">
              <w:rPr>
                <w:webHidden/>
                <w:sz w:val="20"/>
                <w:szCs w:val="20"/>
              </w:rPr>
              <w:instrText xml:space="preserve"> PAGEREF _Toc53040943 \h </w:instrText>
            </w:r>
            <w:r w:rsidR="00FB6FD7" w:rsidRPr="00FB6FD7">
              <w:rPr>
                <w:webHidden/>
                <w:sz w:val="20"/>
                <w:szCs w:val="20"/>
              </w:rPr>
            </w:r>
            <w:r w:rsidR="00FB6FD7" w:rsidRPr="00FB6FD7">
              <w:rPr>
                <w:webHidden/>
                <w:sz w:val="20"/>
                <w:szCs w:val="20"/>
              </w:rPr>
              <w:fldChar w:fldCharType="separate"/>
            </w:r>
            <w:r w:rsidR="00B71DBE">
              <w:rPr>
                <w:webHidden/>
                <w:sz w:val="20"/>
                <w:szCs w:val="20"/>
              </w:rPr>
              <w:t>33</w:t>
            </w:r>
            <w:r w:rsidR="00FB6FD7" w:rsidRPr="00FB6FD7">
              <w:rPr>
                <w:webHidden/>
                <w:sz w:val="20"/>
                <w:szCs w:val="20"/>
              </w:rPr>
              <w:fldChar w:fldCharType="end"/>
            </w:r>
          </w:hyperlink>
        </w:p>
        <w:p w:rsidR="00FB6FD7" w:rsidRPr="00FB6FD7" w:rsidRDefault="00A7415C">
          <w:pPr>
            <w:pStyle w:val="TOC1"/>
            <w:rPr>
              <w:rFonts w:asciiTheme="minorHAnsi" w:eastAsiaTheme="minorEastAsia" w:hAnsiTheme="minorHAnsi" w:cstheme="minorBidi"/>
              <w:bCs w:val="0"/>
              <w:color w:val="auto"/>
              <w:sz w:val="20"/>
              <w:szCs w:val="20"/>
              <w14:textOutline w14:w="0" w14:cap="rnd" w14:cmpd="sng" w14:algn="ctr">
                <w14:noFill/>
                <w14:prstDash w14:val="solid"/>
                <w14:bevel/>
              </w14:textOutline>
            </w:rPr>
          </w:pPr>
          <w:hyperlink w:anchor="_Toc53040944" w:history="1">
            <w:r w:rsidR="00FB6FD7" w:rsidRPr="00FB6FD7">
              <w:rPr>
                <w:rStyle w:val="Hyperlink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</w:rPr>
              <w:t>7. ANALIZA SVIH TRAŽBINA PREMA VISINI I VRSTI</w:t>
            </w:r>
            <w:r w:rsidR="00FB6FD7" w:rsidRPr="00FB6FD7">
              <w:rPr>
                <w:webHidden/>
                <w:sz w:val="20"/>
                <w:szCs w:val="20"/>
              </w:rPr>
              <w:tab/>
            </w:r>
            <w:r w:rsidR="00FB6FD7" w:rsidRPr="00FB6FD7">
              <w:rPr>
                <w:webHidden/>
                <w:sz w:val="20"/>
                <w:szCs w:val="20"/>
              </w:rPr>
              <w:fldChar w:fldCharType="begin"/>
            </w:r>
            <w:r w:rsidR="00FB6FD7" w:rsidRPr="00FB6FD7">
              <w:rPr>
                <w:webHidden/>
                <w:sz w:val="20"/>
                <w:szCs w:val="20"/>
              </w:rPr>
              <w:instrText xml:space="preserve"> PAGEREF _Toc53040944 \h </w:instrText>
            </w:r>
            <w:r w:rsidR="00FB6FD7" w:rsidRPr="00FB6FD7">
              <w:rPr>
                <w:webHidden/>
                <w:sz w:val="20"/>
                <w:szCs w:val="20"/>
              </w:rPr>
            </w:r>
            <w:r w:rsidR="00FB6FD7" w:rsidRPr="00FB6FD7">
              <w:rPr>
                <w:webHidden/>
                <w:sz w:val="20"/>
                <w:szCs w:val="20"/>
              </w:rPr>
              <w:fldChar w:fldCharType="separate"/>
            </w:r>
            <w:r w:rsidR="00B71DBE">
              <w:rPr>
                <w:webHidden/>
                <w:sz w:val="20"/>
                <w:szCs w:val="20"/>
              </w:rPr>
              <w:t>34</w:t>
            </w:r>
            <w:r w:rsidR="00FB6FD7" w:rsidRPr="00FB6FD7">
              <w:rPr>
                <w:webHidden/>
                <w:sz w:val="20"/>
                <w:szCs w:val="20"/>
              </w:rPr>
              <w:fldChar w:fldCharType="end"/>
            </w:r>
          </w:hyperlink>
        </w:p>
        <w:p w:rsidR="00FB6FD7" w:rsidRPr="00FB6FD7" w:rsidRDefault="00A7415C">
          <w:pPr>
            <w:pStyle w:val="TOC2"/>
            <w:rPr>
              <w:rFonts w:asciiTheme="minorHAnsi" w:eastAsiaTheme="minorEastAsia" w:hAnsiTheme="minorHAnsi" w:cstheme="minorBidi"/>
              <w:smallCaps w:val="0"/>
              <w:noProof/>
            </w:rPr>
          </w:pPr>
          <w:hyperlink w:anchor="_Toc53040945" w:history="1">
            <w:r w:rsidR="00FB6FD7" w:rsidRPr="00FB6FD7">
              <w:rPr>
                <w:rStyle w:val="Hyperlink"/>
                <w:rFonts w:ascii="Arial Narrow" w:hAnsi="Arial Narrow"/>
                <w:noProof/>
              </w:rPr>
              <w:t>7.1. Analiza tražbina koje su predmet sudskih postupaka</w:t>
            </w:r>
            <w:r w:rsidR="00FB6FD7" w:rsidRPr="00FB6FD7">
              <w:rPr>
                <w:noProof/>
                <w:webHidden/>
              </w:rPr>
              <w:tab/>
            </w:r>
            <w:r w:rsidR="00FB6FD7" w:rsidRPr="00FB6FD7">
              <w:rPr>
                <w:noProof/>
                <w:webHidden/>
              </w:rPr>
              <w:fldChar w:fldCharType="begin"/>
            </w:r>
            <w:r w:rsidR="00FB6FD7" w:rsidRPr="00FB6FD7">
              <w:rPr>
                <w:noProof/>
                <w:webHidden/>
              </w:rPr>
              <w:instrText xml:space="preserve"> PAGEREF _Toc53040945 \h </w:instrText>
            </w:r>
            <w:r w:rsidR="00FB6FD7" w:rsidRPr="00FB6FD7">
              <w:rPr>
                <w:noProof/>
                <w:webHidden/>
              </w:rPr>
            </w:r>
            <w:r w:rsidR="00FB6FD7" w:rsidRPr="00FB6FD7">
              <w:rPr>
                <w:noProof/>
                <w:webHidden/>
              </w:rPr>
              <w:fldChar w:fldCharType="separate"/>
            </w:r>
            <w:r w:rsidR="00B71DBE">
              <w:rPr>
                <w:noProof/>
                <w:webHidden/>
              </w:rPr>
              <w:t>37</w:t>
            </w:r>
            <w:r w:rsidR="00FB6FD7" w:rsidRPr="00FB6FD7">
              <w:rPr>
                <w:noProof/>
                <w:webHidden/>
              </w:rPr>
              <w:fldChar w:fldCharType="end"/>
            </w:r>
          </w:hyperlink>
        </w:p>
        <w:p w:rsidR="00FB6FD7" w:rsidRPr="00FB6FD7" w:rsidRDefault="00A7415C">
          <w:pPr>
            <w:pStyle w:val="TOC1"/>
            <w:rPr>
              <w:rFonts w:asciiTheme="minorHAnsi" w:eastAsiaTheme="minorEastAsia" w:hAnsiTheme="minorHAnsi" w:cstheme="minorBidi"/>
              <w:bCs w:val="0"/>
              <w:color w:val="auto"/>
              <w:sz w:val="20"/>
              <w:szCs w:val="20"/>
              <w14:textOutline w14:w="0" w14:cap="rnd" w14:cmpd="sng" w14:algn="ctr">
                <w14:noFill/>
                <w14:prstDash w14:val="solid"/>
                <w14:bevel/>
              </w14:textOutline>
            </w:rPr>
          </w:pPr>
          <w:hyperlink w:anchor="_Toc53040946" w:history="1">
            <w:r w:rsidR="00FB6FD7" w:rsidRPr="00FB6FD7">
              <w:rPr>
                <w:rStyle w:val="Hyperlink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</w:rPr>
              <w:t>8. PONUDA VJEROVNICIMA U PREDSTE</w:t>
            </w:r>
            <w:r w:rsidR="00FB6FD7" w:rsidRPr="00FB6FD7">
              <w:rPr>
                <w:rStyle w:val="Hyperlink"/>
                <w:rFonts w:cs="Calibri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</w:rPr>
              <w:t>Č</w:t>
            </w:r>
            <w:r w:rsidR="00FB6FD7" w:rsidRPr="00FB6FD7">
              <w:rPr>
                <w:rStyle w:val="Hyperlink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</w:rPr>
              <w:t>AJNOM POSTUPKU</w:t>
            </w:r>
            <w:r w:rsidR="00FB6FD7" w:rsidRPr="00FB6FD7">
              <w:rPr>
                <w:webHidden/>
                <w:sz w:val="20"/>
                <w:szCs w:val="20"/>
              </w:rPr>
              <w:tab/>
            </w:r>
            <w:r w:rsidR="00FB6FD7" w:rsidRPr="00FB6FD7">
              <w:rPr>
                <w:webHidden/>
                <w:sz w:val="20"/>
                <w:szCs w:val="20"/>
              </w:rPr>
              <w:fldChar w:fldCharType="begin"/>
            </w:r>
            <w:r w:rsidR="00FB6FD7" w:rsidRPr="00FB6FD7">
              <w:rPr>
                <w:webHidden/>
                <w:sz w:val="20"/>
                <w:szCs w:val="20"/>
              </w:rPr>
              <w:instrText xml:space="preserve"> PAGEREF _Toc53040946 \h </w:instrText>
            </w:r>
            <w:r w:rsidR="00FB6FD7" w:rsidRPr="00FB6FD7">
              <w:rPr>
                <w:webHidden/>
                <w:sz w:val="20"/>
                <w:szCs w:val="20"/>
              </w:rPr>
            </w:r>
            <w:r w:rsidR="00FB6FD7" w:rsidRPr="00FB6FD7">
              <w:rPr>
                <w:webHidden/>
                <w:sz w:val="20"/>
                <w:szCs w:val="20"/>
              </w:rPr>
              <w:fldChar w:fldCharType="separate"/>
            </w:r>
            <w:r w:rsidR="00B71DBE">
              <w:rPr>
                <w:webHidden/>
                <w:sz w:val="20"/>
                <w:szCs w:val="20"/>
              </w:rPr>
              <w:t>39</w:t>
            </w:r>
            <w:r w:rsidR="00FB6FD7" w:rsidRPr="00FB6FD7">
              <w:rPr>
                <w:webHidden/>
                <w:sz w:val="20"/>
                <w:szCs w:val="20"/>
              </w:rPr>
              <w:fldChar w:fldCharType="end"/>
            </w:r>
          </w:hyperlink>
        </w:p>
        <w:p w:rsidR="00FB6FD7" w:rsidRPr="00FB6FD7" w:rsidRDefault="00A7415C">
          <w:pPr>
            <w:pStyle w:val="TOC1"/>
            <w:rPr>
              <w:rFonts w:asciiTheme="minorHAnsi" w:eastAsiaTheme="minorEastAsia" w:hAnsiTheme="minorHAnsi" w:cstheme="minorBidi"/>
              <w:bCs w:val="0"/>
              <w:color w:val="auto"/>
              <w:sz w:val="20"/>
              <w:szCs w:val="20"/>
              <w14:textOutline w14:w="0" w14:cap="rnd" w14:cmpd="sng" w14:algn="ctr">
                <w14:noFill/>
                <w14:prstDash w14:val="solid"/>
                <w14:bevel/>
              </w14:textOutline>
            </w:rPr>
          </w:pPr>
          <w:hyperlink w:anchor="_Toc53040947" w:history="1">
            <w:r w:rsidR="00FB6FD7" w:rsidRPr="00FB6FD7">
              <w:rPr>
                <w:rStyle w:val="Hyperlink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</w:rPr>
              <w:t>9. PLANIRANI TROŠKOVI RESTRUKTURIRANJA</w:t>
            </w:r>
            <w:r w:rsidR="00FB6FD7" w:rsidRPr="00FB6FD7">
              <w:rPr>
                <w:webHidden/>
                <w:sz w:val="20"/>
                <w:szCs w:val="20"/>
              </w:rPr>
              <w:tab/>
            </w:r>
            <w:r w:rsidR="00FB6FD7" w:rsidRPr="00FB6FD7">
              <w:rPr>
                <w:webHidden/>
                <w:sz w:val="20"/>
                <w:szCs w:val="20"/>
              </w:rPr>
              <w:fldChar w:fldCharType="begin"/>
            </w:r>
            <w:r w:rsidR="00FB6FD7" w:rsidRPr="00FB6FD7">
              <w:rPr>
                <w:webHidden/>
                <w:sz w:val="20"/>
                <w:szCs w:val="20"/>
              </w:rPr>
              <w:instrText xml:space="preserve"> PAGEREF _Toc53040947 \h </w:instrText>
            </w:r>
            <w:r w:rsidR="00FB6FD7" w:rsidRPr="00FB6FD7">
              <w:rPr>
                <w:webHidden/>
                <w:sz w:val="20"/>
                <w:szCs w:val="20"/>
              </w:rPr>
            </w:r>
            <w:r w:rsidR="00FB6FD7" w:rsidRPr="00FB6FD7">
              <w:rPr>
                <w:webHidden/>
                <w:sz w:val="20"/>
                <w:szCs w:val="20"/>
              </w:rPr>
              <w:fldChar w:fldCharType="separate"/>
            </w:r>
            <w:r w:rsidR="00B71DBE">
              <w:rPr>
                <w:webHidden/>
                <w:sz w:val="20"/>
                <w:szCs w:val="20"/>
              </w:rPr>
              <w:t>64</w:t>
            </w:r>
            <w:r w:rsidR="00FB6FD7" w:rsidRPr="00FB6FD7">
              <w:rPr>
                <w:webHidden/>
                <w:sz w:val="20"/>
                <w:szCs w:val="20"/>
              </w:rPr>
              <w:fldChar w:fldCharType="end"/>
            </w:r>
          </w:hyperlink>
        </w:p>
        <w:p w:rsidR="00991960" w:rsidRPr="008F459E" w:rsidRDefault="00991960" w:rsidP="004A2B7A">
          <w:pPr>
            <w:spacing w:line="360" w:lineRule="auto"/>
            <w:rPr>
              <w:rFonts w:ascii="Arial Narrow" w:hAnsi="Arial Narrow"/>
              <w:color w:val="000000" w:themeColor="text1"/>
              <w:sz w:val="20"/>
              <w:szCs w:val="20"/>
              <w:lang w:val="hr-HR"/>
              <w14:shadow w14:blurRad="38100" w14:dist="19050" w14:dir="2700000" w14:sx="100000" w14:sy="100000" w14:kx="0" w14:ky="0" w14:algn="tl">
                <w14:schemeClr w14:val="dk1">
                  <w14:alpha w14:val="60000"/>
                </w14:schemeClr>
              </w14:shadow>
              <w14:textOutline w14:w="0" w14:cap="flat" w14:cmpd="sng" w14:algn="ctr">
                <w14:noFill/>
                <w14:prstDash w14:val="solid"/>
                <w14:round/>
              </w14:textOutline>
            </w:rPr>
          </w:pPr>
          <w:r w:rsidRPr="00FB6FD7">
            <w:rPr>
              <w:rFonts w:ascii="Arial Narrow" w:hAnsi="Arial Narrow"/>
              <w:bCs/>
              <w:noProof/>
              <w:color w:val="000000" w:themeColor="text1"/>
              <w:sz w:val="20"/>
              <w:szCs w:val="20"/>
              <w:lang w:val="hr-HR"/>
              <w14:textOutline w14:w="0" w14:cap="flat" w14:cmpd="sng" w14:algn="ctr">
                <w14:noFill/>
                <w14:prstDash w14:val="solid"/>
                <w14:round/>
              </w14:textOutline>
            </w:rPr>
            <w:fldChar w:fldCharType="end"/>
          </w:r>
        </w:p>
      </w:sdtContent>
    </w:sdt>
    <w:p w:rsidR="00762477" w:rsidRPr="008F459E" w:rsidRDefault="00762477" w:rsidP="000807BB">
      <w:pPr>
        <w:tabs>
          <w:tab w:val="center" w:pos="4536"/>
          <w:tab w:val="right" w:pos="9072"/>
        </w:tabs>
        <w:spacing w:after="0" w:line="360" w:lineRule="auto"/>
        <w:contextualSpacing/>
        <w:jc w:val="both"/>
        <w:rPr>
          <w:rFonts w:ascii="Arial Narrow" w:hAnsi="Arial Narrow" w:cs="Arial"/>
          <w:color w:val="568278" w:themeColor="accent5" w:themeShade="BF"/>
          <w:sz w:val="20"/>
          <w:szCs w:val="20"/>
          <w:lang w:val="hr-HR"/>
        </w:rPr>
      </w:pPr>
    </w:p>
    <w:bookmarkEnd w:id="2"/>
    <w:p w:rsidR="009E24E8" w:rsidRDefault="009E24E8" w:rsidP="00AD5021">
      <w:pPr>
        <w:rPr>
          <w:rFonts w:ascii="Arial Narrow" w:hAnsi="Arial Narrow"/>
          <w:lang w:val="hr-HR"/>
        </w:rPr>
      </w:pPr>
    </w:p>
    <w:p w:rsidR="005615EA" w:rsidRPr="006C34F0" w:rsidRDefault="005615EA" w:rsidP="00AD5021">
      <w:pPr>
        <w:rPr>
          <w:rFonts w:ascii="Arial Narrow" w:hAnsi="Arial Narrow"/>
          <w:lang w:val="hr-HR"/>
        </w:rPr>
      </w:pPr>
    </w:p>
    <w:p w:rsidR="00A906D5" w:rsidRPr="006C34F0" w:rsidRDefault="00A906D5" w:rsidP="00AD5021">
      <w:pPr>
        <w:pStyle w:val="ListParagraph"/>
        <w:numPr>
          <w:ilvl w:val="0"/>
          <w:numId w:val="19"/>
        </w:numPr>
        <w:tabs>
          <w:tab w:val="left" w:pos="3879"/>
        </w:tabs>
        <w:spacing w:after="0" w:line="360" w:lineRule="auto"/>
        <w:ind w:left="0"/>
        <w:jc w:val="both"/>
        <w:rPr>
          <w:rStyle w:val="tabletextfield"/>
          <w:rFonts w:ascii="Arial Narrow" w:hAnsi="Arial Narrow" w:cs="Arial"/>
          <w:b/>
          <w:sz w:val="24"/>
          <w:szCs w:val="24"/>
          <w:u w:val="single"/>
          <w:lang w:val="hr-HR"/>
        </w:rPr>
      </w:pPr>
      <w:r w:rsidRPr="006C34F0">
        <w:rPr>
          <w:rStyle w:val="tabletextfield"/>
          <w:rFonts w:ascii="Arial Narrow" w:hAnsi="Arial Narrow" w:cs="Arial"/>
          <w:b/>
          <w:sz w:val="24"/>
          <w:szCs w:val="24"/>
          <w:u w:val="single"/>
          <w:lang w:val="hr-HR"/>
        </w:rPr>
        <w:t>Popis imovine i obveza du</w:t>
      </w:r>
      <w:r w:rsidRPr="006C34F0">
        <w:rPr>
          <w:rStyle w:val="tabletextfield"/>
          <w:rFonts w:ascii="Arial Narrow" w:hAnsi="Arial Narrow" w:cs="Calibri"/>
          <w:b/>
          <w:sz w:val="24"/>
          <w:szCs w:val="24"/>
          <w:u w:val="single"/>
          <w:lang w:val="hr-HR"/>
        </w:rPr>
        <w:t>ž</w:t>
      </w:r>
      <w:r w:rsidRPr="006C34F0">
        <w:rPr>
          <w:rStyle w:val="tabletextfield"/>
          <w:rFonts w:ascii="Arial Narrow" w:hAnsi="Arial Narrow" w:cs="Arial"/>
          <w:b/>
          <w:sz w:val="24"/>
          <w:szCs w:val="24"/>
          <w:u w:val="single"/>
          <w:lang w:val="hr-HR"/>
        </w:rPr>
        <w:t xml:space="preserve">nika: </w:t>
      </w:r>
    </w:p>
    <w:p w:rsidR="00AD5021" w:rsidRPr="006C34F0" w:rsidRDefault="00AD5021" w:rsidP="00AD5021">
      <w:p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sz w:val="24"/>
          <w:szCs w:val="24"/>
          <w:lang w:val="hr-HR"/>
        </w:rPr>
      </w:pPr>
    </w:p>
    <w:p w:rsidR="00972ECE" w:rsidRPr="00972ECE" w:rsidRDefault="00972ECE" w:rsidP="00972ECE">
      <w:pPr>
        <w:numPr>
          <w:ilvl w:val="0"/>
          <w:numId w:val="26"/>
        </w:numPr>
        <w:spacing w:after="0" w:line="360" w:lineRule="auto"/>
        <w:contextualSpacing/>
        <w:jc w:val="both"/>
        <w:rPr>
          <w:rFonts w:ascii="Arial Narrow" w:eastAsia="Calibri" w:hAnsi="Arial Narrow" w:cs="Times New Roman"/>
          <w:color w:val="000000"/>
          <w:sz w:val="24"/>
          <w:szCs w:val="24"/>
          <w:lang w:val="hr-HR"/>
        </w:rPr>
      </w:pPr>
      <w:r w:rsidRPr="00972ECE">
        <w:rPr>
          <w:rFonts w:ascii="Arial Narrow" w:eastAsia="Calibri" w:hAnsi="Arial Narrow" w:cs="Times New Roman"/>
          <w:color w:val="000000"/>
          <w:sz w:val="24"/>
          <w:szCs w:val="24"/>
          <w:lang w:val="hr-HR"/>
        </w:rPr>
        <w:t>Prijedlog dužnika za otvaranje predstečajnog postupka</w:t>
      </w:r>
    </w:p>
    <w:p w:rsidR="00972ECE" w:rsidRPr="00972ECE" w:rsidRDefault="00972ECE" w:rsidP="00972ECE">
      <w:pPr>
        <w:numPr>
          <w:ilvl w:val="0"/>
          <w:numId w:val="26"/>
        </w:numPr>
        <w:spacing w:after="0" w:line="360" w:lineRule="auto"/>
        <w:contextualSpacing/>
        <w:jc w:val="both"/>
        <w:rPr>
          <w:rFonts w:ascii="Arial Narrow" w:eastAsia="Calibri" w:hAnsi="Arial Narrow" w:cs="Times New Roman"/>
          <w:color w:val="000000"/>
          <w:sz w:val="24"/>
          <w:szCs w:val="24"/>
          <w:lang w:val="hr-HR"/>
        </w:rPr>
      </w:pPr>
      <w:r w:rsidRPr="00972ECE">
        <w:rPr>
          <w:rFonts w:ascii="Arial Narrow" w:eastAsia="Calibri" w:hAnsi="Arial Narrow" w:cs="Times New Roman"/>
          <w:color w:val="000000"/>
          <w:sz w:val="24"/>
          <w:szCs w:val="24"/>
          <w:lang w:val="hr-HR"/>
        </w:rPr>
        <w:t>Prijedlog Plana</w:t>
      </w:r>
    </w:p>
    <w:p w:rsidR="00972ECE" w:rsidRPr="00972ECE" w:rsidRDefault="00972ECE" w:rsidP="00972ECE">
      <w:pPr>
        <w:numPr>
          <w:ilvl w:val="0"/>
          <w:numId w:val="26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eastAsia="MS Mincho" w:hAnsi="Arial Narrow" w:cs="Arial"/>
          <w:sz w:val="24"/>
          <w:szCs w:val="24"/>
          <w:lang w:val="hr-HR"/>
        </w:rPr>
      </w:pPr>
      <w:r w:rsidRPr="00972ECE">
        <w:rPr>
          <w:rFonts w:ascii="Arial Narrow" w:eastAsia="MS Mincho" w:hAnsi="Arial Narrow" w:cs="Arial"/>
          <w:sz w:val="24"/>
          <w:szCs w:val="24"/>
          <w:lang w:val="hr-HR"/>
        </w:rPr>
        <w:t>Popis nekretnina dužnika + zk izvaci</w:t>
      </w:r>
    </w:p>
    <w:p w:rsidR="00972ECE" w:rsidRPr="00972ECE" w:rsidRDefault="00972ECE" w:rsidP="00972ECE">
      <w:pPr>
        <w:numPr>
          <w:ilvl w:val="0"/>
          <w:numId w:val="26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eastAsia="MS Mincho" w:hAnsi="Arial Narrow" w:cs="Arial"/>
          <w:sz w:val="24"/>
          <w:szCs w:val="24"/>
          <w:lang w:val="hr-HR"/>
        </w:rPr>
      </w:pPr>
      <w:r w:rsidRPr="00972ECE">
        <w:rPr>
          <w:rFonts w:ascii="Arial Narrow" w:eastAsia="MS Mincho" w:hAnsi="Arial Narrow" w:cs="Arial"/>
          <w:sz w:val="24"/>
          <w:szCs w:val="24"/>
          <w:lang w:val="hr-HR"/>
        </w:rPr>
        <w:t>Popis pokretnina dužnika + kopije prometne dozvole</w:t>
      </w:r>
    </w:p>
    <w:p w:rsidR="00972ECE" w:rsidRPr="00972ECE" w:rsidRDefault="00972ECE" w:rsidP="00972ECE">
      <w:pPr>
        <w:numPr>
          <w:ilvl w:val="0"/>
          <w:numId w:val="26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eastAsia="MS Mincho" w:hAnsi="Arial Narrow" w:cs="Arial"/>
          <w:sz w:val="24"/>
          <w:szCs w:val="24"/>
          <w:lang w:val="hr-HR"/>
        </w:rPr>
      </w:pPr>
      <w:r w:rsidRPr="00972ECE">
        <w:rPr>
          <w:rFonts w:ascii="Arial Narrow" w:eastAsia="MS Mincho" w:hAnsi="Arial Narrow" w:cs="Arial"/>
          <w:sz w:val="24"/>
          <w:szCs w:val="24"/>
          <w:lang w:val="hr-HR"/>
        </w:rPr>
        <w:t xml:space="preserve">Popis imovinskih prava dužnika nad tuđim stvarima </w:t>
      </w:r>
    </w:p>
    <w:p w:rsidR="00972ECE" w:rsidRPr="00972ECE" w:rsidRDefault="00972ECE" w:rsidP="00972ECE">
      <w:pPr>
        <w:numPr>
          <w:ilvl w:val="0"/>
          <w:numId w:val="26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eastAsia="MS Mincho" w:hAnsi="Arial Narrow" w:cs="Arial"/>
          <w:sz w:val="24"/>
          <w:szCs w:val="24"/>
          <w:lang w:val="hr-HR"/>
        </w:rPr>
      </w:pPr>
      <w:r w:rsidRPr="00972ECE">
        <w:rPr>
          <w:rFonts w:ascii="Arial Narrow" w:eastAsia="MS Mincho" w:hAnsi="Arial Narrow" w:cs="Arial"/>
          <w:sz w:val="24"/>
          <w:szCs w:val="24"/>
          <w:lang w:val="hr-HR"/>
        </w:rPr>
        <w:t xml:space="preserve">Popis novčanih i nenovčanih tražbina dužnika </w:t>
      </w:r>
    </w:p>
    <w:p w:rsidR="00972ECE" w:rsidRPr="00972ECE" w:rsidRDefault="00972ECE" w:rsidP="00972ECE">
      <w:pPr>
        <w:numPr>
          <w:ilvl w:val="0"/>
          <w:numId w:val="26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eastAsia="MS Mincho" w:hAnsi="Arial Narrow" w:cs="Arial"/>
          <w:sz w:val="24"/>
          <w:szCs w:val="24"/>
          <w:lang w:val="hr-HR"/>
        </w:rPr>
      </w:pPr>
      <w:r w:rsidRPr="00972ECE">
        <w:rPr>
          <w:rFonts w:ascii="Arial Narrow" w:eastAsia="MS Mincho" w:hAnsi="Arial Narrow" w:cs="Arial"/>
          <w:sz w:val="24"/>
          <w:szCs w:val="24"/>
          <w:lang w:val="hr-HR"/>
        </w:rPr>
        <w:t>Izjava o broju zaposlenih</w:t>
      </w:r>
    </w:p>
    <w:p w:rsidR="00972ECE" w:rsidRPr="00972ECE" w:rsidRDefault="00972ECE" w:rsidP="00972ECE">
      <w:pPr>
        <w:numPr>
          <w:ilvl w:val="0"/>
          <w:numId w:val="26"/>
        </w:numPr>
        <w:spacing w:after="0" w:line="360" w:lineRule="auto"/>
        <w:contextualSpacing/>
        <w:rPr>
          <w:rFonts w:ascii="Arial Narrow" w:eastAsia="MS Mincho" w:hAnsi="Arial Narrow" w:cs="Arial"/>
          <w:sz w:val="24"/>
          <w:szCs w:val="24"/>
          <w:lang w:val="hr-HR"/>
        </w:rPr>
      </w:pPr>
      <w:r w:rsidRPr="00972ECE">
        <w:rPr>
          <w:rFonts w:ascii="Arial Narrow" w:eastAsia="MS Mincho" w:hAnsi="Arial Narrow" w:cs="Arial"/>
          <w:sz w:val="24"/>
          <w:szCs w:val="24"/>
          <w:lang w:val="hr-HR"/>
        </w:rPr>
        <w:t>Popis druge imovine dužnika</w:t>
      </w:r>
    </w:p>
    <w:p w:rsidR="00972ECE" w:rsidRPr="00972ECE" w:rsidRDefault="00972ECE" w:rsidP="00972ECE">
      <w:pPr>
        <w:numPr>
          <w:ilvl w:val="0"/>
          <w:numId w:val="26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eastAsia="MS Mincho" w:hAnsi="Arial Narrow" w:cs="Arial"/>
          <w:sz w:val="24"/>
          <w:szCs w:val="24"/>
          <w:lang w:val="hr-HR"/>
        </w:rPr>
      </w:pPr>
      <w:r w:rsidRPr="00972ECE">
        <w:rPr>
          <w:rFonts w:ascii="Arial Narrow" w:eastAsia="MS Mincho" w:hAnsi="Arial Narrow" w:cs="Arial"/>
          <w:sz w:val="24"/>
          <w:szCs w:val="24"/>
          <w:lang w:val="hr-HR"/>
        </w:rPr>
        <w:t>Popis drugih prava koja čine imovinu dužnika</w:t>
      </w:r>
    </w:p>
    <w:p w:rsidR="00972ECE" w:rsidRPr="00972ECE" w:rsidRDefault="00972ECE" w:rsidP="00972ECE">
      <w:pPr>
        <w:numPr>
          <w:ilvl w:val="0"/>
          <w:numId w:val="26"/>
        </w:numPr>
        <w:spacing w:after="0" w:line="360" w:lineRule="auto"/>
        <w:contextualSpacing/>
        <w:rPr>
          <w:rFonts w:ascii="Arial Narrow" w:eastAsia="MS Mincho" w:hAnsi="Arial Narrow" w:cs="Arial"/>
          <w:sz w:val="24"/>
          <w:szCs w:val="24"/>
          <w:lang w:val="hr-HR"/>
        </w:rPr>
      </w:pPr>
      <w:r w:rsidRPr="00972ECE">
        <w:rPr>
          <w:rFonts w:ascii="Arial Narrow" w:eastAsia="MS Mincho" w:hAnsi="Arial Narrow" w:cs="Arial"/>
          <w:sz w:val="24"/>
          <w:szCs w:val="24"/>
          <w:lang w:val="hr-HR"/>
        </w:rPr>
        <w:t xml:space="preserve">Popis drugih novčanih i nenovčanih obveza dužnika </w:t>
      </w:r>
    </w:p>
    <w:p w:rsidR="00972ECE" w:rsidRPr="00972ECE" w:rsidRDefault="00972ECE" w:rsidP="00972ECE">
      <w:pPr>
        <w:numPr>
          <w:ilvl w:val="0"/>
          <w:numId w:val="26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eastAsia="MS Mincho" w:hAnsi="Arial Narrow" w:cs="Arial"/>
          <w:sz w:val="24"/>
          <w:szCs w:val="24"/>
          <w:lang w:val="hr-HR"/>
        </w:rPr>
      </w:pPr>
      <w:r w:rsidRPr="00972ECE">
        <w:rPr>
          <w:rFonts w:ascii="Arial Narrow" w:eastAsia="MS Mincho" w:hAnsi="Arial Narrow" w:cs="Arial"/>
          <w:sz w:val="24"/>
          <w:szCs w:val="24"/>
          <w:lang w:val="hr-HR"/>
        </w:rPr>
        <w:t>Izjava o tražbinama radnika</w:t>
      </w:r>
    </w:p>
    <w:p w:rsidR="00972ECE" w:rsidRPr="00972ECE" w:rsidRDefault="00972ECE" w:rsidP="00972ECE">
      <w:pPr>
        <w:numPr>
          <w:ilvl w:val="0"/>
          <w:numId w:val="26"/>
        </w:numPr>
        <w:spacing w:after="0" w:line="360" w:lineRule="auto"/>
        <w:contextualSpacing/>
        <w:rPr>
          <w:rFonts w:ascii="Arial Narrow" w:eastAsia="MS Mincho" w:hAnsi="Arial Narrow" w:cs="Arial"/>
          <w:sz w:val="24"/>
          <w:szCs w:val="24"/>
          <w:lang w:val="hr-HR"/>
        </w:rPr>
      </w:pPr>
      <w:r w:rsidRPr="00972ECE">
        <w:rPr>
          <w:rFonts w:ascii="Arial Narrow" w:eastAsia="MS Mincho" w:hAnsi="Arial Narrow" w:cs="Arial"/>
          <w:sz w:val="24"/>
          <w:szCs w:val="24"/>
          <w:lang w:val="hr-HR"/>
        </w:rPr>
        <w:t>Popis izlučnih prava na imovini dužnika</w:t>
      </w:r>
    </w:p>
    <w:p w:rsidR="00972ECE" w:rsidRPr="00972ECE" w:rsidRDefault="00972ECE" w:rsidP="00972ECE">
      <w:pPr>
        <w:numPr>
          <w:ilvl w:val="0"/>
          <w:numId w:val="26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eastAsia="MS Mincho" w:hAnsi="Arial Narrow" w:cs="Arial"/>
          <w:sz w:val="24"/>
          <w:szCs w:val="24"/>
          <w:lang w:val="hr-HR"/>
        </w:rPr>
      </w:pPr>
      <w:r w:rsidRPr="00972ECE">
        <w:rPr>
          <w:rFonts w:ascii="Arial Narrow" w:eastAsia="MS Mincho" w:hAnsi="Arial Narrow" w:cs="Arial"/>
          <w:sz w:val="24"/>
          <w:szCs w:val="24"/>
          <w:lang w:val="hr-HR"/>
        </w:rPr>
        <w:t xml:space="preserve">Popis razlučnih prava na imovini dužnika </w:t>
      </w:r>
    </w:p>
    <w:p w:rsidR="00972ECE" w:rsidRPr="00972ECE" w:rsidRDefault="00972ECE" w:rsidP="00972ECE">
      <w:pPr>
        <w:numPr>
          <w:ilvl w:val="0"/>
          <w:numId w:val="26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eastAsia="MS Mincho" w:hAnsi="Arial Narrow" w:cs="Arial"/>
          <w:sz w:val="24"/>
          <w:szCs w:val="24"/>
          <w:lang w:val="hr-HR"/>
        </w:rPr>
      </w:pPr>
      <w:r w:rsidRPr="00972ECE">
        <w:rPr>
          <w:rFonts w:ascii="Arial Narrow" w:eastAsia="MS Mincho" w:hAnsi="Arial Narrow" w:cs="Arial"/>
          <w:sz w:val="24"/>
          <w:szCs w:val="24"/>
          <w:lang w:val="hr-HR"/>
        </w:rPr>
        <w:t xml:space="preserve">Iznos novčanih sredstava na računima </w:t>
      </w:r>
    </w:p>
    <w:p w:rsidR="00972ECE" w:rsidRPr="00972ECE" w:rsidRDefault="00972ECE" w:rsidP="00972ECE">
      <w:pPr>
        <w:numPr>
          <w:ilvl w:val="0"/>
          <w:numId w:val="26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eastAsia="MS Mincho" w:hAnsi="Arial Narrow" w:cs="Arial"/>
          <w:sz w:val="24"/>
          <w:szCs w:val="24"/>
          <w:lang w:val="hr-HR"/>
        </w:rPr>
      </w:pPr>
      <w:r w:rsidRPr="00972ECE">
        <w:rPr>
          <w:rFonts w:ascii="Arial Narrow" w:eastAsia="MS Mincho" w:hAnsi="Arial Narrow" w:cs="Arial"/>
          <w:sz w:val="24"/>
          <w:szCs w:val="24"/>
          <w:lang w:val="hr-HR"/>
        </w:rPr>
        <w:t>Obavijest vjerovnicima o podnošenju zahtjeva za pokretanje predste</w:t>
      </w:r>
      <w:r w:rsidRPr="00972ECE">
        <w:rPr>
          <w:rFonts w:ascii="Arial Narrow" w:eastAsia="MS Mincho" w:hAnsi="Arial Narrow" w:cs="Calibri"/>
          <w:sz w:val="24"/>
          <w:szCs w:val="24"/>
          <w:lang w:val="hr-HR"/>
        </w:rPr>
        <w:t>č</w:t>
      </w:r>
      <w:r w:rsidRPr="00972ECE">
        <w:rPr>
          <w:rFonts w:ascii="Arial Narrow" w:eastAsia="MS Mincho" w:hAnsi="Arial Narrow" w:cs="Arial"/>
          <w:sz w:val="24"/>
          <w:szCs w:val="24"/>
          <w:lang w:val="hr-HR"/>
        </w:rPr>
        <w:t>ajnog postupka</w:t>
      </w:r>
    </w:p>
    <w:p w:rsidR="00972ECE" w:rsidRPr="00972ECE" w:rsidRDefault="00972ECE" w:rsidP="00972ECE">
      <w:pPr>
        <w:numPr>
          <w:ilvl w:val="0"/>
          <w:numId w:val="26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eastAsia="MS Mincho" w:hAnsi="Arial Narrow" w:cs="Arial"/>
          <w:sz w:val="24"/>
          <w:szCs w:val="24"/>
          <w:lang w:val="hr-HR"/>
        </w:rPr>
      </w:pPr>
      <w:r w:rsidRPr="00972ECE">
        <w:rPr>
          <w:rFonts w:ascii="Arial Narrow" w:eastAsia="MS Mincho" w:hAnsi="Arial Narrow" w:cs="Arial"/>
          <w:sz w:val="24"/>
          <w:szCs w:val="24"/>
          <w:lang w:val="hr-HR"/>
        </w:rPr>
        <w:t xml:space="preserve">Visina prosječnih mjesečnih troškova redovnog poslovanja </w:t>
      </w:r>
    </w:p>
    <w:p w:rsidR="00972ECE" w:rsidRPr="00972ECE" w:rsidRDefault="00972ECE" w:rsidP="00972ECE">
      <w:pPr>
        <w:numPr>
          <w:ilvl w:val="0"/>
          <w:numId w:val="26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eastAsia="MS Mincho" w:hAnsi="Arial Narrow" w:cs="Arial"/>
          <w:sz w:val="24"/>
          <w:szCs w:val="24"/>
          <w:lang w:val="hr-HR"/>
        </w:rPr>
      </w:pPr>
      <w:r w:rsidRPr="00972ECE">
        <w:rPr>
          <w:rFonts w:ascii="Arial Narrow" w:eastAsia="MS Mincho" w:hAnsi="Arial Narrow" w:cs="Arial"/>
          <w:sz w:val="24"/>
          <w:szCs w:val="24"/>
          <w:lang w:val="hr-HR"/>
        </w:rPr>
        <w:t>Popis svih postupaka pred sudovima ili javnopravnim tijelima u kojima je dužnik stranka te visina I opis tražbine koja je predmet postupka</w:t>
      </w:r>
    </w:p>
    <w:p w:rsidR="00972ECE" w:rsidRPr="00972ECE" w:rsidRDefault="00972ECE" w:rsidP="00972ECE">
      <w:pPr>
        <w:numPr>
          <w:ilvl w:val="0"/>
          <w:numId w:val="26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eastAsia="MS Mincho" w:hAnsi="Arial Narrow" w:cs="Arial"/>
          <w:sz w:val="24"/>
          <w:szCs w:val="24"/>
          <w:lang w:val="hr-HR"/>
        </w:rPr>
      </w:pPr>
      <w:r w:rsidRPr="00972ECE">
        <w:rPr>
          <w:rFonts w:ascii="Arial Narrow" w:eastAsia="MS Mincho" w:hAnsi="Arial Narrow" w:cs="Arial"/>
          <w:sz w:val="24"/>
          <w:szCs w:val="24"/>
          <w:lang w:val="hr-HR"/>
        </w:rPr>
        <w:t>Popis tražbina radnika</w:t>
      </w:r>
    </w:p>
    <w:p w:rsidR="00972ECE" w:rsidRPr="00972ECE" w:rsidRDefault="00972ECE" w:rsidP="00972ECE">
      <w:pPr>
        <w:numPr>
          <w:ilvl w:val="0"/>
          <w:numId w:val="26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eastAsia="MS Mincho" w:hAnsi="Arial Narrow" w:cs="Arial"/>
          <w:sz w:val="24"/>
          <w:szCs w:val="24"/>
          <w:lang w:val="hr-HR"/>
        </w:rPr>
      </w:pPr>
      <w:r w:rsidRPr="00972ECE">
        <w:rPr>
          <w:rFonts w:ascii="Arial Narrow" w:eastAsia="MS Mincho" w:hAnsi="Arial Narrow" w:cs="Arial"/>
          <w:sz w:val="24"/>
          <w:szCs w:val="24"/>
          <w:lang w:val="hr-HR"/>
        </w:rPr>
        <w:t xml:space="preserve">Popis obveza dužnika unesenih u poslovne knjige </w:t>
      </w:r>
    </w:p>
    <w:p w:rsidR="00972ECE" w:rsidRPr="00972ECE" w:rsidRDefault="00972ECE" w:rsidP="00972ECE">
      <w:pPr>
        <w:tabs>
          <w:tab w:val="left" w:pos="3879"/>
        </w:tabs>
        <w:spacing w:after="0" w:line="360" w:lineRule="auto"/>
        <w:ind w:left="720"/>
        <w:contextualSpacing/>
        <w:jc w:val="both"/>
        <w:rPr>
          <w:rFonts w:ascii="Arial Narrow" w:eastAsia="MS Mincho" w:hAnsi="Arial Narrow" w:cs="Arial"/>
          <w:color w:val="D55816"/>
          <w:sz w:val="24"/>
          <w:szCs w:val="24"/>
          <w:lang w:val="hr-HR"/>
        </w:rPr>
      </w:pPr>
    </w:p>
    <w:p w:rsidR="00972ECE" w:rsidRPr="00972ECE" w:rsidRDefault="00972ECE" w:rsidP="00972ECE">
      <w:pPr>
        <w:numPr>
          <w:ilvl w:val="0"/>
          <w:numId w:val="19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eastAsia="MS Mincho" w:hAnsi="Arial Narrow" w:cs="Arial"/>
          <w:b/>
          <w:sz w:val="24"/>
          <w:szCs w:val="24"/>
          <w:u w:val="single"/>
          <w:lang w:val="hr-HR"/>
        </w:rPr>
      </w:pPr>
      <w:r w:rsidRPr="00972ECE">
        <w:rPr>
          <w:rFonts w:ascii="Arial Narrow" w:eastAsia="MS Mincho" w:hAnsi="Arial Narrow" w:cs="Arial"/>
          <w:b/>
          <w:sz w:val="24"/>
          <w:szCs w:val="24"/>
          <w:u w:val="single"/>
          <w:lang w:val="hr-HR"/>
        </w:rPr>
        <w:t xml:space="preserve">Ostalo </w:t>
      </w:r>
    </w:p>
    <w:p w:rsidR="00972ECE" w:rsidRPr="00972ECE" w:rsidRDefault="00972ECE" w:rsidP="00972ECE">
      <w:pPr>
        <w:numPr>
          <w:ilvl w:val="0"/>
          <w:numId w:val="10"/>
        </w:numPr>
        <w:tabs>
          <w:tab w:val="left" w:pos="3879"/>
        </w:tabs>
        <w:spacing w:after="0" w:line="360" w:lineRule="auto"/>
        <w:ind w:left="709"/>
        <w:contextualSpacing/>
        <w:jc w:val="both"/>
        <w:rPr>
          <w:rFonts w:ascii="Arial Narrow" w:eastAsia="MS Mincho" w:hAnsi="Arial Narrow" w:cs="Arial"/>
          <w:sz w:val="24"/>
          <w:szCs w:val="24"/>
          <w:lang w:val="hr-HR"/>
        </w:rPr>
      </w:pPr>
      <w:r w:rsidRPr="00972ECE">
        <w:rPr>
          <w:rFonts w:ascii="Arial Narrow" w:eastAsia="MS Mincho" w:hAnsi="Arial Narrow" w:cs="Arial"/>
          <w:sz w:val="24"/>
          <w:szCs w:val="24"/>
          <w:lang w:val="hr-HR"/>
        </w:rPr>
        <w:t>GFI – podaci</w:t>
      </w:r>
      <w:r w:rsidR="000E548B">
        <w:rPr>
          <w:rFonts w:ascii="Arial Narrow" w:eastAsia="MS Mincho" w:hAnsi="Arial Narrow" w:cs="Arial"/>
          <w:sz w:val="24"/>
          <w:szCs w:val="24"/>
          <w:lang w:val="hr-HR"/>
        </w:rPr>
        <w:t xml:space="preserve"> + bilješke</w:t>
      </w:r>
    </w:p>
    <w:p w:rsidR="00FA47DC" w:rsidRPr="006C34F0" w:rsidRDefault="00FA47DC" w:rsidP="00FA47DC">
      <w:p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color w:val="DD8047"/>
          <w:sz w:val="24"/>
          <w:szCs w:val="24"/>
          <w:lang w:val="hr-HR"/>
        </w:rPr>
      </w:pPr>
    </w:p>
    <w:p w:rsidR="00FA47DC" w:rsidRPr="006C34F0" w:rsidRDefault="00FA47DC" w:rsidP="00FA47DC">
      <w:p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color w:val="DD8047"/>
          <w:sz w:val="24"/>
          <w:szCs w:val="24"/>
          <w:lang w:val="hr-HR"/>
        </w:rPr>
      </w:pPr>
    </w:p>
    <w:p w:rsidR="00FA47DC" w:rsidRPr="006C34F0" w:rsidRDefault="00FA47DC" w:rsidP="00FA47DC">
      <w:p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color w:val="DD8047"/>
          <w:sz w:val="24"/>
          <w:szCs w:val="24"/>
          <w:lang w:val="hr-HR"/>
        </w:rPr>
      </w:pPr>
    </w:p>
    <w:p w:rsidR="00FA47DC" w:rsidRPr="006C34F0" w:rsidRDefault="00FA47DC" w:rsidP="00FA47DC">
      <w:p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color w:val="DD8047"/>
          <w:sz w:val="24"/>
          <w:szCs w:val="24"/>
          <w:lang w:val="hr-HR"/>
        </w:rPr>
      </w:pPr>
    </w:p>
    <w:p w:rsidR="004D331D" w:rsidRPr="006C34F0" w:rsidRDefault="004D331D" w:rsidP="004D331D">
      <w:p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color w:val="DD8047" w:themeColor="accent2"/>
          <w:sz w:val="24"/>
          <w:szCs w:val="24"/>
          <w:lang w:val="hr-HR"/>
        </w:rPr>
      </w:pPr>
    </w:p>
    <w:p w:rsidR="004D331D" w:rsidRPr="006C34F0" w:rsidRDefault="004D331D" w:rsidP="004D331D">
      <w:p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color w:val="DD8047" w:themeColor="accent2"/>
          <w:sz w:val="24"/>
          <w:szCs w:val="24"/>
          <w:lang w:val="hr-HR"/>
        </w:rPr>
      </w:pPr>
    </w:p>
    <w:p w:rsidR="006A05FC" w:rsidRPr="006C34F0" w:rsidRDefault="006A05FC" w:rsidP="004D331D">
      <w:p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color w:val="DD8047" w:themeColor="accent2"/>
          <w:sz w:val="24"/>
          <w:szCs w:val="24"/>
          <w:lang w:val="hr-HR"/>
        </w:rPr>
      </w:pPr>
    </w:p>
    <w:p w:rsidR="002F2D4B" w:rsidRPr="00057128" w:rsidRDefault="002F2D4B" w:rsidP="002F2D4B">
      <w:pPr>
        <w:pStyle w:val="Heading1"/>
        <w:pBdr>
          <w:bottom w:val="single" w:sz="4" w:space="0" w:color="94B6D2" w:themeColor="accent1"/>
        </w:pBdr>
        <w:spacing w:before="0" w:after="0" w:line="360" w:lineRule="auto"/>
        <w:contextualSpacing/>
        <w:jc w:val="both"/>
        <w:rPr>
          <w:rFonts w:ascii="Arial Narrow" w:hAnsi="Arial Narrow" w:cs="Arial"/>
          <w:color w:val="auto"/>
          <w:sz w:val="24"/>
          <w:szCs w:val="24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bookmarkStart w:id="4" w:name="_Toc53040927"/>
      <w:bookmarkStart w:id="5" w:name="_Toc472012443"/>
      <w:bookmarkStart w:id="6" w:name="_Toc477898292"/>
      <w:bookmarkStart w:id="7" w:name="_Toc522797236"/>
      <w:r w:rsidRPr="00057128">
        <w:rPr>
          <w:rFonts w:ascii="Arial Narrow" w:hAnsi="Arial Narrow" w:cs="Arial"/>
          <w:color w:val="auto"/>
          <w:sz w:val="24"/>
          <w:szCs w:val="24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OBAVIJEST VJEROVNICIMA O PODNOŠENJU ZAHTJEVA ZA POKRETANJE PREDSTEČAJNOG POSTUPKA</w:t>
      </w:r>
      <w:bookmarkEnd w:id="4"/>
    </w:p>
    <w:p w:rsidR="002F2D4B" w:rsidRPr="006C34F0" w:rsidRDefault="002F2D4B" w:rsidP="002F2D4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2F2D4B" w:rsidRPr="006C34F0" w:rsidRDefault="002F2D4B" w:rsidP="002F2D4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Uprava društva </w:t>
      </w:r>
      <w:r w:rsidR="00057128">
        <w:rPr>
          <w:rFonts w:ascii="Arial Narrow" w:hAnsi="Arial Narrow" w:cs="Arial"/>
          <w:sz w:val="24"/>
          <w:szCs w:val="24"/>
          <w:lang w:val="hr-HR"/>
        </w:rPr>
        <w:t>AMVE KRK d.o.o.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, ovom izjavom, koja 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e biti objavljena putem javne objave na internet stranicama Ministarstva pravosu</w:t>
      </w:r>
      <w:r w:rsidRPr="006C34F0">
        <w:rPr>
          <w:rFonts w:ascii="Arial Narrow" w:hAnsi="Arial Narrow" w:cs="Calibri"/>
          <w:sz w:val="24"/>
          <w:szCs w:val="24"/>
          <w:lang w:val="hr-HR"/>
        </w:rPr>
        <w:t>đ</w:t>
      </w:r>
      <w:r w:rsidRPr="006C34F0">
        <w:rPr>
          <w:rFonts w:ascii="Arial Narrow" w:hAnsi="Arial Narrow" w:cs="Arial"/>
          <w:sz w:val="24"/>
          <w:szCs w:val="24"/>
          <w:lang w:val="hr-HR"/>
        </w:rPr>
        <w:t>a na e-oglasnoj plo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i, obavje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>tava sve vjerovnike o podno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>enju zahtjeva za pokretanje predste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ajnog postupka. Cilj pokretanja predste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ajnog postupka je nastavak poslovanja i namirenje vjerovnika sukladno pravilu jednakosti i pravednosti poštuju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i sve odredbe Ste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ajnog zakona. </w:t>
      </w:r>
    </w:p>
    <w:p w:rsidR="002F2D4B" w:rsidRPr="006C34F0" w:rsidRDefault="002F2D4B" w:rsidP="002F2D4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2F2D4B" w:rsidRPr="006C34F0" w:rsidRDefault="002F2D4B" w:rsidP="002F2D4B">
      <w:pPr>
        <w:spacing w:after="0" w:line="360" w:lineRule="auto"/>
        <w:contextualSpacing/>
        <w:jc w:val="both"/>
        <w:rPr>
          <w:rFonts w:ascii="Arial Narrow" w:hAnsi="Arial Narrow" w:cs="Arial"/>
          <w:bCs/>
          <w:sz w:val="24"/>
          <w:szCs w:val="24"/>
          <w:lang w:val="hr-HR" w:eastAsia="zh-CN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Sve obavijesti i dokumentacija vezane uz predste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ajni postupak tvrtke </w:t>
      </w:r>
      <w:r w:rsidR="00057128">
        <w:rPr>
          <w:rFonts w:ascii="Arial Narrow" w:hAnsi="Arial Narrow" w:cs="Arial"/>
          <w:bCs/>
          <w:sz w:val="24"/>
          <w:szCs w:val="24"/>
          <w:lang w:val="hr-HR" w:eastAsia="zh-CN"/>
        </w:rPr>
        <w:t>AMVE KRK d.o.o.</w:t>
      </w:r>
      <w:r w:rsidRPr="006C34F0">
        <w:rPr>
          <w:rFonts w:ascii="Arial Narrow" w:hAnsi="Arial Narrow" w:cs="Arial"/>
          <w:color w:val="003366"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Arial"/>
          <w:bCs/>
          <w:sz w:val="24"/>
          <w:szCs w:val="24"/>
          <w:lang w:val="hr-HR" w:eastAsia="zh-CN"/>
        </w:rPr>
        <w:t xml:space="preserve">bit </w:t>
      </w:r>
      <w:r w:rsidRPr="006C34F0">
        <w:rPr>
          <w:rFonts w:ascii="Arial Narrow" w:hAnsi="Arial Narrow" w:cs="Calibri"/>
          <w:bCs/>
          <w:sz w:val="24"/>
          <w:szCs w:val="24"/>
          <w:lang w:val="hr-HR" w:eastAsia="zh-CN"/>
        </w:rPr>
        <w:t>ć</w:t>
      </w:r>
      <w:r w:rsidRPr="006C34F0">
        <w:rPr>
          <w:rFonts w:ascii="Arial Narrow" w:hAnsi="Arial Narrow" w:cs="Arial"/>
          <w:bCs/>
          <w:sz w:val="24"/>
          <w:szCs w:val="24"/>
          <w:lang w:val="hr-HR" w:eastAsia="zh-CN"/>
        </w:rPr>
        <w:t xml:space="preserve">e javno dostupne na internet </w:t>
      </w:r>
      <w:r w:rsidRPr="006C34F0">
        <w:rPr>
          <w:rFonts w:ascii="Arial Narrow" w:hAnsi="Arial Narrow" w:cs="Arial"/>
          <w:sz w:val="24"/>
          <w:szCs w:val="24"/>
          <w:lang w:val="hr-HR"/>
        </w:rPr>
        <w:t>stranicama Ministarstva pravosu</w:t>
      </w:r>
      <w:r w:rsidRPr="006C34F0">
        <w:rPr>
          <w:rFonts w:ascii="Arial Narrow" w:hAnsi="Arial Narrow" w:cs="Calibri"/>
          <w:sz w:val="24"/>
          <w:szCs w:val="24"/>
          <w:lang w:val="hr-HR"/>
        </w:rPr>
        <w:t>đ</w:t>
      </w:r>
      <w:r w:rsidRPr="006C34F0">
        <w:rPr>
          <w:rFonts w:ascii="Arial Narrow" w:hAnsi="Arial Narrow" w:cs="Arial"/>
          <w:sz w:val="24"/>
          <w:szCs w:val="24"/>
          <w:lang w:val="hr-HR"/>
        </w:rPr>
        <w:t>a na e-oglasnoj plo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i. Ovim putem pozivamo sve vjerovnike tvrtke </w:t>
      </w:r>
      <w:r w:rsidR="00057128">
        <w:rPr>
          <w:rFonts w:ascii="Arial Narrow" w:hAnsi="Arial Narrow" w:cs="Arial"/>
          <w:bCs/>
          <w:sz w:val="24"/>
          <w:szCs w:val="24"/>
          <w:lang w:val="hr-HR" w:eastAsia="zh-CN"/>
        </w:rPr>
        <w:t>AMVE KRK d.o.o.</w:t>
      </w:r>
      <w:r w:rsidRPr="006C34F0">
        <w:rPr>
          <w:rFonts w:ascii="Arial Narrow" w:hAnsi="Arial Narrow" w:cs="Arial"/>
          <w:color w:val="003366"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Arial"/>
          <w:bCs/>
          <w:sz w:val="24"/>
          <w:szCs w:val="24"/>
          <w:lang w:val="hr-HR" w:eastAsia="zh-CN"/>
        </w:rPr>
        <w:t>da podr</w:t>
      </w:r>
      <w:r w:rsidRPr="006C34F0">
        <w:rPr>
          <w:rFonts w:ascii="Arial Narrow" w:hAnsi="Arial Narrow" w:cs="Calibri"/>
          <w:bCs/>
          <w:sz w:val="24"/>
          <w:szCs w:val="24"/>
          <w:lang w:val="hr-HR" w:eastAsia="zh-CN"/>
        </w:rPr>
        <w:t>ž</w:t>
      </w:r>
      <w:r w:rsidRPr="006C34F0">
        <w:rPr>
          <w:rFonts w:ascii="Arial Narrow" w:hAnsi="Arial Narrow" w:cs="Arial"/>
          <w:bCs/>
          <w:sz w:val="24"/>
          <w:szCs w:val="24"/>
          <w:lang w:val="hr-HR" w:eastAsia="zh-CN"/>
        </w:rPr>
        <w:t>e na</w:t>
      </w:r>
      <w:r w:rsidRPr="006C34F0">
        <w:rPr>
          <w:rFonts w:ascii="Arial Narrow" w:hAnsi="Arial Narrow" w:cs="Lucida Sans"/>
          <w:bCs/>
          <w:sz w:val="24"/>
          <w:szCs w:val="24"/>
          <w:lang w:val="hr-HR" w:eastAsia="zh-CN"/>
        </w:rPr>
        <w:t>š</w:t>
      </w:r>
      <w:r w:rsidRPr="006C34F0">
        <w:rPr>
          <w:rFonts w:ascii="Arial Narrow" w:hAnsi="Arial Narrow" w:cs="Arial"/>
          <w:bCs/>
          <w:sz w:val="24"/>
          <w:szCs w:val="24"/>
          <w:lang w:val="hr-HR" w:eastAsia="zh-CN"/>
        </w:rPr>
        <w:t xml:space="preserve"> Plan restrukturiranja, a sve u svrhu nastavka poslovanja i namirenja tra</w:t>
      </w:r>
      <w:r w:rsidRPr="006C34F0">
        <w:rPr>
          <w:rFonts w:ascii="Arial Narrow" w:hAnsi="Arial Narrow" w:cs="Calibri"/>
          <w:bCs/>
          <w:sz w:val="24"/>
          <w:szCs w:val="24"/>
          <w:lang w:val="hr-HR" w:eastAsia="zh-CN"/>
        </w:rPr>
        <w:t>ž</w:t>
      </w:r>
      <w:r w:rsidRPr="006C34F0">
        <w:rPr>
          <w:rFonts w:ascii="Arial Narrow" w:hAnsi="Arial Narrow" w:cs="Arial"/>
          <w:bCs/>
          <w:sz w:val="24"/>
          <w:szCs w:val="24"/>
          <w:lang w:val="hr-HR" w:eastAsia="zh-CN"/>
        </w:rPr>
        <w:t>bina vjerovnika te omogu</w:t>
      </w:r>
      <w:r w:rsidRPr="006C34F0">
        <w:rPr>
          <w:rFonts w:ascii="Arial Narrow" w:hAnsi="Arial Narrow" w:cs="Calibri"/>
          <w:bCs/>
          <w:sz w:val="24"/>
          <w:szCs w:val="24"/>
          <w:lang w:val="hr-HR" w:eastAsia="zh-CN"/>
        </w:rPr>
        <w:t>ć</w:t>
      </w:r>
      <w:r w:rsidRPr="006C34F0">
        <w:rPr>
          <w:rFonts w:ascii="Arial Narrow" w:hAnsi="Arial Narrow" w:cs="Arial"/>
          <w:bCs/>
          <w:sz w:val="24"/>
          <w:szCs w:val="24"/>
          <w:lang w:val="hr-HR" w:eastAsia="zh-CN"/>
        </w:rPr>
        <w:t>avanja poslovanja na</w:t>
      </w:r>
      <w:r w:rsidRPr="006C34F0">
        <w:rPr>
          <w:rFonts w:ascii="Arial Narrow" w:hAnsi="Arial Narrow" w:cs="Lucida Sans"/>
          <w:bCs/>
          <w:sz w:val="24"/>
          <w:szCs w:val="24"/>
          <w:lang w:val="hr-HR" w:eastAsia="zh-CN"/>
        </w:rPr>
        <w:t>š</w:t>
      </w:r>
      <w:r w:rsidRPr="006C34F0">
        <w:rPr>
          <w:rFonts w:ascii="Arial Narrow" w:hAnsi="Arial Narrow" w:cs="Arial"/>
          <w:bCs/>
          <w:sz w:val="24"/>
          <w:szCs w:val="24"/>
          <w:lang w:val="hr-HR" w:eastAsia="zh-CN"/>
        </w:rPr>
        <w:t xml:space="preserve">eg Društva. </w:t>
      </w:r>
    </w:p>
    <w:p w:rsidR="002F2D4B" w:rsidRPr="006C34F0" w:rsidRDefault="002F2D4B" w:rsidP="002F2D4B">
      <w:pPr>
        <w:spacing w:after="0" w:line="360" w:lineRule="auto"/>
        <w:contextualSpacing/>
        <w:jc w:val="both"/>
        <w:rPr>
          <w:rFonts w:ascii="Arial Narrow" w:hAnsi="Arial Narrow" w:cs="Arial"/>
          <w:bCs/>
          <w:sz w:val="24"/>
          <w:szCs w:val="24"/>
          <w:lang w:val="hr-HR"/>
        </w:rPr>
      </w:pPr>
    </w:p>
    <w:p w:rsidR="002F2D4B" w:rsidRPr="006C34F0" w:rsidRDefault="002F2D4B" w:rsidP="002F2D4B">
      <w:pPr>
        <w:spacing w:after="0" w:line="360" w:lineRule="auto"/>
        <w:contextualSpacing/>
        <w:jc w:val="both"/>
        <w:rPr>
          <w:rFonts w:ascii="Arial Narrow" w:hAnsi="Arial Narrow" w:cs="Arial"/>
          <w:bCs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Nakon prihva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anja Prijedloga za otvaranje predste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ajnog postupka za tvrtku </w:t>
      </w:r>
      <w:r w:rsidR="00057128">
        <w:rPr>
          <w:rFonts w:ascii="Arial Narrow" w:hAnsi="Arial Narrow" w:cs="Arial"/>
          <w:bCs/>
          <w:sz w:val="24"/>
          <w:szCs w:val="24"/>
          <w:lang w:val="hr-HR" w:eastAsia="zh-CN"/>
        </w:rPr>
        <w:t>AMVE KRK d.o.o.</w:t>
      </w:r>
      <w:r w:rsidRPr="006C34F0">
        <w:rPr>
          <w:rFonts w:ascii="Arial Narrow" w:hAnsi="Arial Narrow" w:cs="Arial"/>
          <w:color w:val="003366"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Arial"/>
          <w:bCs/>
          <w:sz w:val="24"/>
          <w:szCs w:val="24"/>
          <w:lang w:val="hr-HR" w:eastAsia="zh-CN"/>
        </w:rPr>
        <w:t>od strane Trgova</w:t>
      </w:r>
      <w:r w:rsidRPr="006C34F0">
        <w:rPr>
          <w:rFonts w:ascii="Arial Narrow" w:hAnsi="Arial Narrow" w:cs="Calibri"/>
          <w:bCs/>
          <w:sz w:val="24"/>
          <w:szCs w:val="24"/>
          <w:lang w:val="hr-HR" w:eastAsia="zh-CN"/>
        </w:rPr>
        <w:t>č</w:t>
      </w:r>
      <w:r w:rsidRPr="006C34F0">
        <w:rPr>
          <w:rFonts w:ascii="Arial Narrow" w:hAnsi="Arial Narrow" w:cs="Arial"/>
          <w:bCs/>
          <w:sz w:val="24"/>
          <w:szCs w:val="24"/>
          <w:lang w:val="hr-HR" w:eastAsia="zh-CN"/>
        </w:rPr>
        <w:t xml:space="preserve">kog suda, kontaktirat </w:t>
      </w:r>
      <w:r w:rsidRPr="006C34F0">
        <w:rPr>
          <w:rFonts w:ascii="Arial Narrow" w:hAnsi="Arial Narrow" w:cs="Calibri"/>
          <w:bCs/>
          <w:sz w:val="24"/>
          <w:szCs w:val="24"/>
          <w:lang w:val="hr-HR" w:eastAsia="zh-CN"/>
        </w:rPr>
        <w:t>ć</w:t>
      </w:r>
      <w:r w:rsidRPr="006C34F0">
        <w:rPr>
          <w:rFonts w:ascii="Arial Narrow" w:hAnsi="Arial Narrow" w:cs="Arial"/>
          <w:bCs/>
          <w:sz w:val="24"/>
          <w:szCs w:val="24"/>
          <w:lang w:val="hr-HR" w:eastAsia="zh-CN"/>
        </w:rPr>
        <w:t xml:space="preserve">e se vjerovnici </w:t>
      </w:r>
      <w:r w:rsidRPr="006C34F0">
        <w:rPr>
          <w:rFonts w:ascii="Arial Narrow" w:hAnsi="Arial Narrow" w:cs="Arial"/>
          <w:bCs/>
          <w:sz w:val="24"/>
          <w:szCs w:val="24"/>
          <w:lang w:val="hr-HR"/>
        </w:rPr>
        <w:t>kako bi se pribavila zakonom propisana ve</w:t>
      </w:r>
      <w:r w:rsidRPr="006C34F0">
        <w:rPr>
          <w:rFonts w:ascii="Arial Narrow" w:hAnsi="Arial Narrow" w:cs="Calibri"/>
          <w:bCs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bCs/>
          <w:sz w:val="24"/>
          <w:szCs w:val="24"/>
          <w:lang w:val="hr-HR"/>
        </w:rPr>
        <w:t>ina potrebna za prihva</w:t>
      </w:r>
      <w:r w:rsidRPr="006C34F0">
        <w:rPr>
          <w:rFonts w:ascii="Arial Narrow" w:hAnsi="Arial Narrow" w:cs="Calibri"/>
          <w:bCs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bCs/>
          <w:sz w:val="24"/>
          <w:szCs w:val="24"/>
          <w:lang w:val="hr-HR"/>
        </w:rPr>
        <w:t xml:space="preserve">anje </w:t>
      </w:r>
      <w:r w:rsidR="008F459E">
        <w:rPr>
          <w:rFonts w:ascii="Arial Narrow" w:hAnsi="Arial Narrow" w:cs="Arial"/>
          <w:bCs/>
          <w:sz w:val="24"/>
          <w:szCs w:val="24"/>
          <w:lang w:val="hr-HR"/>
        </w:rPr>
        <w:t>Plana</w:t>
      </w:r>
      <w:r w:rsidRPr="006C34F0">
        <w:rPr>
          <w:rFonts w:ascii="Arial Narrow" w:hAnsi="Arial Narrow" w:cs="Arial"/>
          <w:bCs/>
          <w:sz w:val="24"/>
          <w:szCs w:val="24"/>
          <w:lang w:val="hr-HR"/>
        </w:rPr>
        <w:t xml:space="preserve"> restrukturiranja. </w:t>
      </w:r>
    </w:p>
    <w:p w:rsidR="002F2D4B" w:rsidRDefault="002F2D4B" w:rsidP="002F2D4B">
      <w:pPr>
        <w:pStyle w:val="BodyText"/>
        <w:spacing w:after="0" w:line="360" w:lineRule="auto"/>
        <w:contextualSpacing/>
        <w:rPr>
          <w:rFonts w:ascii="Arial Narrow" w:eastAsia="Calibri" w:hAnsi="Arial Narrow" w:cs="Arial"/>
          <w:snapToGrid/>
          <w:sz w:val="24"/>
          <w:szCs w:val="24"/>
          <w:lang w:val="hr-HR"/>
        </w:rPr>
      </w:pPr>
    </w:p>
    <w:p w:rsidR="00B45D40" w:rsidRDefault="00B45D40" w:rsidP="002F2D4B">
      <w:pPr>
        <w:pStyle w:val="BodyText"/>
        <w:spacing w:after="0" w:line="360" w:lineRule="auto"/>
        <w:contextualSpacing/>
        <w:rPr>
          <w:rFonts w:ascii="Arial Narrow" w:eastAsia="Calibri" w:hAnsi="Arial Narrow" w:cs="Arial"/>
          <w:snapToGrid/>
          <w:sz w:val="24"/>
          <w:szCs w:val="24"/>
          <w:lang w:val="hr-HR"/>
        </w:rPr>
      </w:pPr>
    </w:p>
    <w:p w:rsidR="00B45D40" w:rsidRPr="006C34F0" w:rsidRDefault="00B45D40" w:rsidP="002F2D4B">
      <w:pPr>
        <w:pStyle w:val="BodyText"/>
        <w:spacing w:after="0" w:line="360" w:lineRule="auto"/>
        <w:contextualSpacing/>
        <w:rPr>
          <w:rFonts w:ascii="Arial Narrow" w:eastAsia="Calibri" w:hAnsi="Arial Narrow" w:cs="Arial"/>
          <w:snapToGrid/>
          <w:sz w:val="24"/>
          <w:szCs w:val="24"/>
          <w:lang w:val="hr-HR"/>
        </w:rPr>
      </w:pPr>
    </w:p>
    <w:p w:rsidR="002F2D4B" w:rsidRPr="006C34F0" w:rsidRDefault="0074125F" w:rsidP="002F2D4B">
      <w:pPr>
        <w:tabs>
          <w:tab w:val="left" w:pos="3879"/>
        </w:tabs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eastAsia="MS Mincho" w:hAnsi="Arial Narrow" w:cs="Arial"/>
          <w:sz w:val="24"/>
          <w:szCs w:val="24"/>
          <w:lang w:val="hr-HR"/>
        </w:rPr>
        <w:t xml:space="preserve">U </w:t>
      </w:r>
      <w:r w:rsidR="00F72F9F">
        <w:rPr>
          <w:rFonts w:ascii="Arial Narrow" w:eastAsia="MS Mincho" w:hAnsi="Arial Narrow" w:cs="Arial"/>
          <w:sz w:val="24"/>
          <w:szCs w:val="24"/>
          <w:lang w:val="hr-HR"/>
        </w:rPr>
        <w:t>Delnicama, 22</w:t>
      </w:r>
      <w:r w:rsidR="0078585E">
        <w:rPr>
          <w:rFonts w:ascii="Arial Narrow" w:eastAsia="MS Mincho" w:hAnsi="Arial Narrow" w:cs="Arial"/>
          <w:sz w:val="24"/>
          <w:szCs w:val="24"/>
          <w:lang w:val="hr-HR"/>
        </w:rPr>
        <w:t>.10</w:t>
      </w:r>
      <w:r w:rsidR="00FA1BCF">
        <w:rPr>
          <w:rFonts w:ascii="Arial Narrow" w:eastAsia="MS Mincho" w:hAnsi="Arial Narrow" w:cs="Arial"/>
          <w:sz w:val="24"/>
          <w:szCs w:val="24"/>
          <w:lang w:val="hr-HR"/>
        </w:rPr>
        <w:t>.2020.</w:t>
      </w:r>
    </w:p>
    <w:p w:rsidR="002F2D4B" w:rsidRPr="006C34F0" w:rsidRDefault="002F2D4B" w:rsidP="002F2D4B">
      <w:pPr>
        <w:tabs>
          <w:tab w:val="left" w:pos="3879"/>
        </w:tabs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2F2D4B" w:rsidRPr="006C34F0" w:rsidRDefault="002F2D4B" w:rsidP="002F2D4B">
      <w:pPr>
        <w:tabs>
          <w:tab w:val="left" w:pos="3879"/>
        </w:tabs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2F2D4B" w:rsidRDefault="002F2D4B" w:rsidP="002F2D4B">
      <w:pPr>
        <w:tabs>
          <w:tab w:val="left" w:pos="3879"/>
        </w:tabs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</w:p>
    <w:p w:rsidR="00B45D40" w:rsidRPr="006C34F0" w:rsidRDefault="00B45D40" w:rsidP="002F2D4B">
      <w:pPr>
        <w:tabs>
          <w:tab w:val="left" w:pos="3879"/>
        </w:tabs>
        <w:spacing w:after="0" w:line="360" w:lineRule="auto"/>
        <w:jc w:val="both"/>
        <w:rPr>
          <w:rFonts w:ascii="Arial Narrow" w:eastAsia="MS Mincho" w:hAnsi="Arial Narrow" w:cs="Arial"/>
          <w:b/>
          <w:color w:val="548AB7" w:themeColor="accent1" w:themeShade="BF"/>
          <w:sz w:val="24"/>
          <w:szCs w:val="24"/>
          <w:lang w:val="hr-HR"/>
        </w:rPr>
      </w:pPr>
    </w:p>
    <w:p w:rsidR="00933840" w:rsidRPr="00057128" w:rsidRDefault="00057128" w:rsidP="00FA1BCF">
      <w:pPr>
        <w:jc w:val="right"/>
        <w:rPr>
          <w:rFonts w:ascii="Arial Narrow" w:hAnsi="Arial Narrow"/>
          <w:b/>
          <w:color w:val="355D7E" w:themeColor="accent1" w:themeShade="80"/>
          <w:sz w:val="24"/>
          <w:szCs w:val="24"/>
        </w:rPr>
      </w:pPr>
      <w:r w:rsidRPr="00057128">
        <w:rPr>
          <w:rFonts w:ascii="Arial Narrow" w:hAnsi="Arial Narrow"/>
          <w:b/>
          <w:color w:val="355D7E" w:themeColor="accent1" w:themeShade="80"/>
          <w:sz w:val="24"/>
          <w:szCs w:val="24"/>
        </w:rPr>
        <w:t>AMVE KRK d.o.o.</w:t>
      </w:r>
    </w:p>
    <w:p w:rsidR="00933840" w:rsidRPr="00913165" w:rsidRDefault="00057128" w:rsidP="00933840">
      <w:pPr>
        <w:spacing w:after="0" w:line="240" w:lineRule="auto"/>
        <w:jc w:val="right"/>
        <w:rPr>
          <w:rFonts w:ascii="Arial Narrow" w:eastAsia="MS Mincho" w:hAnsi="Arial Narrow" w:cs="Times New Roman"/>
          <w:sz w:val="24"/>
          <w:szCs w:val="24"/>
        </w:rPr>
      </w:pPr>
      <w:r>
        <w:rPr>
          <w:rFonts w:ascii="Arial Narrow" w:eastAsia="MS Mincho" w:hAnsi="Arial Narrow" w:cs="Times New Roman"/>
          <w:sz w:val="24"/>
          <w:szCs w:val="24"/>
        </w:rPr>
        <w:t>Boštjan Ovtar, član uprave</w:t>
      </w:r>
      <w:r w:rsidR="00933840" w:rsidRPr="001479A7">
        <w:rPr>
          <w:rFonts w:ascii="Arial Narrow" w:eastAsia="MS Mincho" w:hAnsi="Arial Narrow" w:cs="Times New Roman"/>
          <w:sz w:val="24"/>
          <w:szCs w:val="24"/>
        </w:rPr>
        <w:t xml:space="preserve">                  </w:t>
      </w:r>
    </w:p>
    <w:p w:rsidR="00972ECE" w:rsidRPr="00972ECE" w:rsidRDefault="00972ECE" w:rsidP="00933840">
      <w:pPr>
        <w:spacing w:after="0" w:line="240" w:lineRule="auto"/>
        <w:jc w:val="right"/>
        <w:rPr>
          <w:rFonts w:ascii="Arial Narrow" w:eastAsia="MS Mincho" w:hAnsi="Arial Narrow" w:cs="Times New Roman"/>
          <w:color w:val="003366"/>
          <w:sz w:val="24"/>
          <w:szCs w:val="24"/>
          <w:lang w:val="hr-HR"/>
        </w:rPr>
      </w:pPr>
    </w:p>
    <w:p w:rsidR="00972ECE" w:rsidRPr="00972ECE" w:rsidRDefault="00972ECE" w:rsidP="00972ECE">
      <w:pPr>
        <w:tabs>
          <w:tab w:val="left" w:pos="3879"/>
        </w:tabs>
        <w:spacing w:after="0" w:line="360" w:lineRule="auto"/>
        <w:jc w:val="right"/>
        <w:rPr>
          <w:rFonts w:ascii="Arial Narrow" w:eastAsia="MS Mincho" w:hAnsi="Arial Narrow" w:cs="Times New Roman"/>
          <w:sz w:val="24"/>
          <w:szCs w:val="24"/>
          <w:lang w:val="hr-HR"/>
        </w:rPr>
      </w:pPr>
      <w:r w:rsidRPr="00972ECE">
        <w:rPr>
          <w:rFonts w:ascii="Arial Narrow" w:eastAsia="MS Mincho" w:hAnsi="Arial Narrow" w:cs="Times New Roman"/>
          <w:sz w:val="24"/>
          <w:szCs w:val="24"/>
          <w:lang w:val="hr-HR"/>
        </w:rPr>
        <w:t>______________________________</w:t>
      </w:r>
    </w:p>
    <w:p w:rsidR="00972ECE" w:rsidRPr="00972ECE" w:rsidRDefault="00972ECE" w:rsidP="00972ECE">
      <w:pPr>
        <w:spacing w:after="0" w:line="240" w:lineRule="auto"/>
        <w:jc w:val="right"/>
        <w:rPr>
          <w:rFonts w:ascii="Arial Narrow" w:eastAsia="MS Mincho" w:hAnsi="Arial Narrow" w:cs="Times New Roman"/>
          <w:sz w:val="24"/>
          <w:szCs w:val="24"/>
          <w:lang w:val="hr-HR"/>
        </w:rPr>
      </w:pPr>
    </w:p>
    <w:p w:rsidR="002F2D4B" w:rsidRPr="006C34F0" w:rsidRDefault="002F2D4B" w:rsidP="003074B5">
      <w:pPr>
        <w:tabs>
          <w:tab w:val="left" w:pos="3879"/>
        </w:tabs>
        <w:spacing w:after="0" w:line="360" w:lineRule="auto"/>
        <w:ind w:left="4320"/>
        <w:jc w:val="right"/>
        <w:rPr>
          <w:rFonts w:ascii="Arial Narrow" w:hAnsi="Arial Narrow" w:cs="Arial"/>
          <w:bCs/>
          <w:sz w:val="24"/>
          <w:szCs w:val="24"/>
          <w:lang w:val="hr-HR"/>
        </w:rPr>
      </w:pPr>
    </w:p>
    <w:p w:rsidR="002F2D4B" w:rsidRPr="006C34F0" w:rsidRDefault="002F2D4B" w:rsidP="0074125F">
      <w:pPr>
        <w:rPr>
          <w:rFonts w:ascii="Arial Narrow" w:hAnsi="Arial Narrow" w:cs="Arial"/>
          <w:sz w:val="24"/>
          <w:szCs w:val="24"/>
          <w:lang w:val="hr-HR"/>
        </w:rPr>
      </w:pPr>
    </w:p>
    <w:p w:rsidR="004C27A8" w:rsidRPr="00057128" w:rsidRDefault="0025558D" w:rsidP="000E16F3">
      <w:pPr>
        <w:pStyle w:val="Heading1"/>
        <w:rPr>
          <w:rFonts w:ascii="Arial Narrow" w:hAnsi="Arial Narrow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bookmarkStart w:id="8" w:name="_Toc53040928"/>
      <w:r w:rsidRPr="00057128">
        <w:rPr>
          <w:rFonts w:ascii="Arial Narrow" w:hAnsi="Arial Narrow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1. </w:t>
      </w:r>
      <w:bookmarkEnd w:id="3"/>
      <w:r w:rsidR="0074125F" w:rsidRPr="00057128">
        <w:rPr>
          <w:rFonts w:ascii="Arial Narrow" w:hAnsi="Arial Narrow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UV</w:t>
      </w:r>
      <w:r w:rsidR="005E4880" w:rsidRPr="00057128">
        <w:rPr>
          <w:rFonts w:ascii="Arial Narrow" w:hAnsi="Arial Narrow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OD</w:t>
      </w:r>
      <w:bookmarkEnd w:id="5"/>
      <w:bookmarkEnd w:id="6"/>
      <w:bookmarkEnd w:id="7"/>
      <w:bookmarkEnd w:id="8"/>
      <w:r w:rsidR="005E4880" w:rsidRPr="00057128">
        <w:rPr>
          <w:rFonts w:ascii="Arial Narrow" w:hAnsi="Arial Narrow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</w:p>
    <w:p w:rsidR="0006044F" w:rsidRPr="006C34F0" w:rsidRDefault="0006044F" w:rsidP="000807BB">
      <w:pPr>
        <w:spacing w:after="0" w:line="360" w:lineRule="auto"/>
        <w:contextualSpacing/>
        <w:jc w:val="both"/>
        <w:rPr>
          <w:rFonts w:ascii="Arial Narrow" w:hAnsi="Arial Narrow" w:cs="Arial"/>
          <w:color w:val="C8CCB3" w:themeColor="accent3" w:themeTint="99"/>
          <w:sz w:val="24"/>
          <w:szCs w:val="24"/>
          <w:lang w:val="hr-HR"/>
        </w:rPr>
      </w:pPr>
    </w:p>
    <w:p w:rsidR="00F605C4" w:rsidRPr="006C34F0" w:rsidRDefault="008964CE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Tvrtka </w:t>
      </w:r>
      <w:r w:rsidR="00057128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AMVE KRK d.o.o.</w:t>
      </w:r>
      <w:r w:rsidR="005A770B" w:rsidRPr="006C34F0">
        <w:rPr>
          <w:rFonts w:ascii="Arial Narrow" w:hAnsi="Arial Narrow" w:cs="Arial"/>
          <w:color w:val="003366"/>
          <w:sz w:val="24"/>
          <w:szCs w:val="24"/>
          <w:lang w:val="hr-HR"/>
        </w:rPr>
        <w:t xml:space="preserve"> </w:t>
      </w:r>
      <w:r w:rsidR="00E306DE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pokre</w:t>
      </w:r>
      <w:r w:rsidR="00E306DE"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ć</w:t>
      </w:r>
      <w:r w:rsidR="00E306DE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e predste</w:t>
      </w:r>
      <w:r w:rsidR="00E306DE"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č</w:t>
      </w:r>
      <w:r w:rsidR="00E306DE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ajni postupak radi nenaplativih potra</w:t>
      </w:r>
      <w:r w:rsidR="00E306DE"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ž</w:t>
      </w:r>
      <w:r w:rsidR="00E306DE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iva</w:t>
      </w:r>
      <w:r w:rsidR="00042C1B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nja i nelikvidnosti poslovanja, </w:t>
      </w:r>
      <w:r w:rsidR="00981451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te blokade poslovnog ra</w:t>
      </w:r>
      <w:r w:rsidR="00981451"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č</w:t>
      </w:r>
      <w:r w:rsidR="00981451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una. </w:t>
      </w:r>
      <w:r w:rsidR="0006044F" w:rsidRPr="006C34F0">
        <w:rPr>
          <w:rFonts w:ascii="Arial Narrow" w:hAnsi="Arial Narrow" w:cs="Arial"/>
          <w:sz w:val="24"/>
          <w:szCs w:val="24"/>
          <w:lang w:val="hr-HR"/>
        </w:rPr>
        <w:t>Daljn</w:t>
      </w:r>
      <w:r w:rsidR="00097D22" w:rsidRPr="006C34F0">
        <w:rPr>
          <w:rFonts w:ascii="Arial Narrow" w:hAnsi="Arial Narrow" w:cs="Arial"/>
          <w:sz w:val="24"/>
          <w:szCs w:val="24"/>
          <w:lang w:val="hr-HR"/>
        </w:rPr>
        <w:t>ja blokada ra</w:t>
      </w:r>
      <w:r w:rsidR="00097D22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097D22" w:rsidRPr="006C34F0">
        <w:rPr>
          <w:rFonts w:ascii="Arial Narrow" w:hAnsi="Arial Narrow" w:cs="Arial"/>
          <w:sz w:val="24"/>
          <w:szCs w:val="24"/>
          <w:lang w:val="hr-HR"/>
        </w:rPr>
        <w:t>una uzrokovala bi</w:t>
      </w:r>
      <w:r w:rsidR="0006044F" w:rsidRPr="006C34F0">
        <w:rPr>
          <w:rFonts w:ascii="Arial Narrow" w:hAnsi="Arial Narrow" w:cs="Arial"/>
          <w:sz w:val="24"/>
          <w:szCs w:val="24"/>
          <w:lang w:val="hr-HR"/>
        </w:rPr>
        <w:t xml:space="preserve"> dugoro</w:t>
      </w:r>
      <w:r w:rsidR="0006044F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06044F" w:rsidRPr="006C34F0">
        <w:rPr>
          <w:rFonts w:ascii="Arial Narrow" w:hAnsi="Arial Narrow" w:cs="Arial"/>
          <w:sz w:val="24"/>
          <w:szCs w:val="24"/>
          <w:lang w:val="hr-HR"/>
        </w:rPr>
        <w:t>nu</w:t>
      </w:r>
      <w:r w:rsidR="00064A55" w:rsidRPr="006C34F0">
        <w:rPr>
          <w:rFonts w:ascii="Arial Narrow" w:hAnsi="Arial Narrow" w:cs="Arial"/>
          <w:sz w:val="24"/>
          <w:szCs w:val="24"/>
          <w:lang w:val="hr-HR"/>
        </w:rPr>
        <w:t xml:space="preserve"> nel</w:t>
      </w:r>
      <w:r w:rsidR="0006044F" w:rsidRPr="006C34F0">
        <w:rPr>
          <w:rFonts w:ascii="Arial Narrow" w:hAnsi="Arial Narrow" w:cs="Arial"/>
          <w:sz w:val="24"/>
          <w:szCs w:val="24"/>
          <w:lang w:val="hr-HR"/>
        </w:rPr>
        <w:t xml:space="preserve">ikvidnost što bi nedvojbeno imalo </w:t>
      </w:r>
      <w:r w:rsidR="00064A55" w:rsidRPr="006C34F0">
        <w:rPr>
          <w:rFonts w:ascii="Arial Narrow" w:hAnsi="Arial Narrow" w:cs="Arial"/>
          <w:sz w:val="24"/>
          <w:szCs w:val="24"/>
          <w:lang w:val="hr-HR"/>
        </w:rPr>
        <w:t>dalekose</w:t>
      </w:r>
      <w:r w:rsidR="00064A55"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="00064A55" w:rsidRPr="006C34F0">
        <w:rPr>
          <w:rFonts w:ascii="Arial Narrow" w:hAnsi="Arial Narrow" w:cs="Arial"/>
          <w:sz w:val="24"/>
          <w:szCs w:val="24"/>
          <w:lang w:val="hr-HR"/>
        </w:rPr>
        <w:t xml:space="preserve">ne </w:t>
      </w:r>
      <w:r w:rsidR="0006044F" w:rsidRPr="006C34F0">
        <w:rPr>
          <w:rFonts w:ascii="Arial Narrow" w:hAnsi="Arial Narrow" w:cs="Arial"/>
          <w:sz w:val="24"/>
          <w:szCs w:val="24"/>
          <w:lang w:val="hr-HR"/>
        </w:rPr>
        <w:t xml:space="preserve">negativne </w:t>
      </w:r>
      <w:r w:rsidR="00064A55" w:rsidRPr="006C34F0">
        <w:rPr>
          <w:rFonts w:ascii="Arial Narrow" w:hAnsi="Arial Narrow" w:cs="Arial"/>
          <w:sz w:val="24"/>
          <w:szCs w:val="24"/>
          <w:lang w:val="hr-HR"/>
        </w:rPr>
        <w:t>pos</w:t>
      </w:r>
      <w:r w:rsidR="008A61AF" w:rsidRPr="006C34F0">
        <w:rPr>
          <w:rFonts w:ascii="Arial Narrow" w:hAnsi="Arial Narrow" w:cs="Arial"/>
          <w:sz w:val="24"/>
          <w:szCs w:val="24"/>
          <w:lang w:val="hr-HR"/>
        </w:rPr>
        <w:t>ljedice za nastavak poslovanja</w:t>
      </w:r>
      <w:r w:rsidR="00E44805" w:rsidRPr="006C34F0">
        <w:rPr>
          <w:rFonts w:ascii="Arial Narrow" w:hAnsi="Arial Narrow" w:cs="Arial"/>
          <w:sz w:val="24"/>
          <w:szCs w:val="24"/>
          <w:lang w:val="hr-HR"/>
        </w:rPr>
        <w:t xml:space="preserve">, </w:t>
      </w:r>
      <w:r w:rsidR="005E3673" w:rsidRPr="006C34F0">
        <w:rPr>
          <w:rFonts w:ascii="Arial Narrow" w:hAnsi="Arial Narrow" w:cs="Arial"/>
          <w:sz w:val="24"/>
          <w:szCs w:val="24"/>
          <w:lang w:val="hr-HR"/>
        </w:rPr>
        <w:t>a u kona</w:t>
      </w:r>
      <w:r w:rsidR="005E3673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5E3673" w:rsidRPr="006C34F0">
        <w:rPr>
          <w:rFonts w:ascii="Arial Narrow" w:hAnsi="Arial Narrow" w:cs="Arial"/>
          <w:sz w:val="24"/>
          <w:szCs w:val="24"/>
          <w:lang w:val="hr-HR"/>
        </w:rPr>
        <w:t xml:space="preserve">nici bi </w:t>
      </w:r>
      <w:r w:rsidR="00E06E56" w:rsidRPr="006C34F0">
        <w:rPr>
          <w:rFonts w:ascii="Arial Narrow" w:hAnsi="Arial Narrow" w:cs="Arial"/>
          <w:sz w:val="24"/>
          <w:szCs w:val="24"/>
          <w:lang w:val="hr-HR"/>
        </w:rPr>
        <w:t xml:space="preserve">vjerojatno dovelo i do </w:t>
      </w:r>
      <w:r w:rsidR="00FA5EA0" w:rsidRPr="006C34F0">
        <w:rPr>
          <w:rFonts w:ascii="Arial Narrow" w:hAnsi="Arial Narrow" w:cs="Arial"/>
          <w:sz w:val="24"/>
          <w:szCs w:val="24"/>
          <w:lang w:val="hr-HR"/>
        </w:rPr>
        <w:t>prekid</w:t>
      </w:r>
      <w:r w:rsidR="00E06E56" w:rsidRPr="006C34F0">
        <w:rPr>
          <w:rFonts w:ascii="Arial Narrow" w:hAnsi="Arial Narrow" w:cs="Arial"/>
          <w:sz w:val="24"/>
          <w:szCs w:val="24"/>
          <w:lang w:val="hr-HR"/>
        </w:rPr>
        <w:t>a</w:t>
      </w:r>
      <w:r w:rsidR="005E3673" w:rsidRPr="006C34F0">
        <w:rPr>
          <w:rFonts w:ascii="Arial Narrow" w:hAnsi="Arial Narrow" w:cs="Arial"/>
          <w:sz w:val="24"/>
          <w:szCs w:val="24"/>
          <w:lang w:val="hr-HR"/>
        </w:rPr>
        <w:t xml:space="preserve"> poslovanja, odnosno ste</w:t>
      </w:r>
      <w:r w:rsidR="005E3673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5E3673" w:rsidRPr="006C34F0">
        <w:rPr>
          <w:rFonts w:ascii="Arial Narrow" w:hAnsi="Arial Narrow" w:cs="Arial"/>
          <w:sz w:val="24"/>
          <w:szCs w:val="24"/>
          <w:lang w:val="hr-HR"/>
        </w:rPr>
        <w:t xml:space="preserve">aja. </w:t>
      </w:r>
    </w:p>
    <w:p w:rsidR="00F605C4" w:rsidRPr="006C34F0" w:rsidRDefault="00F605C4" w:rsidP="000807BB">
      <w:pPr>
        <w:spacing w:after="0" w:line="360" w:lineRule="auto"/>
        <w:contextualSpacing/>
        <w:jc w:val="both"/>
        <w:rPr>
          <w:rFonts w:ascii="Arial Narrow" w:hAnsi="Arial Narrow" w:cs="Arial"/>
          <w:color w:val="FF0000"/>
          <w:sz w:val="24"/>
          <w:szCs w:val="24"/>
          <w:lang w:val="hr-HR"/>
        </w:rPr>
      </w:pPr>
    </w:p>
    <w:p w:rsidR="00F605C4" w:rsidRDefault="00057128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>
        <w:rPr>
          <w:rFonts w:ascii="Arial Narrow" w:hAnsi="Arial Narrow" w:cs="Arial"/>
          <w:sz w:val="24"/>
          <w:szCs w:val="24"/>
          <w:lang w:val="hr-HR"/>
        </w:rPr>
        <w:t>AMVE KRK d.o.o.</w:t>
      </w:r>
      <w:r w:rsidR="005A770B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06044F" w:rsidRPr="006C34F0">
        <w:rPr>
          <w:rFonts w:ascii="Arial Narrow" w:hAnsi="Arial Narrow" w:cs="Arial"/>
          <w:sz w:val="24"/>
          <w:szCs w:val="24"/>
          <w:lang w:val="hr-HR"/>
        </w:rPr>
        <w:t>planira p</w:t>
      </w:r>
      <w:r w:rsidR="00064A55" w:rsidRPr="006C34F0">
        <w:rPr>
          <w:rFonts w:ascii="Arial Narrow" w:hAnsi="Arial Narrow" w:cs="Arial"/>
          <w:sz w:val="24"/>
          <w:szCs w:val="24"/>
          <w:lang w:val="hr-HR"/>
        </w:rPr>
        <w:t xml:space="preserve">okretanjem </w:t>
      </w:r>
      <w:r w:rsidR="003B7812" w:rsidRPr="006C34F0">
        <w:rPr>
          <w:rFonts w:ascii="Arial Narrow" w:hAnsi="Arial Narrow" w:cs="Arial"/>
          <w:sz w:val="24"/>
          <w:szCs w:val="24"/>
          <w:lang w:val="hr-HR"/>
        </w:rPr>
        <w:t>predste</w:t>
      </w:r>
      <w:r w:rsidR="003B7812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3B7812" w:rsidRPr="006C34F0">
        <w:rPr>
          <w:rFonts w:ascii="Arial Narrow" w:hAnsi="Arial Narrow" w:cs="Arial"/>
          <w:sz w:val="24"/>
          <w:szCs w:val="24"/>
          <w:lang w:val="hr-HR"/>
        </w:rPr>
        <w:t xml:space="preserve">ajnog postupka </w:t>
      </w:r>
      <w:r w:rsidR="001704CA" w:rsidRPr="006C34F0">
        <w:rPr>
          <w:rFonts w:ascii="Arial Narrow" w:hAnsi="Arial Narrow" w:cs="Arial"/>
          <w:sz w:val="24"/>
          <w:szCs w:val="24"/>
          <w:lang w:val="hr-HR"/>
        </w:rPr>
        <w:t xml:space="preserve">prema </w:t>
      </w:r>
      <w:r w:rsidR="00CE73CE" w:rsidRPr="006C34F0">
        <w:rPr>
          <w:rFonts w:ascii="Arial Narrow" w:hAnsi="Arial Narrow" w:cs="Arial"/>
          <w:sz w:val="24"/>
          <w:szCs w:val="24"/>
          <w:lang w:val="hr-HR"/>
        </w:rPr>
        <w:t>Ste</w:t>
      </w:r>
      <w:r w:rsidR="00CE73CE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CE73CE" w:rsidRPr="006C34F0">
        <w:rPr>
          <w:rFonts w:ascii="Arial Narrow" w:hAnsi="Arial Narrow" w:cs="Arial"/>
          <w:sz w:val="24"/>
          <w:szCs w:val="24"/>
          <w:lang w:val="hr-HR"/>
        </w:rPr>
        <w:t xml:space="preserve">ajnom </w:t>
      </w:r>
      <w:r w:rsidR="001704CA" w:rsidRPr="006C34F0">
        <w:rPr>
          <w:rFonts w:ascii="Arial Narrow" w:hAnsi="Arial Narrow" w:cs="Arial"/>
          <w:sz w:val="24"/>
          <w:szCs w:val="24"/>
          <w:lang w:val="hr-HR"/>
        </w:rPr>
        <w:t xml:space="preserve">Zakonu </w:t>
      </w:r>
      <w:r w:rsidR="001C3471" w:rsidRPr="006C34F0">
        <w:rPr>
          <w:rFonts w:ascii="Arial Narrow" w:hAnsi="Arial Narrow" w:cs="Arial"/>
          <w:sz w:val="24"/>
          <w:szCs w:val="24"/>
          <w:lang w:val="hr-HR"/>
        </w:rPr>
        <w:t>(NN 71/15</w:t>
      </w:r>
      <w:r w:rsidR="00A93976" w:rsidRPr="006C34F0">
        <w:rPr>
          <w:rFonts w:ascii="Arial Narrow" w:hAnsi="Arial Narrow" w:cs="Arial"/>
          <w:sz w:val="24"/>
          <w:szCs w:val="24"/>
          <w:lang w:val="hr-HR"/>
        </w:rPr>
        <w:t>, 104/17</w:t>
      </w:r>
      <w:r w:rsidR="00D47F44" w:rsidRPr="006C34F0">
        <w:rPr>
          <w:rFonts w:ascii="Arial Narrow" w:hAnsi="Arial Narrow" w:cs="Arial"/>
          <w:sz w:val="24"/>
          <w:szCs w:val="24"/>
          <w:lang w:val="hr-HR"/>
        </w:rPr>
        <w:t xml:space="preserve">) </w:t>
      </w:r>
      <w:r w:rsidR="0006044F" w:rsidRPr="006C34F0">
        <w:rPr>
          <w:rFonts w:ascii="Arial Narrow" w:hAnsi="Arial Narrow" w:cs="Arial"/>
          <w:sz w:val="24"/>
          <w:szCs w:val="24"/>
          <w:lang w:val="hr-HR"/>
        </w:rPr>
        <w:t xml:space="preserve">deblokirati </w:t>
      </w:r>
      <w:r w:rsidR="00DB2F44" w:rsidRPr="006C34F0">
        <w:rPr>
          <w:rFonts w:ascii="Arial Narrow" w:hAnsi="Arial Narrow" w:cs="Arial"/>
          <w:sz w:val="24"/>
          <w:szCs w:val="24"/>
          <w:lang w:val="hr-HR"/>
        </w:rPr>
        <w:t xml:space="preserve">svoj </w:t>
      </w:r>
      <w:r w:rsidR="0006044F" w:rsidRPr="006C34F0">
        <w:rPr>
          <w:rFonts w:ascii="Arial Narrow" w:hAnsi="Arial Narrow" w:cs="Arial"/>
          <w:sz w:val="24"/>
          <w:szCs w:val="24"/>
          <w:lang w:val="hr-HR"/>
        </w:rPr>
        <w:t>poslovni ra</w:t>
      </w:r>
      <w:r w:rsidR="0006044F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06044F" w:rsidRPr="006C34F0">
        <w:rPr>
          <w:rFonts w:ascii="Arial Narrow" w:hAnsi="Arial Narrow" w:cs="Arial"/>
          <w:sz w:val="24"/>
          <w:szCs w:val="24"/>
          <w:lang w:val="hr-HR"/>
        </w:rPr>
        <w:t>un</w:t>
      </w:r>
      <w:r w:rsidR="00097D22" w:rsidRPr="006C34F0">
        <w:rPr>
          <w:rFonts w:ascii="Arial Narrow" w:hAnsi="Arial Narrow" w:cs="Arial"/>
          <w:sz w:val="24"/>
          <w:szCs w:val="24"/>
          <w:lang w:val="hr-HR"/>
        </w:rPr>
        <w:t>,</w:t>
      </w:r>
      <w:r w:rsidR="0006044F" w:rsidRPr="006C34F0">
        <w:rPr>
          <w:rFonts w:ascii="Arial Narrow" w:hAnsi="Arial Narrow" w:cs="Arial"/>
          <w:sz w:val="24"/>
          <w:szCs w:val="24"/>
          <w:lang w:val="hr-HR"/>
        </w:rPr>
        <w:t xml:space="preserve"> što je </w:t>
      </w:r>
      <w:r w:rsidR="005E3673" w:rsidRPr="006C34F0">
        <w:rPr>
          <w:rFonts w:ascii="Arial Narrow" w:hAnsi="Arial Narrow" w:cs="Arial"/>
          <w:sz w:val="24"/>
          <w:szCs w:val="24"/>
          <w:lang w:val="hr-HR"/>
        </w:rPr>
        <w:t xml:space="preserve">ujedno i </w:t>
      </w:r>
      <w:r w:rsidR="0006044F" w:rsidRPr="006C34F0">
        <w:rPr>
          <w:rFonts w:ascii="Arial Narrow" w:hAnsi="Arial Narrow" w:cs="Arial"/>
          <w:sz w:val="24"/>
          <w:szCs w:val="24"/>
          <w:lang w:val="hr-HR"/>
        </w:rPr>
        <w:t>preduvjet za nastavak redovnog poslov</w:t>
      </w:r>
      <w:r w:rsidR="002C3ED4" w:rsidRPr="006C34F0">
        <w:rPr>
          <w:rFonts w:ascii="Arial Narrow" w:hAnsi="Arial Narrow" w:cs="Arial"/>
          <w:sz w:val="24"/>
          <w:szCs w:val="24"/>
          <w:lang w:val="hr-HR"/>
        </w:rPr>
        <w:t>anja. Deblokada ra</w:t>
      </w:r>
      <w:r w:rsidR="002C3ED4" w:rsidRPr="00E34C95">
        <w:rPr>
          <w:rFonts w:ascii="Arial Narrow" w:hAnsi="Arial Narrow" w:cs="Arial"/>
          <w:sz w:val="24"/>
          <w:szCs w:val="24"/>
          <w:lang w:val="hr-HR"/>
        </w:rPr>
        <w:t>č</w:t>
      </w:r>
      <w:r w:rsidR="002C3ED4" w:rsidRPr="006C34F0">
        <w:rPr>
          <w:rFonts w:ascii="Arial Narrow" w:hAnsi="Arial Narrow" w:cs="Arial"/>
          <w:sz w:val="24"/>
          <w:szCs w:val="24"/>
          <w:lang w:val="hr-HR"/>
        </w:rPr>
        <w:t>una omogu</w:t>
      </w:r>
      <w:r w:rsidR="002C3ED4" w:rsidRPr="00E34C95">
        <w:rPr>
          <w:rFonts w:ascii="Arial Narrow" w:hAnsi="Arial Narrow" w:cs="Arial"/>
          <w:sz w:val="24"/>
          <w:szCs w:val="24"/>
          <w:lang w:val="hr-HR"/>
        </w:rPr>
        <w:t>ć</w:t>
      </w:r>
      <w:r w:rsidR="002C3ED4" w:rsidRPr="006C34F0">
        <w:rPr>
          <w:rFonts w:ascii="Arial Narrow" w:hAnsi="Arial Narrow" w:cs="Arial"/>
          <w:sz w:val="24"/>
          <w:szCs w:val="24"/>
          <w:lang w:val="hr-HR"/>
        </w:rPr>
        <w:t>it</w:t>
      </w:r>
      <w:r w:rsidR="0006044F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DB2F44" w:rsidRPr="00E34C95">
        <w:rPr>
          <w:rFonts w:ascii="Arial Narrow" w:hAnsi="Arial Narrow" w:cs="Arial"/>
          <w:sz w:val="24"/>
          <w:szCs w:val="24"/>
          <w:lang w:val="hr-HR"/>
        </w:rPr>
        <w:t>ć</w:t>
      </w:r>
      <w:r w:rsidR="00DB2F44" w:rsidRPr="006C34F0">
        <w:rPr>
          <w:rFonts w:ascii="Arial Narrow" w:hAnsi="Arial Narrow" w:cs="Arial"/>
          <w:sz w:val="24"/>
          <w:szCs w:val="24"/>
          <w:lang w:val="hr-HR"/>
        </w:rPr>
        <w:t>e n</w:t>
      </w:r>
      <w:r w:rsidR="009A7BC4" w:rsidRPr="006C34F0">
        <w:rPr>
          <w:rFonts w:ascii="Arial Narrow" w:hAnsi="Arial Narrow" w:cs="Arial"/>
          <w:sz w:val="24"/>
          <w:szCs w:val="24"/>
          <w:lang w:val="hr-HR"/>
        </w:rPr>
        <w:t xml:space="preserve">astavak </w:t>
      </w:r>
      <w:r w:rsidR="001C3471" w:rsidRPr="006C34F0">
        <w:rPr>
          <w:rFonts w:ascii="Arial Narrow" w:hAnsi="Arial Narrow" w:cs="Arial"/>
          <w:sz w:val="24"/>
          <w:szCs w:val="24"/>
          <w:lang w:val="hr-HR"/>
        </w:rPr>
        <w:t xml:space="preserve">dosadašnjeg poslovanja, </w:t>
      </w:r>
      <w:r w:rsidR="00A44DE9">
        <w:rPr>
          <w:rFonts w:ascii="Arial Narrow" w:hAnsi="Arial Narrow" w:cs="Arial"/>
          <w:sz w:val="24"/>
          <w:szCs w:val="24"/>
          <w:lang w:val="hr-HR"/>
        </w:rPr>
        <w:t>odnosno</w:t>
      </w:r>
      <w:r w:rsidR="00E34C95" w:rsidRPr="00E34C95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9F2DC3">
        <w:rPr>
          <w:rFonts w:ascii="Arial Narrow" w:hAnsi="Arial Narrow" w:cs="Arial"/>
          <w:sz w:val="24"/>
          <w:szCs w:val="24"/>
          <w:lang w:val="hr-HR"/>
        </w:rPr>
        <w:t>održavanje</w:t>
      </w:r>
      <w:r w:rsidR="00E34C95" w:rsidRPr="00E34C95">
        <w:rPr>
          <w:rFonts w:ascii="Arial Narrow" w:hAnsi="Arial Narrow" w:cs="Arial"/>
          <w:sz w:val="24"/>
          <w:szCs w:val="24"/>
          <w:lang w:val="hr-HR"/>
        </w:rPr>
        <w:t xml:space="preserve"> i </w:t>
      </w:r>
      <w:r w:rsidR="00E34C95">
        <w:rPr>
          <w:rFonts w:ascii="Arial Narrow" w:hAnsi="Arial Narrow" w:cs="Arial"/>
          <w:sz w:val="24"/>
          <w:szCs w:val="24"/>
          <w:lang w:val="hr-HR"/>
        </w:rPr>
        <w:t>adaptacija</w:t>
      </w:r>
      <w:r w:rsidR="00E34C95" w:rsidRPr="00E34C95">
        <w:rPr>
          <w:rFonts w:ascii="Arial Narrow" w:hAnsi="Arial Narrow" w:cs="Arial"/>
          <w:sz w:val="24"/>
          <w:szCs w:val="24"/>
          <w:lang w:val="hr-HR"/>
        </w:rPr>
        <w:t xml:space="preserve"> svih vrsta objekata</w:t>
      </w:r>
      <w:r w:rsidR="00E34C95">
        <w:rPr>
          <w:rFonts w:ascii="Arial Narrow" w:hAnsi="Arial Narrow" w:cs="Arial"/>
          <w:sz w:val="24"/>
          <w:szCs w:val="24"/>
          <w:lang w:val="hr-HR"/>
        </w:rPr>
        <w:t>.</w:t>
      </w:r>
    </w:p>
    <w:p w:rsidR="00AE2C4C" w:rsidRPr="006C34F0" w:rsidRDefault="00AE2C4C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D83863" w:rsidRPr="006C34F0" w:rsidRDefault="00D83863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Deblokada ra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una i odgoda pla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anja starih obaveza za vrijeme trajanja</w:t>
      </w:r>
      <w:r w:rsidR="009A7BC4" w:rsidRPr="006C34F0">
        <w:rPr>
          <w:rFonts w:ascii="Arial Narrow" w:hAnsi="Arial Narrow" w:cs="Arial"/>
          <w:sz w:val="24"/>
          <w:szCs w:val="24"/>
          <w:lang w:val="hr-HR"/>
        </w:rPr>
        <w:t xml:space="preserve"> postupka te</w:t>
      </w:r>
      <w:r w:rsidR="00920CB1" w:rsidRPr="006C34F0">
        <w:rPr>
          <w:rFonts w:ascii="Arial Narrow" w:hAnsi="Arial Narrow" w:cs="Arial"/>
          <w:sz w:val="24"/>
          <w:szCs w:val="24"/>
          <w:lang w:val="hr-HR"/>
        </w:rPr>
        <w:t xml:space="preserve"> reprogram istih, </w:t>
      </w:r>
      <w:r w:rsidR="00097D22" w:rsidRPr="006C34F0">
        <w:rPr>
          <w:rFonts w:ascii="Arial Narrow" w:hAnsi="Arial Narrow" w:cs="Arial"/>
          <w:sz w:val="24"/>
          <w:szCs w:val="24"/>
          <w:lang w:val="hr-HR"/>
        </w:rPr>
        <w:t xml:space="preserve">vratit </w:t>
      </w:r>
      <w:r w:rsidR="00097D22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097D22" w:rsidRPr="006C34F0">
        <w:rPr>
          <w:rFonts w:ascii="Arial Narrow" w:hAnsi="Arial Narrow" w:cs="Arial"/>
          <w:sz w:val="24"/>
          <w:szCs w:val="24"/>
          <w:lang w:val="hr-HR"/>
        </w:rPr>
        <w:t>e tvrtku u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stanje likvidnosti, a kroz program operativnog i financ</w:t>
      </w:r>
      <w:r w:rsidR="00097D22" w:rsidRPr="006C34F0">
        <w:rPr>
          <w:rFonts w:ascii="Arial Narrow" w:hAnsi="Arial Narrow" w:cs="Arial"/>
          <w:sz w:val="24"/>
          <w:szCs w:val="24"/>
          <w:lang w:val="hr-HR"/>
        </w:rPr>
        <w:t>ijskog restrukturiranja stvorit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e se preduvjeti za </w:t>
      </w:r>
      <w:r w:rsidR="00FE0222" w:rsidRPr="006C34F0">
        <w:rPr>
          <w:rFonts w:ascii="Arial Narrow" w:hAnsi="Arial Narrow" w:cs="Arial"/>
          <w:sz w:val="24"/>
          <w:szCs w:val="24"/>
          <w:lang w:val="hr-HR"/>
        </w:rPr>
        <w:t>daljni odr</w:t>
      </w:r>
      <w:r w:rsidR="00FE0222"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="00FE0222" w:rsidRPr="006C34F0">
        <w:rPr>
          <w:rFonts w:ascii="Arial Narrow" w:hAnsi="Arial Narrow" w:cs="Arial"/>
          <w:sz w:val="24"/>
          <w:szCs w:val="24"/>
          <w:lang w:val="hr-HR"/>
        </w:rPr>
        <w:t xml:space="preserve">ivi 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nastavak poslovanja i nakon završetka </w:t>
      </w:r>
      <w:r w:rsidR="003B7812" w:rsidRPr="006C34F0">
        <w:rPr>
          <w:rFonts w:ascii="Arial Narrow" w:hAnsi="Arial Narrow" w:cs="Arial"/>
          <w:sz w:val="24"/>
          <w:szCs w:val="24"/>
          <w:lang w:val="hr-HR"/>
        </w:rPr>
        <w:t>predste</w:t>
      </w:r>
      <w:r w:rsidR="003B7812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3B7812" w:rsidRPr="006C34F0">
        <w:rPr>
          <w:rFonts w:ascii="Arial Narrow" w:hAnsi="Arial Narrow" w:cs="Arial"/>
          <w:sz w:val="24"/>
          <w:szCs w:val="24"/>
          <w:lang w:val="hr-HR"/>
        </w:rPr>
        <w:t xml:space="preserve">ajnog postupka. </w:t>
      </w:r>
    </w:p>
    <w:p w:rsidR="00DD7808" w:rsidRPr="006C34F0" w:rsidRDefault="00DD7808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DD7808" w:rsidRPr="006C34F0" w:rsidRDefault="00DD7808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Glavni cilj </w:t>
      </w:r>
      <w:r w:rsidR="00960606" w:rsidRPr="006C34F0">
        <w:rPr>
          <w:rFonts w:ascii="Arial Narrow" w:hAnsi="Arial Narrow" w:cs="Arial"/>
          <w:sz w:val="24"/>
          <w:szCs w:val="24"/>
          <w:lang w:val="hr-HR"/>
        </w:rPr>
        <w:t xml:space="preserve">za </w:t>
      </w:r>
      <w:r w:rsidR="00FE549C">
        <w:rPr>
          <w:rFonts w:ascii="Arial Narrow" w:hAnsi="Arial Narrow" w:cs="Arial"/>
          <w:sz w:val="24"/>
          <w:szCs w:val="24"/>
          <w:lang w:val="hr-HR"/>
        </w:rPr>
        <w:t>pokretanje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postupka je nastavak poslovanja i p</w:t>
      </w:r>
      <w:r w:rsidR="00C44664" w:rsidRPr="006C34F0">
        <w:rPr>
          <w:rFonts w:ascii="Arial Narrow" w:hAnsi="Arial Narrow" w:cs="Arial"/>
          <w:sz w:val="24"/>
          <w:szCs w:val="24"/>
          <w:lang w:val="hr-HR"/>
        </w:rPr>
        <w:t>odmirenje dugovanja prema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vjero</w:t>
      </w:r>
      <w:r w:rsidR="0003088D" w:rsidRPr="006C34F0">
        <w:rPr>
          <w:rFonts w:ascii="Arial Narrow" w:hAnsi="Arial Narrow" w:cs="Arial"/>
          <w:sz w:val="24"/>
          <w:szCs w:val="24"/>
          <w:lang w:val="hr-HR"/>
        </w:rPr>
        <w:t>vnicima u najve</w:t>
      </w:r>
      <w:r w:rsidR="0003088D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03088D" w:rsidRPr="006C34F0">
        <w:rPr>
          <w:rFonts w:ascii="Arial Narrow" w:hAnsi="Arial Narrow" w:cs="Arial"/>
          <w:sz w:val="24"/>
          <w:szCs w:val="24"/>
          <w:lang w:val="hr-HR"/>
        </w:rPr>
        <w:t>oj mogu</w:t>
      </w:r>
      <w:r w:rsidR="0003088D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03088D" w:rsidRPr="006C34F0">
        <w:rPr>
          <w:rFonts w:ascii="Arial Narrow" w:hAnsi="Arial Narrow" w:cs="Arial"/>
          <w:sz w:val="24"/>
          <w:szCs w:val="24"/>
          <w:lang w:val="hr-HR"/>
        </w:rPr>
        <w:t xml:space="preserve">oj mjeri. 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</w:p>
    <w:p w:rsidR="00023594" w:rsidRPr="006C34F0" w:rsidRDefault="00413897" w:rsidP="000807BB">
      <w:pPr>
        <w:spacing w:after="0" w:line="360" w:lineRule="auto"/>
        <w:contextualSpacing/>
        <w:jc w:val="both"/>
        <w:rPr>
          <w:rFonts w:ascii="Arial Narrow" w:hAnsi="Arial Narrow" w:cs="Arial"/>
          <w:color w:val="000000" w:themeColor="text1"/>
          <w:sz w:val="24"/>
          <w:szCs w:val="24"/>
          <w:lang w:val="hr-HR"/>
        </w:rPr>
      </w:pP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Dodatni argument za donošenje </w:t>
      </w:r>
      <w:r w:rsidR="00CC1B9A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Rješenja o otvaranju</w:t>
      </w: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</w:t>
      </w:r>
      <w:r w:rsidR="003B7812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predste</w:t>
      </w:r>
      <w:r w:rsidR="003B7812"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č</w:t>
      </w:r>
      <w:r w:rsidR="003B7812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ajnog </w:t>
      </w: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postupka </w:t>
      </w:r>
      <w:r w:rsidR="00042C1B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kao preduv</w:t>
      </w:r>
      <w:r w:rsidR="003B7812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jeta</w:t>
      </w:r>
      <w:r w:rsidR="000C15F2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za nastavak poslovanja </w:t>
      </w: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je i </w:t>
      </w:r>
      <w:r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injenica da je du</w:t>
      </w:r>
      <w:r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nik </w:t>
      </w:r>
      <w:r w:rsidR="00057128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AMVE KRK d.o.o.</w:t>
      </w:r>
      <w:r w:rsidR="005A770B" w:rsidRPr="006C34F0">
        <w:rPr>
          <w:rFonts w:ascii="Arial Narrow" w:hAnsi="Arial Narrow" w:cs="Arial"/>
          <w:color w:val="003366"/>
          <w:sz w:val="24"/>
          <w:szCs w:val="24"/>
          <w:lang w:val="hr-HR"/>
        </w:rPr>
        <w:t xml:space="preserve"> </w:t>
      </w:r>
      <w:r w:rsidR="00023594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i u blokadi nastavio poslovati te i u blokadi svak</w:t>
      </w:r>
      <w:r w:rsidR="0003088D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im danom smanjuje svoje obaveze. </w:t>
      </w:r>
      <w:r w:rsidR="00097D22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No,</w:t>
      </w:r>
      <w:r w:rsidR="003B7812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bez provo</w:t>
      </w:r>
      <w:r w:rsidR="003B7812"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đ</w:t>
      </w:r>
      <w:r w:rsidR="003B7812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enja predste</w:t>
      </w:r>
      <w:r w:rsidR="003B7812"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č</w:t>
      </w:r>
      <w:r w:rsidR="003B7812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ajnog postupka</w:t>
      </w:r>
      <w:r w:rsidR="008455B5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,</w:t>
      </w:r>
      <w:r w:rsidR="003B7812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</w:t>
      </w:r>
      <w:r w:rsidR="00B47CCF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du</w:t>
      </w:r>
      <w:r w:rsidR="00B47CCF"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ž</w:t>
      </w:r>
      <w:r w:rsidR="00B47CCF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nik nije u mogu</w:t>
      </w:r>
      <w:r w:rsidR="00B47CCF"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ć</w:t>
      </w:r>
      <w:r w:rsidR="00B47CCF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nosti restrukturirati tvrtku i podmiriti obaveze vjerovnicima. </w:t>
      </w:r>
    </w:p>
    <w:p w:rsidR="00FE0222" w:rsidRPr="006C34F0" w:rsidRDefault="00FE0222" w:rsidP="000807BB">
      <w:pPr>
        <w:spacing w:after="0" w:line="360" w:lineRule="auto"/>
        <w:contextualSpacing/>
        <w:jc w:val="both"/>
        <w:rPr>
          <w:rFonts w:ascii="Arial Narrow" w:hAnsi="Arial Narrow" w:cs="Arial"/>
          <w:color w:val="000000" w:themeColor="text1"/>
          <w:sz w:val="24"/>
          <w:szCs w:val="24"/>
          <w:lang w:val="hr-HR"/>
        </w:rPr>
      </w:pPr>
    </w:p>
    <w:p w:rsidR="00CA0BBF" w:rsidRPr="006C34F0" w:rsidRDefault="00CA0BBF" w:rsidP="00CA0BBF">
      <w:pPr>
        <w:spacing w:line="360" w:lineRule="auto"/>
        <w:jc w:val="both"/>
        <w:rPr>
          <w:rFonts w:ascii="Arial Narrow" w:hAnsi="Arial Narrow" w:cs="Arial"/>
          <w:color w:val="000000" w:themeColor="text1"/>
          <w:sz w:val="24"/>
          <w:szCs w:val="24"/>
          <w:lang w:val="hr-HR"/>
        </w:rPr>
      </w:pP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Procjenjuje se da bi društvo kroz predstečajni postupak podmirilo velik dio svojih obaveza te stvorilo povoljne preduvijete za pozitivno poslovanje i očuvanje što većeg broja radnih mjesta. </w:t>
      </w:r>
    </w:p>
    <w:p w:rsidR="00960606" w:rsidRPr="006C34F0" w:rsidRDefault="00CA0BBF" w:rsidP="00CA0BBF">
      <w:pPr>
        <w:spacing w:line="360" w:lineRule="auto"/>
        <w:jc w:val="both"/>
        <w:rPr>
          <w:rFonts w:ascii="Arial Narrow" w:hAnsi="Arial Narrow" w:cs="Arial"/>
          <w:color w:val="FF0000"/>
          <w:sz w:val="24"/>
          <w:szCs w:val="24"/>
          <w:lang w:val="hr-HR"/>
        </w:rPr>
      </w:pP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U slučaju stečaja koji će neminovno nastupiti neprovođenja predstečajnog postupka realni izgledi za daljnje poslovanje i podmirenje vjerovnika ne postoje.</w:t>
      </w:r>
      <w:r w:rsidRPr="006C34F0">
        <w:rPr>
          <w:rFonts w:ascii="Arial Narrow" w:hAnsi="Arial Narrow" w:cs="Arial"/>
          <w:color w:val="FF0000"/>
          <w:sz w:val="24"/>
          <w:szCs w:val="24"/>
          <w:lang w:val="hr-HR"/>
        </w:rPr>
        <w:t xml:space="preserve">  </w:t>
      </w:r>
      <w:r w:rsidRPr="006C34F0">
        <w:rPr>
          <w:rFonts w:ascii="Arial Narrow" w:hAnsi="Arial Narrow" w:cs="Arial"/>
          <w:sz w:val="24"/>
          <w:szCs w:val="24"/>
          <w:lang w:val="hr-HR"/>
        </w:rPr>
        <w:br w:type="page"/>
      </w:r>
    </w:p>
    <w:p w:rsidR="00FE0222" w:rsidRPr="006C34F0" w:rsidRDefault="00FE0222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U nastavku je Plan restrukturiranja, 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iju polaznu to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ku 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ini analiza aktualnog stanja i analiza povijesnih podataka te organizacija poslovanja. Na bazi provedenih analiza utvr</w:t>
      </w:r>
      <w:r w:rsidRPr="006C34F0">
        <w:rPr>
          <w:rFonts w:ascii="Arial Narrow" w:hAnsi="Arial Narrow" w:cs="Calibri"/>
          <w:sz w:val="24"/>
          <w:szCs w:val="24"/>
          <w:lang w:val="hr-HR"/>
        </w:rPr>
        <w:t>đ</w:t>
      </w:r>
      <w:r w:rsidRPr="006C34F0">
        <w:rPr>
          <w:rFonts w:ascii="Arial Narrow" w:hAnsi="Arial Narrow" w:cs="Arial"/>
          <w:sz w:val="24"/>
          <w:szCs w:val="24"/>
          <w:lang w:val="hr-HR"/>
        </w:rPr>
        <w:t>en je plan budu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eg poslovanja. Isti obuhva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a elemente financijskog i operativnog restrukturiranja, koji su nu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sz w:val="24"/>
          <w:szCs w:val="24"/>
          <w:lang w:val="hr-HR"/>
        </w:rPr>
        <w:t>ni za stabilizaciju nov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anih tijekova, uspostavljanje nesmetanog poslovanja, redovito podmirenje obveza, uspostavljanje ve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e razine produktivnosti </w:t>
      </w:r>
      <w:r w:rsidR="00960606" w:rsidRPr="006C34F0">
        <w:rPr>
          <w:rFonts w:ascii="Arial Narrow" w:hAnsi="Arial Narrow" w:cs="Arial"/>
          <w:sz w:val="24"/>
          <w:szCs w:val="24"/>
          <w:lang w:val="hr-HR"/>
        </w:rPr>
        <w:t>i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profitabilnosti poslovanja </w:t>
      </w:r>
      <w:r w:rsidR="00960606" w:rsidRPr="006C34F0">
        <w:rPr>
          <w:rFonts w:ascii="Arial Narrow" w:hAnsi="Arial Narrow" w:cs="Arial"/>
          <w:sz w:val="24"/>
          <w:szCs w:val="24"/>
          <w:lang w:val="hr-HR"/>
        </w:rPr>
        <w:t>i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racionalnijeg korištenja resursa. </w:t>
      </w:r>
    </w:p>
    <w:p w:rsidR="00960606" w:rsidRPr="006C34F0" w:rsidRDefault="00960606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DA440C" w:rsidRPr="006C34F0" w:rsidRDefault="001704CA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Svi podaci u daljnjem tekstu uskla</w:t>
      </w:r>
      <w:r w:rsidRPr="006C34F0">
        <w:rPr>
          <w:rFonts w:ascii="Arial Narrow" w:hAnsi="Arial Narrow" w:cs="Calibri"/>
          <w:sz w:val="24"/>
          <w:szCs w:val="24"/>
          <w:lang w:val="hr-HR"/>
        </w:rPr>
        <w:t>đ</w:t>
      </w:r>
      <w:r w:rsidRPr="006C34F0">
        <w:rPr>
          <w:rFonts w:ascii="Arial Narrow" w:hAnsi="Arial Narrow" w:cs="Arial"/>
          <w:sz w:val="24"/>
          <w:szCs w:val="24"/>
          <w:lang w:val="hr-HR"/>
        </w:rPr>
        <w:t>eni su s financijskim izvje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ima na dan </w:t>
      </w:r>
      <w:r w:rsidR="00881531">
        <w:rPr>
          <w:rFonts w:ascii="Arial Narrow" w:hAnsi="Arial Narrow" w:cs="Arial"/>
          <w:sz w:val="24"/>
          <w:szCs w:val="24"/>
          <w:lang w:val="hr-HR"/>
        </w:rPr>
        <w:t>21.05.2020.</w:t>
      </w:r>
      <w:r w:rsidR="00E14896" w:rsidRPr="006C34F0">
        <w:rPr>
          <w:rFonts w:ascii="Arial Narrow" w:hAnsi="Arial Narrow" w:cs="Arial"/>
          <w:sz w:val="24"/>
          <w:szCs w:val="24"/>
          <w:lang w:val="hr-HR"/>
        </w:rPr>
        <w:t xml:space="preserve"> godine.</w:t>
      </w:r>
    </w:p>
    <w:p w:rsidR="009A7BC4" w:rsidRPr="006C34F0" w:rsidRDefault="009A7BC4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D026A1" w:rsidRPr="009F2DC3" w:rsidRDefault="0095362B" w:rsidP="00991960">
      <w:pPr>
        <w:pStyle w:val="Heading2"/>
        <w:rPr>
          <w:rFonts w:ascii="Arial Narrow" w:hAnsi="Arial Narrow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bookmarkStart w:id="9" w:name="_Toc451235616"/>
      <w:bookmarkStart w:id="10" w:name="_Toc472012444"/>
      <w:bookmarkStart w:id="11" w:name="_Toc477898293"/>
      <w:bookmarkStart w:id="12" w:name="_Toc522797237"/>
      <w:bookmarkStart w:id="13" w:name="_Toc53040929"/>
      <w:r w:rsidRPr="009F2DC3">
        <w:rPr>
          <w:rFonts w:ascii="Arial Narrow" w:hAnsi="Arial Narrow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1.1. </w:t>
      </w:r>
      <w:r w:rsidR="00067966" w:rsidRPr="009F2DC3">
        <w:rPr>
          <w:rFonts w:ascii="Arial Narrow" w:hAnsi="Arial Narrow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Op</w:t>
      </w:r>
      <w:r w:rsidR="00067966" w:rsidRPr="009F2DC3">
        <w:rPr>
          <w:rFonts w:ascii="Arial Narrow" w:hAnsi="Arial Narrow" w:cs="Calibri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ć</w:t>
      </w:r>
      <w:r w:rsidR="00067966" w:rsidRPr="009F2DC3">
        <w:rPr>
          <w:rFonts w:ascii="Arial Narrow" w:hAnsi="Arial Narrow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 podaci</w:t>
      </w:r>
      <w:bookmarkEnd w:id="9"/>
      <w:bookmarkEnd w:id="10"/>
      <w:bookmarkEnd w:id="11"/>
      <w:bookmarkEnd w:id="12"/>
      <w:bookmarkEnd w:id="13"/>
    </w:p>
    <w:p w:rsidR="00225B41" w:rsidRPr="006C34F0" w:rsidRDefault="00225B41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9315FD" w:rsidRPr="00933840" w:rsidRDefault="00057128" w:rsidP="00806CCF">
      <w:pPr>
        <w:spacing w:after="0" w:line="360" w:lineRule="auto"/>
        <w:rPr>
          <w:rFonts w:ascii="Arial Narrow" w:eastAsia="Calibri" w:hAnsi="Arial Narrow" w:cs="Times New Roman"/>
          <w:color w:val="000000"/>
          <w:sz w:val="24"/>
          <w:szCs w:val="24"/>
        </w:rPr>
      </w:pPr>
      <w:r>
        <w:rPr>
          <w:rFonts w:ascii="Arial Narrow" w:hAnsi="Arial Narrow" w:cs="Arial"/>
          <w:sz w:val="24"/>
          <w:szCs w:val="24"/>
          <w:lang w:val="hr-HR"/>
        </w:rPr>
        <w:t>AMVE KRK d.o.o.</w:t>
      </w:r>
      <w:r w:rsidR="005A770B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225B41" w:rsidRPr="006C34F0">
        <w:rPr>
          <w:rFonts w:ascii="Arial Narrow" w:hAnsi="Arial Narrow" w:cs="Arial"/>
          <w:sz w:val="24"/>
          <w:szCs w:val="24"/>
          <w:lang w:val="hr-HR"/>
        </w:rPr>
        <w:t>podu</w:t>
      </w:r>
      <w:r w:rsidR="001C1B47" w:rsidRPr="006C34F0">
        <w:rPr>
          <w:rFonts w:ascii="Arial Narrow" w:hAnsi="Arial Narrow" w:cs="Arial"/>
          <w:sz w:val="24"/>
          <w:szCs w:val="24"/>
          <w:lang w:val="hr-HR"/>
        </w:rPr>
        <w:t>ze</w:t>
      </w:r>
      <w:r w:rsidR="001C1B47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1C1B47" w:rsidRPr="006C34F0">
        <w:rPr>
          <w:rFonts w:ascii="Arial Narrow" w:hAnsi="Arial Narrow" w:cs="Arial"/>
          <w:sz w:val="24"/>
          <w:szCs w:val="24"/>
          <w:lang w:val="hr-HR"/>
        </w:rPr>
        <w:t>e je sa sjedi</w:t>
      </w:r>
      <w:r w:rsidR="001C1B47"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="001C1B47" w:rsidRPr="006C34F0">
        <w:rPr>
          <w:rFonts w:ascii="Arial Narrow" w:hAnsi="Arial Narrow" w:cs="Arial"/>
          <w:sz w:val="24"/>
          <w:szCs w:val="24"/>
          <w:lang w:val="hr-HR"/>
        </w:rPr>
        <w:t>tem na adres</w:t>
      </w:r>
      <w:r w:rsidR="004E0F4B" w:rsidRPr="006C34F0">
        <w:rPr>
          <w:rFonts w:ascii="Arial Narrow" w:hAnsi="Arial Narrow" w:cs="Arial"/>
          <w:sz w:val="24"/>
          <w:szCs w:val="24"/>
          <w:lang w:val="hr-HR"/>
        </w:rPr>
        <w:t>i</w:t>
      </w:r>
      <w:r w:rsidR="007217AD" w:rsidRPr="006C34F0">
        <w:rPr>
          <w:rFonts w:ascii="Arial Narrow" w:eastAsia="Calibri" w:hAnsi="Arial Narrow" w:cs="Times New Roman"/>
          <w:color w:val="000000"/>
          <w:sz w:val="24"/>
          <w:szCs w:val="24"/>
          <w:lang w:val="hr-HR"/>
        </w:rPr>
        <w:t xml:space="preserve"> </w:t>
      </w:r>
      <w:r w:rsidR="009F2DC3">
        <w:rPr>
          <w:rFonts w:ascii="Arial Narrow" w:eastAsia="Calibri" w:hAnsi="Arial Narrow" w:cs="Times New Roman"/>
          <w:color w:val="000000"/>
          <w:sz w:val="24"/>
          <w:szCs w:val="24"/>
        </w:rPr>
        <w:t>Radićeva 13, Delnice</w:t>
      </w:r>
    </w:p>
    <w:p w:rsidR="006E09AB" w:rsidRPr="00933840" w:rsidRDefault="00933840" w:rsidP="00933840">
      <w:pPr>
        <w:spacing w:after="0" w:line="360" w:lineRule="auto"/>
        <w:rPr>
          <w:rFonts w:ascii="Arial Narrow" w:eastAsia="Calibri" w:hAnsi="Arial Narrow" w:cs="Times New Roman"/>
          <w:color w:val="000000"/>
          <w:sz w:val="24"/>
          <w:szCs w:val="24"/>
        </w:rPr>
      </w:pPr>
      <w:r>
        <w:rPr>
          <w:rFonts w:ascii="Arial Narrow" w:hAnsi="Arial Narrow" w:cs="Arial"/>
          <w:sz w:val="24"/>
          <w:szCs w:val="24"/>
          <w:lang w:val="hr-HR"/>
        </w:rPr>
        <w:t xml:space="preserve">OIB: </w:t>
      </w:r>
      <w:r w:rsidR="009F2DC3" w:rsidRPr="009F2DC3">
        <w:rPr>
          <w:rFonts w:ascii="Arial Narrow" w:eastAsia="Calibri" w:hAnsi="Arial Narrow" w:cs="Times New Roman"/>
          <w:color w:val="000000"/>
          <w:sz w:val="24"/>
          <w:szCs w:val="24"/>
        </w:rPr>
        <w:t>55879699586</w:t>
      </w:r>
    </w:p>
    <w:p w:rsidR="00806CCF" w:rsidRPr="00806CCF" w:rsidRDefault="00806CCF" w:rsidP="00806CCF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bookmarkStart w:id="14" w:name="_Toc451235617"/>
      <w:bookmarkStart w:id="15" w:name="_Toc131189722"/>
      <w:r>
        <w:rPr>
          <w:rFonts w:ascii="Arial Narrow" w:hAnsi="Arial Narrow" w:cs="Arial"/>
          <w:sz w:val="24"/>
          <w:szCs w:val="24"/>
          <w:lang w:val="hr-HR"/>
        </w:rPr>
        <w:t xml:space="preserve">Matični broj: </w:t>
      </w:r>
      <w:r w:rsidR="009F2DC3" w:rsidRPr="009F2DC3">
        <w:rPr>
          <w:rFonts w:ascii="Arial Narrow" w:hAnsi="Arial Narrow" w:cs="Arial"/>
          <w:sz w:val="24"/>
          <w:szCs w:val="24"/>
          <w:lang w:val="hr-HR"/>
        </w:rPr>
        <w:t>040251050</w:t>
      </w:r>
    </w:p>
    <w:p w:rsidR="00A17D7E" w:rsidRPr="005138DF" w:rsidRDefault="007B052D" w:rsidP="006C67DE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Naziv: </w:t>
      </w:r>
      <w:r w:rsidR="00057128">
        <w:rPr>
          <w:rFonts w:ascii="Arial Narrow" w:hAnsi="Arial Narrow" w:cs="Arial"/>
          <w:sz w:val="24"/>
          <w:szCs w:val="24"/>
          <w:lang w:val="hr-HR"/>
        </w:rPr>
        <w:t>AMVE KRK d.o.o.</w:t>
      </w:r>
      <w:r w:rsidR="006C67DE" w:rsidRPr="006C67DE">
        <w:rPr>
          <w:rFonts w:ascii="Arial Narrow" w:hAnsi="Arial Narrow" w:cs="Arial"/>
          <w:sz w:val="24"/>
          <w:szCs w:val="24"/>
          <w:lang w:val="hr-HR"/>
        </w:rPr>
        <w:t xml:space="preserve"> za </w:t>
      </w:r>
      <w:r w:rsidR="009F2DC3" w:rsidRPr="009F2DC3">
        <w:rPr>
          <w:rFonts w:ascii="Arial Narrow" w:hAnsi="Arial Narrow" w:cs="Arial"/>
          <w:sz w:val="24"/>
          <w:szCs w:val="24"/>
          <w:lang w:val="hr-HR"/>
        </w:rPr>
        <w:t>trgovinu, građenje i turistička agencija</w:t>
      </w:r>
    </w:p>
    <w:p w:rsidR="006E623F" w:rsidRDefault="007B052D" w:rsidP="00933840">
      <w:pPr>
        <w:spacing w:after="0" w:line="360" w:lineRule="auto"/>
        <w:rPr>
          <w:rFonts w:ascii="Arial Narrow" w:eastAsia="Calibri" w:hAnsi="Arial Narrow" w:cs="Times New Roman"/>
          <w:color w:val="000000"/>
          <w:sz w:val="24"/>
          <w:szCs w:val="24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Sjedište</w:t>
      </w:r>
      <w:r w:rsidR="005138DF">
        <w:rPr>
          <w:rFonts w:ascii="Arial Narrow" w:hAnsi="Arial Narrow" w:cs="Arial"/>
          <w:sz w:val="24"/>
          <w:szCs w:val="24"/>
          <w:lang w:val="hr-HR"/>
        </w:rPr>
        <w:t>:</w:t>
      </w:r>
      <w:r w:rsidR="006E623F" w:rsidRPr="006E623F">
        <w:rPr>
          <w:rFonts w:ascii="Arial Narrow" w:eastAsia="Calibri" w:hAnsi="Arial Narrow" w:cs="Times New Roman"/>
          <w:color w:val="000000"/>
          <w:sz w:val="24"/>
          <w:szCs w:val="24"/>
        </w:rPr>
        <w:t xml:space="preserve"> </w:t>
      </w:r>
      <w:r w:rsidR="009F2DC3">
        <w:rPr>
          <w:rFonts w:ascii="Arial Narrow" w:eastAsia="Calibri" w:hAnsi="Arial Narrow" w:cs="Times New Roman"/>
          <w:color w:val="000000"/>
          <w:sz w:val="24"/>
          <w:szCs w:val="24"/>
        </w:rPr>
        <w:t>Radićeva 13, Delnice</w:t>
      </w:r>
    </w:p>
    <w:p w:rsidR="00A17D7E" w:rsidRPr="006C34F0" w:rsidRDefault="008E48A2" w:rsidP="000807BB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Godina</w:t>
      </w:r>
      <w:r w:rsidR="00F81886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7B052D" w:rsidRPr="006C34F0">
        <w:rPr>
          <w:rFonts w:ascii="Arial Narrow" w:hAnsi="Arial Narrow" w:cs="Arial"/>
          <w:sz w:val="24"/>
          <w:szCs w:val="24"/>
          <w:lang w:val="hr-HR"/>
        </w:rPr>
        <w:t>osnivanja:</w:t>
      </w:r>
      <w:r w:rsidR="007B5D0D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9F2DC3">
        <w:rPr>
          <w:rFonts w:ascii="Arial Narrow" w:hAnsi="Arial Narrow" w:cs="Arial"/>
          <w:sz w:val="24"/>
          <w:szCs w:val="24"/>
          <w:lang w:val="hr-HR"/>
        </w:rPr>
        <w:t>2008.</w:t>
      </w:r>
    </w:p>
    <w:p w:rsidR="004D5A5B" w:rsidRPr="006C34F0" w:rsidRDefault="007B052D" w:rsidP="000807BB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Temeljni kapital: </w:t>
      </w:r>
      <w:r w:rsidR="005138DF" w:rsidRPr="005138DF">
        <w:rPr>
          <w:rFonts w:ascii="Arial Narrow" w:hAnsi="Arial Narrow" w:cs="Arial"/>
          <w:sz w:val="24"/>
          <w:szCs w:val="24"/>
          <w:lang w:val="hr-HR"/>
        </w:rPr>
        <w:t>20.00</w:t>
      </w:r>
      <w:r w:rsidR="002F0624" w:rsidRPr="005138DF">
        <w:rPr>
          <w:rFonts w:ascii="Arial Narrow" w:hAnsi="Arial Narrow" w:cs="Arial"/>
          <w:sz w:val="24"/>
          <w:szCs w:val="24"/>
          <w:lang w:val="hr-HR"/>
        </w:rPr>
        <w:t>0,00</w:t>
      </w:r>
      <w:r w:rsidR="002F0624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A17D7E" w:rsidRPr="006C34F0">
        <w:rPr>
          <w:rFonts w:ascii="Arial Narrow" w:hAnsi="Arial Narrow" w:cs="Arial"/>
          <w:sz w:val="24"/>
          <w:szCs w:val="24"/>
          <w:lang w:val="hr-HR"/>
        </w:rPr>
        <w:t>kuna</w:t>
      </w:r>
    </w:p>
    <w:p w:rsidR="002D2872" w:rsidRDefault="00AC7C14" w:rsidP="00806CCF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Osob</w:t>
      </w:r>
      <w:r w:rsidR="00E95FB3" w:rsidRPr="006C34F0">
        <w:rPr>
          <w:rFonts w:ascii="Arial Narrow" w:hAnsi="Arial Narrow" w:cs="Arial"/>
          <w:sz w:val="24"/>
          <w:szCs w:val="24"/>
          <w:lang w:val="hr-HR"/>
        </w:rPr>
        <w:t>a ovlaštena</w:t>
      </w:r>
      <w:r w:rsidR="007B052D" w:rsidRPr="006C34F0">
        <w:rPr>
          <w:rFonts w:ascii="Arial Narrow" w:hAnsi="Arial Narrow" w:cs="Arial"/>
          <w:sz w:val="24"/>
          <w:szCs w:val="24"/>
          <w:lang w:val="hr-HR"/>
        </w:rPr>
        <w:t xml:space="preserve"> za zastupanje:</w:t>
      </w:r>
      <w:r w:rsidR="00F94DC6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</w:p>
    <w:p w:rsidR="002D2872" w:rsidRDefault="002D2872" w:rsidP="00806CCF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806CCF" w:rsidRPr="00806CCF" w:rsidRDefault="009F2DC3" w:rsidP="002D2872">
      <w:pPr>
        <w:widowControl w:val="0"/>
        <w:autoSpaceDE w:val="0"/>
        <w:autoSpaceDN w:val="0"/>
        <w:adjustRightInd w:val="0"/>
        <w:spacing w:after="0" w:line="360" w:lineRule="auto"/>
        <w:contextualSpacing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Boštjan Ovtar</w:t>
      </w:r>
      <w:r w:rsidR="00806CCF">
        <w:rPr>
          <w:rFonts w:ascii="Arial Narrow" w:hAnsi="Arial Narrow" w:cs="Arial"/>
          <w:sz w:val="24"/>
          <w:szCs w:val="24"/>
        </w:rPr>
        <w:t xml:space="preserve">, OIB: </w:t>
      </w:r>
      <w:r w:rsidRPr="009F2DC3">
        <w:rPr>
          <w:rFonts w:ascii="Arial Narrow" w:hAnsi="Arial Narrow" w:cs="Arial"/>
          <w:sz w:val="24"/>
          <w:szCs w:val="24"/>
        </w:rPr>
        <w:t>90524624378</w:t>
      </w:r>
      <w:r w:rsidR="00806CCF">
        <w:rPr>
          <w:rFonts w:ascii="Arial Narrow" w:hAnsi="Arial Narrow" w:cs="Arial"/>
          <w:sz w:val="24"/>
          <w:szCs w:val="24"/>
        </w:rPr>
        <w:t xml:space="preserve">, </w:t>
      </w:r>
      <w:r w:rsidRPr="009F2DC3">
        <w:rPr>
          <w:rFonts w:ascii="Arial Narrow" w:hAnsi="Arial Narrow" w:cs="Arial"/>
          <w:sz w:val="24"/>
          <w:szCs w:val="24"/>
        </w:rPr>
        <w:t>Slovenija, Vojnik, Celjska cesta 25</w:t>
      </w:r>
    </w:p>
    <w:p w:rsidR="00806CCF" w:rsidRPr="00806CCF" w:rsidRDefault="00806CCF" w:rsidP="002D2872">
      <w:pPr>
        <w:widowControl w:val="0"/>
        <w:autoSpaceDE w:val="0"/>
        <w:autoSpaceDN w:val="0"/>
        <w:adjustRightInd w:val="0"/>
        <w:spacing w:after="0" w:line="360" w:lineRule="auto"/>
        <w:contextualSpacing/>
        <w:rPr>
          <w:rFonts w:ascii="Arial Narrow" w:hAnsi="Arial Narrow" w:cs="Arial"/>
          <w:sz w:val="24"/>
          <w:szCs w:val="24"/>
        </w:rPr>
      </w:pPr>
      <w:r w:rsidRPr="00806CCF">
        <w:rPr>
          <w:rFonts w:ascii="Arial Narrow" w:hAnsi="Arial Narrow" w:cs="Arial"/>
          <w:sz w:val="24"/>
          <w:szCs w:val="24"/>
        </w:rPr>
        <w:t>- član uprave</w:t>
      </w:r>
    </w:p>
    <w:p w:rsidR="00485DDD" w:rsidRDefault="009F2DC3" w:rsidP="003149EA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>
        <w:rPr>
          <w:rFonts w:ascii="Arial Narrow" w:hAnsi="Arial Narrow" w:cs="Arial"/>
          <w:sz w:val="24"/>
          <w:szCs w:val="24"/>
        </w:rPr>
        <w:t>- zastupa samostalno i pojedinačno</w:t>
      </w:r>
      <w:r w:rsidR="00806CCF" w:rsidRPr="00806CCF">
        <w:rPr>
          <w:rFonts w:ascii="Arial Narrow" w:hAnsi="Arial Narrow" w:cs="Arial"/>
          <w:sz w:val="24"/>
          <w:szCs w:val="24"/>
        </w:rPr>
        <w:t xml:space="preserve"> </w:t>
      </w:r>
      <w:r w:rsidR="009B0A08" w:rsidRPr="009B0A08">
        <w:rPr>
          <w:rFonts w:ascii="Arial Narrow" w:hAnsi="Arial Narrow" w:cs="Arial"/>
          <w:sz w:val="24"/>
          <w:szCs w:val="24"/>
          <w:lang w:val="hr-HR"/>
        </w:rPr>
        <w:t xml:space="preserve">  </w:t>
      </w:r>
      <w:r w:rsidR="00972ECE" w:rsidRPr="00972ECE">
        <w:rPr>
          <w:rFonts w:ascii="Arial Narrow" w:hAnsi="Arial Narrow" w:cs="Arial"/>
          <w:sz w:val="24"/>
          <w:szCs w:val="24"/>
          <w:lang w:val="hr-HR"/>
        </w:rPr>
        <w:t xml:space="preserve"> </w:t>
      </w:r>
    </w:p>
    <w:p w:rsidR="009F2DC3" w:rsidRPr="003149EA" w:rsidRDefault="009F2DC3" w:rsidP="003149EA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AC7C14" w:rsidRPr="006C34F0" w:rsidRDefault="007B052D" w:rsidP="000807BB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Broj zaposle</w:t>
      </w:r>
      <w:r w:rsidR="004D5A5B" w:rsidRPr="006C34F0">
        <w:rPr>
          <w:rFonts w:ascii="Arial Narrow" w:hAnsi="Arial Narrow" w:cs="Arial"/>
          <w:sz w:val="24"/>
          <w:szCs w:val="24"/>
          <w:lang w:val="hr-HR"/>
        </w:rPr>
        <w:t xml:space="preserve">nih na dan </w:t>
      </w:r>
      <w:r w:rsidR="00881531">
        <w:rPr>
          <w:rFonts w:ascii="Arial Narrow" w:hAnsi="Arial Narrow" w:cs="Arial"/>
          <w:sz w:val="24"/>
          <w:szCs w:val="24"/>
          <w:lang w:val="hr-HR"/>
        </w:rPr>
        <w:t>21.05.2020.</w:t>
      </w:r>
      <w:r w:rsidR="00DA6D7F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E81D58" w:rsidRPr="006C34F0">
        <w:rPr>
          <w:rFonts w:ascii="Arial Narrow" w:hAnsi="Arial Narrow" w:cs="Arial"/>
          <w:sz w:val="24"/>
          <w:szCs w:val="24"/>
          <w:lang w:val="hr-HR"/>
        </w:rPr>
        <w:t>godine</w:t>
      </w:r>
      <w:r w:rsidR="00E81D58" w:rsidRPr="004C2490">
        <w:rPr>
          <w:rFonts w:ascii="Arial Narrow" w:hAnsi="Arial Narrow" w:cs="Arial"/>
          <w:sz w:val="24"/>
          <w:szCs w:val="24"/>
          <w:lang w:val="hr-HR"/>
        </w:rPr>
        <w:t>:</w:t>
      </w:r>
      <w:bookmarkStart w:id="16" w:name="_Toc386092473"/>
      <w:bookmarkStart w:id="17" w:name="_Toc472012445"/>
      <w:bookmarkStart w:id="18" w:name="_Toc477898294"/>
      <w:bookmarkEnd w:id="14"/>
      <w:r w:rsidR="00333764" w:rsidRPr="004C249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9F2DC3">
        <w:rPr>
          <w:rFonts w:ascii="Arial Narrow" w:hAnsi="Arial Narrow" w:cs="Arial"/>
          <w:sz w:val="24"/>
          <w:szCs w:val="24"/>
          <w:lang w:val="hr-HR"/>
        </w:rPr>
        <w:t>7</w:t>
      </w:r>
      <w:r w:rsidR="004C249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DA6D7F">
        <w:rPr>
          <w:rFonts w:ascii="Arial Narrow" w:hAnsi="Arial Narrow" w:cs="Arial"/>
          <w:sz w:val="24"/>
          <w:szCs w:val="24"/>
          <w:lang w:val="hr-HR"/>
        </w:rPr>
        <w:t>zaposlenih</w:t>
      </w:r>
    </w:p>
    <w:p w:rsidR="00306D99" w:rsidRPr="006C34F0" w:rsidRDefault="00E37FB3" w:rsidP="003074B5">
      <w:pPr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br w:type="page"/>
      </w:r>
    </w:p>
    <w:p w:rsidR="00454A00" w:rsidRPr="009F2DC3" w:rsidRDefault="004A6A83" w:rsidP="00991960">
      <w:pPr>
        <w:pStyle w:val="Heading2"/>
        <w:rPr>
          <w:rFonts w:ascii="Arial Narrow" w:hAnsi="Arial Narrow"/>
          <w:color w:val="auto"/>
          <w:sz w:val="24"/>
          <w:szCs w:val="24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bookmarkStart w:id="19" w:name="_Toc53040930"/>
      <w:bookmarkEnd w:id="16"/>
      <w:bookmarkEnd w:id="17"/>
      <w:bookmarkEnd w:id="18"/>
      <w:r w:rsidRPr="009F2DC3">
        <w:rPr>
          <w:rFonts w:ascii="Arial Narrow" w:hAnsi="Arial Narrow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1.2. Predmet po</w:t>
      </w:r>
      <w:r w:rsidR="009E24E8" w:rsidRPr="009F2DC3">
        <w:rPr>
          <w:rFonts w:ascii="Arial Narrow" w:hAnsi="Arial Narrow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slovanja</w:t>
      </w:r>
      <w:bookmarkEnd w:id="19"/>
    </w:p>
    <w:p w:rsidR="00D82E07" w:rsidRPr="007A2390" w:rsidRDefault="00D82E07" w:rsidP="00D82E07">
      <w:pPr>
        <w:rPr>
          <w:rFonts w:ascii="Arial Narrow" w:hAnsi="Arial Narrow"/>
          <w:sz w:val="24"/>
          <w:szCs w:val="24"/>
          <w:lang w:val="hr-HR"/>
        </w:rPr>
      </w:pPr>
    </w:p>
    <w:p w:rsidR="009F2DC3" w:rsidRDefault="009B0A08" w:rsidP="007A2390">
      <w:pPr>
        <w:rPr>
          <w:rFonts w:ascii="Arial Narrow" w:hAnsi="Arial Narrow"/>
          <w:sz w:val="24"/>
          <w:szCs w:val="24"/>
          <w:lang w:val="hr-HR"/>
        </w:rPr>
      </w:pPr>
      <w:r w:rsidRPr="007A2390">
        <w:rPr>
          <w:rFonts w:ascii="Arial Narrow" w:hAnsi="Arial Narrow"/>
          <w:sz w:val="24"/>
          <w:szCs w:val="24"/>
          <w:lang w:val="hr-HR"/>
        </w:rPr>
        <w:t>T</w:t>
      </w:r>
      <w:r w:rsidR="00D82E07" w:rsidRPr="007A2390">
        <w:rPr>
          <w:rFonts w:ascii="Arial Narrow" w:hAnsi="Arial Narrow"/>
          <w:sz w:val="24"/>
          <w:szCs w:val="24"/>
          <w:lang w:val="hr-HR"/>
        </w:rPr>
        <w:t xml:space="preserve">vrtka je registrirana za: </w:t>
      </w:r>
    </w:p>
    <w:tbl>
      <w:tblPr>
        <w:tblW w:w="0" w:type="auto"/>
        <w:tblCellSpacing w:w="15" w:type="dxa"/>
        <w:tblInd w:w="1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9"/>
        <w:gridCol w:w="8657"/>
      </w:tblGrid>
      <w:tr w:rsidR="009F2DC3" w:rsidRPr="009F2DC3" w:rsidTr="009F2DC3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F2DC3" w:rsidRPr="009F2DC3" w:rsidRDefault="009F2DC3" w:rsidP="009F2DC3">
            <w:pPr>
              <w:spacing w:after="0" w:line="240" w:lineRule="auto"/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</w:pPr>
            <w:r w:rsidRPr="009F2DC3"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F2DC3" w:rsidRPr="009F2DC3" w:rsidRDefault="009F2DC3" w:rsidP="009F2DC3">
            <w:pPr>
              <w:spacing w:after="0" w:line="240" w:lineRule="auto"/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</w:pPr>
            <w:r w:rsidRPr="009F2DC3"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  <w:t>Kupnja i prodaja robe te obavljanje trgovačkog posredovanja na domaćem i inozemnom tržištu</w:t>
            </w:r>
          </w:p>
        </w:tc>
      </w:tr>
      <w:tr w:rsidR="009F2DC3" w:rsidRPr="009F2DC3" w:rsidTr="009F2DC3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F2DC3" w:rsidRPr="009F2DC3" w:rsidRDefault="009F2DC3" w:rsidP="009F2DC3">
            <w:pPr>
              <w:spacing w:after="0" w:line="240" w:lineRule="auto"/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</w:pPr>
            <w:r w:rsidRPr="009F2DC3"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F2DC3" w:rsidRPr="009F2DC3" w:rsidRDefault="009F2DC3" w:rsidP="009F2DC3">
            <w:pPr>
              <w:spacing w:after="0" w:line="240" w:lineRule="auto"/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</w:pPr>
            <w:r w:rsidRPr="009F2DC3"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  <w:t>Građenje, projektiranje i nadzor</w:t>
            </w:r>
          </w:p>
        </w:tc>
      </w:tr>
      <w:tr w:rsidR="009F2DC3" w:rsidRPr="009F2DC3" w:rsidTr="009F2DC3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F2DC3" w:rsidRPr="009F2DC3" w:rsidRDefault="009F2DC3" w:rsidP="009F2DC3">
            <w:pPr>
              <w:spacing w:after="0" w:line="240" w:lineRule="auto"/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</w:pPr>
            <w:r w:rsidRPr="009F2DC3"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F2DC3" w:rsidRPr="009F2DC3" w:rsidRDefault="009F2DC3" w:rsidP="009F2DC3">
            <w:pPr>
              <w:spacing w:after="0" w:line="240" w:lineRule="auto"/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</w:pPr>
            <w:r w:rsidRPr="009F2DC3"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  <w:t>Pripremanje hrane i pružanje usluga prehrane, pripremanje i usluživanje pića i napitaka, pružanje usluga smještaja</w:t>
            </w:r>
          </w:p>
        </w:tc>
      </w:tr>
      <w:tr w:rsidR="009F2DC3" w:rsidRPr="009F2DC3" w:rsidTr="009F2DC3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F2DC3" w:rsidRPr="009F2DC3" w:rsidRDefault="009F2DC3" w:rsidP="009F2DC3">
            <w:pPr>
              <w:spacing w:after="0" w:line="240" w:lineRule="auto"/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</w:pPr>
            <w:r w:rsidRPr="009F2DC3"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F2DC3" w:rsidRPr="009F2DC3" w:rsidRDefault="009F2DC3" w:rsidP="009F2DC3">
            <w:pPr>
              <w:spacing w:after="0" w:line="240" w:lineRule="auto"/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</w:pPr>
            <w:r w:rsidRPr="009F2DC3"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  <w:t>Organiziranje paket - aranžmana, sklapanje i provedba ugovora o paket - aranžmanu, organiziranje izleta, sklapanje i provedba ugovora o izletu</w:t>
            </w:r>
          </w:p>
        </w:tc>
      </w:tr>
      <w:tr w:rsidR="009F2DC3" w:rsidRPr="009F2DC3" w:rsidTr="009F2DC3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F2DC3" w:rsidRPr="009F2DC3" w:rsidRDefault="009F2DC3" w:rsidP="009F2DC3">
            <w:pPr>
              <w:spacing w:after="0" w:line="240" w:lineRule="auto"/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</w:pPr>
            <w:r w:rsidRPr="009F2DC3"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F2DC3" w:rsidRPr="009F2DC3" w:rsidRDefault="009F2DC3" w:rsidP="009F2DC3">
            <w:pPr>
              <w:spacing w:after="0" w:line="240" w:lineRule="auto"/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</w:pPr>
            <w:r w:rsidRPr="009F2DC3"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  <w:t>Organiziranje kongresa</w:t>
            </w:r>
          </w:p>
        </w:tc>
      </w:tr>
      <w:tr w:rsidR="009F2DC3" w:rsidRPr="009F2DC3" w:rsidTr="009F2DC3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F2DC3" w:rsidRPr="009F2DC3" w:rsidRDefault="009F2DC3" w:rsidP="009F2DC3">
            <w:pPr>
              <w:spacing w:after="0" w:line="240" w:lineRule="auto"/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</w:pPr>
            <w:r w:rsidRPr="009F2DC3"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F2DC3" w:rsidRPr="009F2DC3" w:rsidRDefault="009F2DC3" w:rsidP="009F2DC3">
            <w:pPr>
              <w:spacing w:after="0" w:line="240" w:lineRule="auto"/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</w:pPr>
            <w:r w:rsidRPr="009F2DC3"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  <w:t>Posredovanje u sklapanju ugovora o organiziranom putovanju (paket - aranžman i izlet)</w:t>
            </w:r>
          </w:p>
        </w:tc>
      </w:tr>
      <w:tr w:rsidR="009F2DC3" w:rsidRPr="009F2DC3" w:rsidTr="009F2DC3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F2DC3" w:rsidRPr="009F2DC3" w:rsidRDefault="009F2DC3" w:rsidP="009F2DC3">
            <w:pPr>
              <w:spacing w:after="0" w:line="240" w:lineRule="auto"/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</w:pPr>
            <w:r w:rsidRPr="009F2DC3"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F2DC3" w:rsidRPr="009F2DC3" w:rsidRDefault="009F2DC3" w:rsidP="009F2DC3">
            <w:pPr>
              <w:spacing w:after="0" w:line="240" w:lineRule="auto"/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</w:pPr>
            <w:r w:rsidRPr="009F2DC3"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  <w:t>Posredovanje ugostiteljskih usluga (prodaja i rezervacija smještaja i drugih ugostiteljskih usluga)</w:t>
            </w:r>
          </w:p>
        </w:tc>
      </w:tr>
      <w:tr w:rsidR="009F2DC3" w:rsidRPr="009F2DC3" w:rsidTr="009F2DC3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F2DC3" w:rsidRPr="009F2DC3" w:rsidRDefault="009F2DC3" w:rsidP="009F2DC3">
            <w:pPr>
              <w:spacing w:after="0" w:line="240" w:lineRule="auto"/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</w:pPr>
            <w:r w:rsidRPr="009F2DC3"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F2DC3" w:rsidRPr="009F2DC3" w:rsidRDefault="009F2DC3" w:rsidP="009F2DC3">
            <w:pPr>
              <w:spacing w:after="0" w:line="240" w:lineRule="auto"/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</w:pPr>
            <w:r w:rsidRPr="009F2DC3"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  <w:t>Posredovanje usluga prijevoza (prodaja putnih karata i rezervacija mjeta za sva prijevozna sredstva)</w:t>
            </w:r>
          </w:p>
        </w:tc>
      </w:tr>
      <w:tr w:rsidR="009F2DC3" w:rsidRPr="009F2DC3" w:rsidTr="009F2DC3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F2DC3" w:rsidRPr="009F2DC3" w:rsidRDefault="009F2DC3" w:rsidP="009F2DC3">
            <w:pPr>
              <w:spacing w:after="0" w:line="240" w:lineRule="auto"/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</w:pPr>
            <w:r w:rsidRPr="009F2DC3"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F2DC3" w:rsidRPr="009F2DC3" w:rsidRDefault="009F2DC3" w:rsidP="009F2DC3">
            <w:pPr>
              <w:spacing w:after="0" w:line="240" w:lineRule="auto"/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</w:pPr>
            <w:r w:rsidRPr="009F2DC3"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  <w:t>Organiziranje prihvata i transfera putnika</w:t>
            </w:r>
          </w:p>
        </w:tc>
      </w:tr>
      <w:tr w:rsidR="009F2DC3" w:rsidRPr="009F2DC3" w:rsidTr="009F2DC3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F2DC3" w:rsidRPr="009F2DC3" w:rsidRDefault="009F2DC3" w:rsidP="009F2DC3">
            <w:pPr>
              <w:spacing w:after="0" w:line="240" w:lineRule="auto"/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</w:pPr>
            <w:r w:rsidRPr="009F2DC3"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F2DC3" w:rsidRPr="009F2DC3" w:rsidRDefault="009F2DC3" w:rsidP="009F2DC3">
            <w:pPr>
              <w:spacing w:after="0" w:line="240" w:lineRule="auto"/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</w:pPr>
            <w:r w:rsidRPr="009F2DC3"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  <w:t>Posredovanje u pružanju usluga u posebnim oblicima turističke i ugostiteljske ponude</w:t>
            </w:r>
          </w:p>
        </w:tc>
      </w:tr>
      <w:tr w:rsidR="009F2DC3" w:rsidRPr="009F2DC3" w:rsidTr="009F2DC3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F2DC3" w:rsidRPr="009F2DC3" w:rsidRDefault="009F2DC3" w:rsidP="009F2DC3">
            <w:pPr>
              <w:spacing w:after="0" w:line="240" w:lineRule="auto"/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</w:pPr>
            <w:r w:rsidRPr="009F2DC3"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F2DC3" w:rsidRPr="009F2DC3" w:rsidRDefault="009F2DC3" w:rsidP="009F2DC3">
            <w:pPr>
              <w:spacing w:after="0" w:line="240" w:lineRule="auto"/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</w:pPr>
            <w:r w:rsidRPr="009F2DC3"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  <w:t>Organiziranje i posredovanje u pružanju usluga turističkih vodiča, turističkih pratitelja i usluga upravljanja plovnim objektima nautičara (skipera)</w:t>
            </w:r>
          </w:p>
        </w:tc>
      </w:tr>
      <w:tr w:rsidR="009F2DC3" w:rsidRPr="009F2DC3" w:rsidTr="009F2DC3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F2DC3" w:rsidRPr="009F2DC3" w:rsidRDefault="009F2DC3" w:rsidP="009F2DC3">
            <w:pPr>
              <w:spacing w:after="0" w:line="240" w:lineRule="auto"/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</w:pPr>
            <w:r w:rsidRPr="009F2DC3"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F2DC3" w:rsidRPr="009F2DC3" w:rsidRDefault="009F2DC3" w:rsidP="009F2DC3">
            <w:pPr>
              <w:spacing w:after="0" w:line="240" w:lineRule="auto"/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</w:pPr>
            <w:r w:rsidRPr="009F2DC3"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  <w:t>Zastupanje domaćih i stranih putničkih agencija</w:t>
            </w:r>
          </w:p>
        </w:tc>
      </w:tr>
      <w:tr w:rsidR="009F2DC3" w:rsidRPr="009F2DC3" w:rsidTr="009F2DC3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F2DC3" w:rsidRPr="009F2DC3" w:rsidRDefault="009F2DC3" w:rsidP="009F2DC3">
            <w:pPr>
              <w:spacing w:after="0" w:line="240" w:lineRule="auto"/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</w:pPr>
            <w:r w:rsidRPr="009F2DC3"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F2DC3" w:rsidRPr="009F2DC3" w:rsidRDefault="009F2DC3" w:rsidP="009F2DC3">
            <w:pPr>
              <w:spacing w:after="0" w:line="240" w:lineRule="auto"/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</w:pPr>
            <w:r w:rsidRPr="009F2DC3"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  <w:t>Davanje turističkih obavijesti i promidžbenog materijala</w:t>
            </w:r>
          </w:p>
        </w:tc>
      </w:tr>
      <w:tr w:rsidR="009F2DC3" w:rsidRPr="009F2DC3" w:rsidTr="009F2DC3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F2DC3" w:rsidRPr="009F2DC3" w:rsidRDefault="009F2DC3" w:rsidP="009F2DC3">
            <w:pPr>
              <w:spacing w:after="0" w:line="240" w:lineRule="auto"/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</w:pPr>
            <w:r w:rsidRPr="009F2DC3"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F2DC3" w:rsidRPr="009F2DC3" w:rsidRDefault="009F2DC3" w:rsidP="009F2DC3">
            <w:pPr>
              <w:spacing w:after="0" w:line="240" w:lineRule="auto"/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</w:pPr>
            <w:r w:rsidRPr="009F2DC3"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  <w:t>Posredovanje u sklapanju ugovora o osiguranju putnika i prtljage</w:t>
            </w:r>
          </w:p>
        </w:tc>
      </w:tr>
      <w:tr w:rsidR="009F2DC3" w:rsidRPr="009F2DC3" w:rsidTr="009F2DC3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F2DC3" w:rsidRPr="009F2DC3" w:rsidRDefault="009F2DC3" w:rsidP="009F2DC3">
            <w:pPr>
              <w:spacing w:after="0" w:line="240" w:lineRule="auto"/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</w:pPr>
            <w:r w:rsidRPr="009F2DC3"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F2DC3" w:rsidRPr="009F2DC3" w:rsidRDefault="009F2DC3" w:rsidP="009F2DC3">
            <w:pPr>
              <w:spacing w:after="0" w:line="240" w:lineRule="auto"/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</w:pPr>
            <w:r w:rsidRPr="009F2DC3"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  <w:t>Pomoć u pribavljanju putnih isprava, viza i drugih isprava potrebnih za prijelaz granice i boravak u inozemstvu, isprava za lov, ribolov, ronjenje, plovidbu nautičara te drugih isprava potrebnih za organizaciju i provođenje različitih oblika turističke ponude</w:t>
            </w:r>
          </w:p>
        </w:tc>
      </w:tr>
      <w:tr w:rsidR="009F2DC3" w:rsidRPr="009F2DC3" w:rsidTr="009F2DC3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F2DC3" w:rsidRPr="009F2DC3" w:rsidRDefault="009F2DC3" w:rsidP="009F2DC3">
            <w:pPr>
              <w:spacing w:after="0" w:line="240" w:lineRule="auto"/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</w:pPr>
            <w:r w:rsidRPr="009F2DC3"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F2DC3" w:rsidRPr="009F2DC3" w:rsidRDefault="009F2DC3" w:rsidP="009F2DC3">
            <w:pPr>
              <w:spacing w:after="0" w:line="240" w:lineRule="auto"/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</w:pPr>
            <w:r w:rsidRPr="009F2DC3"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  <w:t>Rezervacija, nabava i prodaja ulaznica za sve vrste priredbi, muzeja i dr. te prodaja robe vezane za potrebe putovanja (razne putne potrepštine, suveniri, turističke publikacije i sl.)</w:t>
            </w:r>
          </w:p>
        </w:tc>
      </w:tr>
      <w:tr w:rsidR="009F2DC3" w:rsidRPr="009F2DC3" w:rsidTr="009F2DC3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F2DC3" w:rsidRPr="009F2DC3" w:rsidRDefault="009F2DC3" w:rsidP="009F2DC3">
            <w:pPr>
              <w:spacing w:after="0" w:line="240" w:lineRule="auto"/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</w:pPr>
            <w:r w:rsidRPr="009F2DC3"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F2DC3" w:rsidRPr="009F2DC3" w:rsidRDefault="009F2DC3" w:rsidP="009F2DC3">
            <w:pPr>
              <w:spacing w:after="0" w:line="240" w:lineRule="auto"/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</w:pPr>
            <w:r w:rsidRPr="009F2DC3"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  <w:t>poslovanje nekretninama</w:t>
            </w:r>
          </w:p>
        </w:tc>
      </w:tr>
      <w:tr w:rsidR="009F2DC3" w:rsidRPr="009F2DC3" w:rsidTr="009F2DC3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F2DC3" w:rsidRPr="009F2DC3" w:rsidRDefault="009F2DC3" w:rsidP="009F2DC3">
            <w:pPr>
              <w:spacing w:after="0" w:line="240" w:lineRule="auto"/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</w:pPr>
            <w:r w:rsidRPr="009F2DC3"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F2DC3" w:rsidRPr="009F2DC3" w:rsidRDefault="009F2DC3" w:rsidP="009F2DC3">
            <w:pPr>
              <w:spacing w:after="0" w:line="240" w:lineRule="auto"/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</w:pPr>
            <w:r w:rsidRPr="009F2DC3"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  <w:t>proizvodnja, popravak i montaža svih vrsta stolarskih proizvoda</w:t>
            </w:r>
          </w:p>
        </w:tc>
      </w:tr>
      <w:tr w:rsidR="009F2DC3" w:rsidRPr="009F2DC3" w:rsidTr="009F2DC3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F2DC3" w:rsidRPr="009F2DC3" w:rsidRDefault="009F2DC3" w:rsidP="009F2DC3">
            <w:pPr>
              <w:spacing w:after="0" w:line="240" w:lineRule="auto"/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</w:pPr>
            <w:r w:rsidRPr="009F2DC3"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F2DC3" w:rsidRPr="009F2DC3" w:rsidRDefault="009F2DC3" w:rsidP="009F2DC3">
            <w:pPr>
              <w:spacing w:after="0" w:line="240" w:lineRule="auto"/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</w:pPr>
            <w:r w:rsidRPr="009F2DC3"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  <w:t>uređenje i održavanje okućnica, vrtova i javnih površina</w:t>
            </w:r>
          </w:p>
        </w:tc>
      </w:tr>
      <w:tr w:rsidR="009F2DC3" w:rsidRPr="009F2DC3" w:rsidTr="009F2DC3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F2DC3" w:rsidRPr="009F2DC3" w:rsidRDefault="009F2DC3" w:rsidP="009F2DC3">
            <w:pPr>
              <w:spacing w:after="0" w:line="240" w:lineRule="auto"/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</w:pPr>
            <w:r w:rsidRPr="009F2DC3"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F2DC3" w:rsidRPr="009F2DC3" w:rsidRDefault="009F2DC3" w:rsidP="009F2DC3">
            <w:pPr>
              <w:spacing w:after="0" w:line="240" w:lineRule="auto"/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</w:pPr>
            <w:r w:rsidRPr="009F2DC3"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  <w:t>održavanje stambenih objekata</w:t>
            </w:r>
          </w:p>
        </w:tc>
      </w:tr>
      <w:tr w:rsidR="009F2DC3" w:rsidRPr="009F2DC3" w:rsidTr="009F2DC3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F2DC3" w:rsidRPr="009F2DC3" w:rsidRDefault="009F2DC3" w:rsidP="009F2DC3">
            <w:pPr>
              <w:spacing w:after="0" w:line="240" w:lineRule="auto"/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</w:pPr>
            <w:r w:rsidRPr="009F2DC3"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F2DC3" w:rsidRPr="009F2DC3" w:rsidRDefault="009F2DC3" w:rsidP="009F2DC3">
            <w:pPr>
              <w:spacing w:after="0" w:line="240" w:lineRule="auto"/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</w:pPr>
            <w:r w:rsidRPr="009F2DC3"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  <w:t>stručni poslovi zaštite okoliša</w:t>
            </w:r>
          </w:p>
        </w:tc>
      </w:tr>
      <w:tr w:rsidR="009F2DC3" w:rsidRPr="009F2DC3" w:rsidTr="009F2DC3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F2DC3" w:rsidRPr="009F2DC3" w:rsidRDefault="009F2DC3" w:rsidP="009F2DC3">
            <w:pPr>
              <w:spacing w:after="0" w:line="240" w:lineRule="auto"/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</w:pPr>
            <w:r w:rsidRPr="009F2DC3"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F2DC3" w:rsidRPr="009F2DC3" w:rsidRDefault="009F2DC3" w:rsidP="009F2DC3">
            <w:pPr>
              <w:spacing w:after="0" w:line="240" w:lineRule="auto"/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</w:pPr>
            <w:r w:rsidRPr="009F2DC3"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  <w:t>elektroinstalacijski radovi</w:t>
            </w:r>
          </w:p>
        </w:tc>
      </w:tr>
      <w:tr w:rsidR="009F2DC3" w:rsidRPr="009F2DC3" w:rsidTr="009F2DC3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F2DC3" w:rsidRPr="009F2DC3" w:rsidRDefault="009F2DC3" w:rsidP="009F2DC3">
            <w:pPr>
              <w:spacing w:after="0" w:line="240" w:lineRule="auto"/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</w:pPr>
            <w:r w:rsidRPr="009F2DC3"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F2DC3" w:rsidRPr="009F2DC3" w:rsidRDefault="009F2DC3" w:rsidP="009F2DC3">
            <w:pPr>
              <w:spacing w:after="0" w:line="240" w:lineRule="auto"/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</w:pPr>
            <w:r w:rsidRPr="009F2DC3"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  <w:t>uvođenje instalacije vodovoda, kanalizacije, plina, instalacija za grijanje i klimatizaciju i ostali građevinski instalacijsi radovi</w:t>
            </w:r>
          </w:p>
        </w:tc>
      </w:tr>
      <w:tr w:rsidR="009F2DC3" w:rsidRPr="009F2DC3" w:rsidTr="009F2DC3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F2DC3" w:rsidRPr="009F2DC3" w:rsidRDefault="009F2DC3" w:rsidP="009F2DC3">
            <w:pPr>
              <w:spacing w:after="0" w:line="240" w:lineRule="auto"/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</w:pPr>
            <w:r w:rsidRPr="009F2DC3"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F2DC3" w:rsidRPr="009F2DC3" w:rsidRDefault="009F2DC3" w:rsidP="009F2DC3">
            <w:pPr>
              <w:spacing w:after="0" w:line="240" w:lineRule="auto"/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</w:pPr>
            <w:r w:rsidRPr="009F2DC3"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  <w:t>završni građevinski radovi; fasadni i štukatarski radovi, ugradnja stolarije, postavljanje podnih i zidnih obloga, soboslikarski i staklarski radovi, radovi suhe gradnje i drugi završni građevinski radovi</w:t>
            </w:r>
          </w:p>
        </w:tc>
      </w:tr>
      <w:tr w:rsidR="009F2DC3" w:rsidRPr="009F2DC3" w:rsidTr="009F2DC3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F2DC3" w:rsidRPr="009F2DC3" w:rsidRDefault="009F2DC3" w:rsidP="009F2DC3">
            <w:pPr>
              <w:spacing w:after="0" w:line="240" w:lineRule="auto"/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</w:pPr>
            <w:r w:rsidRPr="009F2DC3"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F2DC3" w:rsidRPr="009F2DC3" w:rsidRDefault="009F2DC3" w:rsidP="009F2DC3">
            <w:pPr>
              <w:spacing w:after="0" w:line="240" w:lineRule="auto"/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</w:pPr>
            <w:r w:rsidRPr="009F2DC3"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  <w:t>poslovi uređenja interijera</w:t>
            </w:r>
          </w:p>
        </w:tc>
      </w:tr>
      <w:tr w:rsidR="009F2DC3" w:rsidRPr="009F2DC3" w:rsidTr="009F2DC3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F2DC3" w:rsidRPr="009F2DC3" w:rsidRDefault="009F2DC3" w:rsidP="009F2DC3">
            <w:pPr>
              <w:spacing w:after="0" w:line="240" w:lineRule="auto"/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</w:pPr>
            <w:r w:rsidRPr="009F2DC3"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9F2DC3" w:rsidRPr="009F2DC3" w:rsidRDefault="009F2DC3" w:rsidP="009F2DC3">
            <w:pPr>
              <w:spacing w:after="0" w:line="240" w:lineRule="auto"/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</w:pPr>
            <w:r w:rsidRPr="009F2DC3">
              <w:rPr>
                <w:rFonts w:ascii="Arial Narrow" w:eastAsia="Times New Roman" w:hAnsi="Arial Narrow" w:cs="Arial"/>
                <w:i/>
                <w:sz w:val="20"/>
                <w:szCs w:val="20"/>
                <w:lang w:val="hr-HR" w:eastAsia="hr-HR"/>
              </w:rPr>
              <w:t>skladištenje robe</w:t>
            </w:r>
          </w:p>
        </w:tc>
      </w:tr>
    </w:tbl>
    <w:p w:rsidR="009F2DC3" w:rsidRDefault="009F2DC3" w:rsidP="007A2390">
      <w:pPr>
        <w:rPr>
          <w:rFonts w:ascii="Arial Narrow" w:hAnsi="Arial Narrow"/>
          <w:sz w:val="24"/>
          <w:szCs w:val="24"/>
          <w:lang w:val="hr-HR"/>
        </w:rPr>
      </w:pPr>
    </w:p>
    <w:p w:rsidR="00FF7F00" w:rsidRPr="009F2DC3" w:rsidRDefault="004A6A83" w:rsidP="00991960">
      <w:pPr>
        <w:pStyle w:val="Heading2"/>
        <w:rPr>
          <w:rFonts w:ascii="Arial Narrow" w:hAnsi="Arial Narrow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bookmarkStart w:id="20" w:name="_Toc472012446"/>
      <w:bookmarkStart w:id="21" w:name="_Toc477898295"/>
      <w:bookmarkStart w:id="22" w:name="_Toc522797239"/>
      <w:bookmarkStart w:id="23" w:name="_Toc53040931"/>
      <w:r w:rsidRPr="009F2DC3">
        <w:rPr>
          <w:rFonts w:ascii="Arial Narrow" w:hAnsi="Arial Narrow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1.3. </w:t>
      </w:r>
      <w:r w:rsidR="00C057A8" w:rsidRPr="009F2DC3">
        <w:rPr>
          <w:rFonts w:ascii="Arial Narrow" w:hAnsi="Arial Narrow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Uprava tvrtke</w:t>
      </w:r>
      <w:bookmarkEnd w:id="20"/>
      <w:bookmarkEnd w:id="21"/>
      <w:bookmarkEnd w:id="22"/>
      <w:r w:rsidR="00C057A8" w:rsidRPr="009F2DC3">
        <w:rPr>
          <w:rFonts w:ascii="Arial Narrow" w:hAnsi="Arial Narrow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FF7F00" w:rsidRPr="009F2DC3">
        <w:rPr>
          <w:rFonts w:ascii="Arial Narrow" w:hAnsi="Arial Narrow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521277" w:rsidRPr="009F2DC3">
        <w:rPr>
          <w:rFonts w:ascii="Arial Narrow" w:hAnsi="Arial Narrow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 vlasnička struktura</w:t>
      </w:r>
      <w:bookmarkEnd w:id="23"/>
      <w:r w:rsidR="00521277" w:rsidRPr="009F2DC3">
        <w:rPr>
          <w:rFonts w:ascii="Arial Narrow" w:hAnsi="Arial Narrow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</w:p>
    <w:p w:rsidR="007B052D" w:rsidRPr="006C34F0" w:rsidRDefault="007B052D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bookmarkStart w:id="24" w:name="_Toc451235619"/>
    </w:p>
    <w:p w:rsidR="00E44805" w:rsidRPr="00AF636C" w:rsidRDefault="00AF636C" w:rsidP="000807BB">
      <w:pPr>
        <w:pStyle w:val="Caption"/>
        <w:spacing w:after="0" w:line="360" w:lineRule="auto"/>
        <w:contextualSpacing/>
        <w:jc w:val="both"/>
        <w:rPr>
          <w:rFonts w:ascii="Arial Narrow" w:hAnsi="Arial Narrow" w:cs="Arial"/>
          <w:b w:val="0"/>
          <w:bCs w:val="0"/>
          <w:smallCaps w:val="0"/>
          <w:color w:val="auto"/>
          <w:sz w:val="24"/>
          <w:szCs w:val="24"/>
          <w:lang w:val="hr-HR"/>
        </w:rPr>
      </w:pPr>
      <w:r w:rsidRPr="00AF636C">
        <w:rPr>
          <w:rFonts w:ascii="Arial Narrow" w:hAnsi="Arial Narrow" w:cs="Arial"/>
          <w:b w:val="0"/>
          <w:bCs w:val="0"/>
          <w:smallCaps w:val="0"/>
          <w:color w:val="auto"/>
          <w:sz w:val="24"/>
          <w:szCs w:val="24"/>
          <w:lang w:val="hr-HR"/>
        </w:rPr>
        <w:t>Osob</w:t>
      </w:r>
      <w:r w:rsidR="009F2DC3">
        <w:rPr>
          <w:rFonts w:ascii="Arial Narrow" w:hAnsi="Arial Narrow" w:cs="Arial"/>
          <w:b w:val="0"/>
          <w:bCs w:val="0"/>
          <w:smallCaps w:val="0"/>
          <w:color w:val="auto"/>
          <w:sz w:val="24"/>
          <w:szCs w:val="24"/>
          <w:lang w:val="hr-HR"/>
        </w:rPr>
        <w:t>a</w:t>
      </w:r>
      <w:r w:rsidRPr="00AF636C">
        <w:rPr>
          <w:rFonts w:ascii="Arial Narrow" w:hAnsi="Arial Narrow" w:cs="Arial"/>
          <w:b w:val="0"/>
          <w:bCs w:val="0"/>
          <w:smallCaps w:val="0"/>
          <w:color w:val="auto"/>
          <w:sz w:val="24"/>
          <w:szCs w:val="24"/>
          <w:lang w:val="hr-HR"/>
        </w:rPr>
        <w:t xml:space="preserve"> ovlaštena za zastupanje je</w:t>
      </w:r>
      <w:r w:rsidR="009F2DC3">
        <w:rPr>
          <w:rFonts w:ascii="Arial Narrow" w:hAnsi="Arial Narrow" w:cs="Arial"/>
          <w:b w:val="0"/>
          <w:bCs w:val="0"/>
          <w:smallCaps w:val="0"/>
          <w:color w:val="auto"/>
          <w:sz w:val="24"/>
          <w:szCs w:val="24"/>
          <w:lang w:val="hr-HR"/>
        </w:rPr>
        <w:t xml:space="preserve"> Boštjan Ovtar, član uprave</w:t>
      </w:r>
      <w:r w:rsidRPr="00AF636C">
        <w:rPr>
          <w:rFonts w:ascii="Arial Narrow" w:hAnsi="Arial Narrow" w:cs="Arial"/>
          <w:b w:val="0"/>
          <w:bCs w:val="0"/>
          <w:smallCaps w:val="0"/>
          <w:color w:val="auto"/>
          <w:sz w:val="24"/>
          <w:szCs w:val="24"/>
          <w:lang w:val="hr-HR"/>
        </w:rPr>
        <w:t xml:space="preserve"> koji tvrtku zastupa pojedinačno i samostalno. Nakon restrukturiranja uprava tvrtke neće se mijenjati.  </w:t>
      </w:r>
    </w:p>
    <w:p w:rsidR="007B052D" w:rsidRPr="006C34F0" w:rsidRDefault="007B052D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bookmarkStart w:id="25" w:name="_Toc451235620"/>
      <w:bookmarkEnd w:id="24"/>
    </w:p>
    <w:p w:rsidR="00023BAE" w:rsidRPr="005615EA" w:rsidRDefault="007B052D" w:rsidP="0056198D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Tvrtka </w:t>
      </w:r>
      <w:r w:rsidR="00057128">
        <w:rPr>
          <w:rFonts w:ascii="Arial Narrow" w:hAnsi="Arial Narrow" w:cs="Arial"/>
          <w:sz w:val="24"/>
          <w:szCs w:val="24"/>
          <w:lang w:val="hr-HR"/>
        </w:rPr>
        <w:t>AMVE KRK d.o.o.</w:t>
      </w:r>
      <w:r w:rsidR="00111F28">
        <w:rPr>
          <w:rFonts w:ascii="Arial Narrow" w:hAnsi="Arial Narrow" w:cs="Arial"/>
          <w:sz w:val="24"/>
          <w:szCs w:val="24"/>
          <w:lang w:val="hr-HR"/>
        </w:rPr>
        <w:t xml:space="preserve"> je 10</w:t>
      </w:r>
      <w:r w:rsidR="00E46B9A" w:rsidRPr="006C34F0">
        <w:rPr>
          <w:rFonts w:ascii="Arial Narrow" w:hAnsi="Arial Narrow" w:cs="Arial"/>
          <w:sz w:val="24"/>
          <w:szCs w:val="24"/>
          <w:lang w:val="hr-HR"/>
        </w:rPr>
        <w:t>0</w:t>
      </w:r>
      <w:r w:rsidR="00F673F9" w:rsidRPr="006C34F0">
        <w:rPr>
          <w:rFonts w:ascii="Arial Narrow" w:hAnsi="Arial Narrow" w:cs="Arial"/>
          <w:sz w:val="24"/>
          <w:szCs w:val="24"/>
          <w:lang w:val="hr-HR"/>
        </w:rPr>
        <w:t>% u vla</w:t>
      </w:r>
      <w:r w:rsidR="00DF2510" w:rsidRPr="006C34F0">
        <w:rPr>
          <w:rFonts w:ascii="Arial Narrow" w:hAnsi="Arial Narrow" w:cs="Arial"/>
          <w:sz w:val="24"/>
          <w:szCs w:val="24"/>
          <w:lang w:val="hr-HR"/>
        </w:rPr>
        <w:t xml:space="preserve">sništvu </w:t>
      </w:r>
      <w:r w:rsidR="00CB2AB7">
        <w:rPr>
          <w:rFonts w:ascii="Arial Narrow" w:hAnsi="Arial Narrow" w:cs="Arial"/>
          <w:sz w:val="24"/>
          <w:szCs w:val="24"/>
          <w:lang w:val="hr-HR"/>
        </w:rPr>
        <w:t xml:space="preserve">tvrtke </w:t>
      </w:r>
      <w:r w:rsidR="00CB2AB7" w:rsidRPr="00CB2AB7">
        <w:rPr>
          <w:rFonts w:ascii="Arial Narrow" w:hAnsi="Arial Narrow" w:cs="Arial"/>
          <w:sz w:val="24"/>
          <w:szCs w:val="24"/>
          <w:lang w:val="hr-HR"/>
        </w:rPr>
        <w:t>TEHNO KUĆA DOOEL</w:t>
      </w:r>
      <w:r w:rsidR="00111F28">
        <w:rPr>
          <w:rFonts w:ascii="Arial Narrow" w:hAnsi="Arial Narrow" w:cs="Arial"/>
          <w:sz w:val="24"/>
          <w:szCs w:val="24"/>
          <w:lang w:val="hr-HR"/>
        </w:rPr>
        <w:t xml:space="preserve"> d.o.o</w:t>
      </w:r>
      <w:r w:rsidR="00CB2AB7">
        <w:rPr>
          <w:rFonts w:ascii="Arial Narrow" w:hAnsi="Arial Narrow" w:cs="Arial"/>
          <w:sz w:val="24"/>
          <w:szCs w:val="24"/>
          <w:lang w:val="hr-HR"/>
        </w:rPr>
        <w:t>. N</w:t>
      </w:r>
      <w:r w:rsidR="006F171D" w:rsidRPr="006C34F0">
        <w:rPr>
          <w:rFonts w:ascii="Arial Narrow" w:hAnsi="Arial Narrow" w:cs="Arial"/>
          <w:sz w:val="24"/>
          <w:szCs w:val="24"/>
          <w:lang w:val="hr-HR"/>
        </w:rPr>
        <w:t>akon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restrukturiranja </w:t>
      </w:r>
      <w:r w:rsidR="00CB2AB7">
        <w:rPr>
          <w:rFonts w:ascii="Arial Narrow" w:hAnsi="Arial Narrow" w:cs="Arial"/>
          <w:sz w:val="24"/>
          <w:szCs w:val="24"/>
          <w:lang w:val="hr-HR"/>
        </w:rPr>
        <w:t>vlasnička struktura će se promijeniti te će vlasnik biti tvrtka RATVO INŽENJERING d.o.o.</w:t>
      </w:r>
      <w:r w:rsidR="008A0C5A" w:rsidRPr="006C34F0">
        <w:rPr>
          <w:rFonts w:ascii="Arial Narrow" w:hAnsi="Arial Narrow" w:cs="Arial"/>
          <w:i/>
          <w:color w:val="568278" w:themeColor="accent5" w:themeShade="BF"/>
          <w:sz w:val="24"/>
          <w:szCs w:val="24"/>
          <w:lang w:val="hr-HR"/>
        </w:rPr>
        <w:t xml:space="preserve">  </w:t>
      </w:r>
      <w:bookmarkEnd w:id="25"/>
    </w:p>
    <w:p w:rsidR="004C0E13" w:rsidRPr="00CB2AB7" w:rsidRDefault="008023A1" w:rsidP="00991960">
      <w:pPr>
        <w:pStyle w:val="Heading2"/>
        <w:rPr>
          <w:rFonts w:ascii="Arial Narrow" w:hAnsi="Arial Narrow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bookmarkStart w:id="26" w:name="_Toc462747743"/>
      <w:bookmarkStart w:id="27" w:name="_Toc472012449"/>
      <w:bookmarkStart w:id="28" w:name="_Toc477898298"/>
      <w:bookmarkStart w:id="29" w:name="_Toc522797242"/>
      <w:bookmarkStart w:id="30" w:name="_Toc53040932"/>
      <w:r w:rsidRPr="00CB2AB7">
        <w:rPr>
          <w:rFonts w:ascii="Arial Narrow" w:hAnsi="Arial Narrow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1.4</w:t>
      </w:r>
      <w:r w:rsidR="00583D19" w:rsidRPr="00CB2AB7">
        <w:rPr>
          <w:rFonts w:ascii="Arial Narrow" w:hAnsi="Arial Narrow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. </w:t>
      </w:r>
      <w:r w:rsidR="00C057A8" w:rsidRPr="00CB2AB7">
        <w:rPr>
          <w:rFonts w:ascii="Arial Narrow" w:hAnsi="Arial Narrow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Analiza zaposlenih</w:t>
      </w:r>
      <w:bookmarkEnd w:id="26"/>
      <w:bookmarkEnd w:id="27"/>
      <w:bookmarkEnd w:id="28"/>
      <w:bookmarkEnd w:id="29"/>
      <w:bookmarkEnd w:id="30"/>
      <w:r w:rsidR="00C057A8" w:rsidRPr="00CB2AB7">
        <w:rPr>
          <w:rFonts w:ascii="Arial Narrow" w:hAnsi="Arial Narrow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</w:t>
      </w:r>
      <w:r w:rsidR="00C057A8" w:rsidRPr="00CB2AB7">
        <w:rPr>
          <w:rFonts w:ascii="Arial Narrow" w:hAnsi="Arial Narrow"/>
          <w:i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</w:p>
    <w:p w:rsidR="00C057A8" w:rsidRPr="006C34F0" w:rsidRDefault="00C057A8" w:rsidP="000807BB">
      <w:pPr>
        <w:spacing w:after="0" w:line="360" w:lineRule="auto"/>
        <w:contextualSpacing/>
        <w:jc w:val="both"/>
        <w:rPr>
          <w:rFonts w:ascii="Arial Narrow" w:hAnsi="Arial Narrow" w:cs="Arial"/>
          <w:color w:val="000000" w:themeColor="text1"/>
          <w:sz w:val="24"/>
          <w:szCs w:val="24"/>
          <w:lang w:val="hr-HR"/>
        </w:rPr>
      </w:pPr>
    </w:p>
    <w:p w:rsidR="00C057A8" w:rsidRPr="006C34F0" w:rsidRDefault="00E0312E" w:rsidP="000807BB">
      <w:pPr>
        <w:spacing w:after="0" w:line="360" w:lineRule="auto"/>
        <w:contextualSpacing/>
        <w:jc w:val="both"/>
        <w:rPr>
          <w:rFonts w:ascii="Arial Narrow" w:hAnsi="Arial Narrow" w:cs="Arial"/>
          <w:color w:val="000000" w:themeColor="text1"/>
          <w:sz w:val="24"/>
          <w:szCs w:val="24"/>
          <w:lang w:val="hr-HR"/>
        </w:rPr>
      </w:pP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Tvrtka</w:t>
      </w:r>
      <w:r w:rsidR="00BC3DF7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</w:t>
      </w:r>
      <w:r w:rsidR="00C057A8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prije pokretanja </w:t>
      </w:r>
      <w:r w:rsidR="00DD3B54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predste</w:t>
      </w:r>
      <w:r w:rsidR="00DD3B54"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č</w:t>
      </w:r>
      <w:r w:rsidR="00DD3B54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ajnog postupka</w:t>
      </w:r>
      <w:r w:rsidR="008A0C5A" w:rsidRPr="006C34F0">
        <w:rPr>
          <w:rFonts w:ascii="Arial Narrow" w:hAnsi="Arial Narrow" w:cs="Arial"/>
          <w:color w:val="FF0000"/>
          <w:sz w:val="24"/>
          <w:szCs w:val="24"/>
          <w:lang w:val="hr-HR"/>
        </w:rPr>
        <w:t xml:space="preserve"> </w:t>
      </w:r>
      <w:r w:rsidR="005D7E2F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ima </w:t>
      </w:r>
      <w:r w:rsidR="00CB2AB7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7</w:t>
      </w:r>
      <w:r w:rsidR="00B37981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zaposlenih</w:t>
      </w:r>
      <w:r w:rsidR="000979DE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.</w:t>
      </w:r>
      <w:r w:rsidR="00907CCE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</w:t>
      </w:r>
      <w:r w:rsidR="000C4B92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Nakon restrukturiranja</w:t>
      </w:r>
      <w:r w:rsidR="00176223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</w:t>
      </w:r>
      <w:r w:rsidR="00CB2AB7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tvrtka</w:t>
      </w:r>
      <w:r w:rsidR="006C67DE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plani</w:t>
      </w:r>
      <w:r w:rsidR="00CB2AB7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ra zaposliti dva</w:t>
      </w:r>
      <w:r w:rsidR="006C67DE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djel</w:t>
      </w:r>
      <w:r w:rsidR="00AF636C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a</w:t>
      </w:r>
      <w:r w:rsidR="00CB2AB7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tnika</w:t>
      </w:r>
      <w:r w:rsidR="000F563D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u naredne </w:t>
      </w:r>
      <w:r w:rsidR="000F563D"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č</w:t>
      </w:r>
      <w:r w:rsidR="000F563D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etiri godine.</w:t>
      </w:r>
    </w:p>
    <w:p w:rsidR="00A66DDE" w:rsidRPr="006C34F0" w:rsidRDefault="00A66DDE" w:rsidP="000807BB">
      <w:pPr>
        <w:tabs>
          <w:tab w:val="left" w:pos="1026"/>
        </w:tabs>
        <w:spacing w:after="0" w:line="360" w:lineRule="auto"/>
        <w:contextualSpacing/>
        <w:jc w:val="both"/>
        <w:rPr>
          <w:rFonts w:ascii="Arial Narrow" w:hAnsi="Arial Narrow" w:cs="Arial"/>
          <w:color w:val="000000" w:themeColor="text1"/>
          <w:sz w:val="24"/>
          <w:szCs w:val="24"/>
          <w:lang w:val="hr-HR"/>
        </w:rPr>
      </w:pPr>
    </w:p>
    <w:p w:rsidR="00C057A8" w:rsidRPr="006C34F0" w:rsidRDefault="00C057A8" w:rsidP="000807BB">
      <w:pPr>
        <w:tabs>
          <w:tab w:val="left" w:pos="1026"/>
        </w:tabs>
        <w:spacing w:after="0" w:line="360" w:lineRule="auto"/>
        <w:contextualSpacing/>
        <w:jc w:val="both"/>
        <w:rPr>
          <w:rFonts w:ascii="Arial Narrow" w:hAnsi="Arial Narrow" w:cs="Arial"/>
          <w:color w:val="000000" w:themeColor="text1"/>
          <w:sz w:val="24"/>
          <w:szCs w:val="24"/>
          <w:lang w:val="hr-HR"/>
        </w:rPr>
      </w:pP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Planirano kretanje broja zaposlenih prikazano je grafi</w:t>
      </w:r>
      <w:r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kim prikazom u nastavk</w:t>
      </w:r>
      <w:r w:rsidR="00CB2AB7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u, a odnosi se na period od 2020. g. - 2025</w:t>
      </w: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. g. Grafi</w:t>
      </w:r>
      <w:r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č</w:t>
      </w:r>
      <w:r w:rsidR="00CA40DF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ki prikaz prikazuje povećanje</w:t>
      </w: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broja zaposlenih u odnosu na prethodne godine (prosje</w:t>
      </w:r>
      <w:r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an broj zaposle</w:t>
      </w:r>
      <w:r w:rsidR="00AF636C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nih).</w:t>
      </w:r>
    </w:p>
    <w:p w:rsidR="00C057A8" w:rsidRPr="006C34F0" w:rsidRDefault="00C057A8" w:rsidP="000807BB">
      <w:pPr>
        <w:tabs>
          <w:tab w:val="left" w:pos="1026"/>
        </w:tabs>
        <w:spacing w:after="0" w:line="360" w:lineRule="auto"/>
        <w:contextualSpacing/>
        <w:jc w:val="both"/>
        <w:rPr>
          <w:rFonts w:ascii="Arial Narrow" w:hAnsi="Arial Narrow" w:cs="Arial"/>
          <w:i/>
          <w:color w:val="000000" w:themeColor="text1"/>
          <w:sz w:val="24"/>
          <w:szCs w:val="24"/>
          <w:lang w:val="hr-HR"/>
        </w:rPr>
      </w:pPr>
    </w:p>
    <w:p w:rsidR="00846D26" w:rsidRPr="006C34F0" w:rsidRDefault="00846D26" w:rsidP="000807BB">
      <w:pPr>
        <w:tabs>
          <w:tab w:val="left" w:pos="1026"/>
        </w:tabs>
        <w:spacing w:after="0" w:line="360" w:lineRule="auto"/>
        <w:contextualSpacing/>
        <w:jc w:val="both"/>
        <w:rPr>
          <w:rFonts w:ascii="Arial Narrow" w:hAnsi="Arial Narrow" w:cs="Arial"/>
          <w:i/>
          <w:color w:val="000000" w:themeColor="text1"/>
          <w:sz w:val="24"/>
          <w:szCs w:val="24"/>
          <w:lang w:val="hr-HR"/>
        </w:rPr>
      </w:pPr>
    </w:p>
    <w:p w:rsidR="00846D26" w:rsidRPr="006C34F0" w:rsidRDefault="00CB2AB7" w:rsidP="000A56CD">
      <w:pPr>
        <w:tabs>
          <w:tab w:val="left" w:pos="1026"/>
        </w:tabs>
        <w:spacing w:after="0" w:line="360" w:lineRule="auto"/>
        <w:contextualSpacing/>
        <w:jc w:val="center"/>
        <w:rPr>
          <w:rFonts w:ascii="Arial Narrow" w:hAnsi="Arial Narrow" w:cs="Arial"/>
          <w:i/>
          <w:color w:val="000000" w:themeColor="text1"/>
          <w:sz w:val="24"/>
          <w:szCs w:val="24"/>
          <w:lang w:val="hr-HR"/>
        </w:rPr>
      </w:pPr>
      <w:r>
        <w:rPr>
          <w:noProof/>
          <w:lang w:val="hr-HR" w:eastAsia="hr-HR"/>
        </w:rPr>
        <w:drawing>
          <wp:inline distT="0" distB="0" distL="0" distR="0" wp14:anchorId="5679DC41" wp14:editId="4D585081">
            <wp:extent cx="4572000" cy="2743200"/>
            <wp:effectExtent l="0" t="0" r="0" b="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AF4F7E" w:rsidRDefault="00A66DDE" w:rsidP="000A56CD">
      <w:pPr>
        <w:tabs>
          <w:tab w:val="left" w:pos="1026"/>
        </w:tabs>
        <w:spacing w:after="0" w:line="360" w:lineRule="auto"/>
        <w:contextualSpacing/>
        <w:jc w:val="center"/>
        <w:rPr>
          <w:rFonts w:ascii="Arial Narrow" w:hAnsi="Arial Narrow" w:cs="Arial"/>
          <w:i/>
          <w:color w:val="000000" w:themeColor="text1"/>
          <w:sz w:val="24"/>
          <w:szCs w:val="24"/>
          <w:lang w:val="hr-HR"/>
        </w:rPr>
      </w:pPr>
      <w:r w:rsidRPr="006C34F0">
        <w:rPr>
          <w:rFonts w:ascii="Arial Narrow" w:hAnsi="Arial Narrow" w:cs="Arial"/>
          <w:i/>
          <w:color w:val="000000" w:themeColor="text1"/>
          <w:sz w:val="24"/>
          <w:szCs w:val="24"/>
          <w:lang w:val="hr-HR"/>
        </w:rPr>
        <w:t>Grafi</w:t>
      </w:r>
      <w:r w:rsidRPr="006C34F0">
        <w:rPr>
          <w:rFonts w:ascii="Arial Narrow" w:hAnsi="Arial Narrow" w:cs="Calibri"/>
          <w:i/>
          <w:color w:val="000000" w:themeColor="text1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i/>
          <w:color w:val="000000" w:themeColor="text1"/>
          <w:sz w:val="24"/>
          <w:szCs w:val="24"/>
          <w:lang w:val="hr-HR"/>
        </w:rPr>
        <w:t xml:space="preserve">ki prikaz: </w:t>
      </w:r>
      <w:r w:rsidR="00C057A8" w:rsidRPr="006C34F0">
        <w:rPr>
          <w:rFonts w:ascii="Arial Narrow" w:hAnsi="Arial Narrow" w:cs="Arial"/>
          <w:i/>
          <w:color w:val="000000" w:themeColor="text1"/>
          <w:sz w:val="24"/>
          <w:szCs w:val="24"/>
          <w:lang w:val="hr-HR"/>
        </w:rPr>
        <w:t>Plan kretanja broja zaposlenih  po godinama</w:t>
      </w:r>
      <w:bookmarkStart w:id="31" w:name="_Toc451235621"/>
      <w:bookmarkStart w:id="32" w:name="_Toc472012450"/>
      <w:bookmarkStart w:id="33" w:name="_Toc477898299"/>
    </w:p>
    <w:p w:rsidR="006C67DE" w:rsidRDefault="006C67DE" w:rsidP="000807BB">
      <w:pPr>
        <w:tabs>
          <w:tab w:val="left" w:pos="1026"/>
        </w:tabs>
        <w:spacing w:after="0" w:line="360" w:lineRule="auto"/>
        <w:contextualSpacing/>
        <w:jc w:val="both"/>
        <w:rPr>
          <w:rFonts w:ascii="Arial Narrow" w:hAnsi="Arial Narrow" w:cs="Arial"/>
          <w:i/>
          <w:color w:val="000000" w:themeColor="text1"/>
          <w:sz w:val="24"/>
          <w:szCs w:val="24"/>
          <w:lang w:val="hr-HR"/>
        </w:rPr>
      </w:pPr>
    </w:p>
    <w:p w:rsidR="00865916" w:rsidRDefault="00865916" w:rsidP="000807BB">
      <w:pPr>
        <w:tabs>
          <w:tab w:val="left" w:pos="1026"/>
        </w:tabs>
        <w:spacing w:after="0" w:line="360" w:lineRule="auto"/>
        <w:contextualSpacing/>
        <w:jc w:val="both"/>
        <w:rPr>
          <w:rFonts w:ascii="Arial Narrow" w:hAnsi="Arial Narrow" w:cs="Arial"/>
          <w:i/>
          <w:color w:val="000000" w:themeColor="text1"/>
          <w:sz w:val="24"/>
          <w:szCs w:val="24"/>
          <w:lang w:val="hr-HR"/>
        </w:rPr>
      </w:pPr>
    </w:p>
    <w:p w:rsidR="00865916" w:rsidRDefault="00865916" w:rsidP="000807BB">
      <w:pPr>
        <w:tabs>
          <w:tab w:val="left" w:pos="1026"/>
        </w:tabs>
        <w:spacing w:after="0" w:line="360" w:lineRule="auto"/>
        <w:contextualSpacing/>
        <w:jc w:val="both"/>
        <w:rPr>
          <w:rFonts w:ascii="Arial Narrow" w:hAnsi="Arial Narrow" w:cs="Arial"/>
          <w:i/>
          <w:color w:val="000000" w:themeColor="text1"/>
          <w:sz w:val="24"/>
          <w:szCs w:val="24"/>
          <w:lang w:val="hr-HR"/>
        </w:rPr>
      </w:pPr>
    </w:p>
    <w:p w:rsidR="00865916" w:rsidRDefault="00865916" w:rsidP="000807BB">
      <w:pPr>
        <w:tabs>
          <w:tab w:val="left" w:pos="1026"/>
        </w:tabs>
        <w:spacing w:after="0" w:line="360" w:lineRule="auto"/>
        <w:contextualSpacing/>
        <w:jc w:val="both"/>
        <w:rPr>
          <w:rFonts w:ascii="Arial Narrow" w:hAnsi="Arial Narrow" w:cs="Arial"/>
          <w:i/>
          <w:color w:val="000000" w:themeColor="text1"/>
          <w:sz w:val="24"/>
          <w:szCs w:val="24"/>
          <w:lang w:val="hr-HR"/>
        </w:rPr>
      </w:pPr>
    </w:p>
    <w:p w:rsidR="00865916" w:rsidRDefault="00865916" w:rsidP="000807BB">
      <w:pPr>
        <w:tabs>
          <w:tab w:val="left" w:pos="1026"/>
        </w:tabs>
        <w:spacing w:after="0" w:line="360" w:lineRule="auto"/>
        <w:contextualSpacing/>
        <w:jc w:val="both"/>
        <w:rPr>
          <w:rFonts w:ascii="Arial Narrow" w:hAnsi="Arial Narrow" w:cs="Arial"/>
          <w:i/>
          <w:color w:val="000000" w:themeColor="text1"/>
          <w:sz w:val="24"/>
          <w:szCs w:val="24"/>
          <w:lang w:val="hr-HR"/>
        </w:rPr>
      </w:pPr>
    </w:p>
    <w:p w:rsidR="00865916" w:rsidRDefault="00865916" w:rsidP="000807BB">
      <w:pPr>
        <w:tabs>
          <w:tab w:val="left" w:pos="1026"/>
        </w:tabs>
        <w:spacing w:after="0" w:line="360" w:lineRule="auto"/>
        <w:contextualSpacing/>
        <w:jc w:val="both"/>
        <w:rPr>
          <w:rFonts w:ascii="Arial Narrow" w:hAnsi="Arial Narrow" w:cs="Arial"/>
          <w:i/>
          <w:color w:val="000000" w:themeColor="text1"/>
          <w:sz w:val="24"/>
          <w:szCs w:val="24"/>
          <w:lang w:val="hr-HR"/>
        </w:rPr>
      </w:pPr>
    </w:p>
    <w:p w:rsidR="00865916" w:rsidRDefault="00865916" w:rsidP="000807BB">
      <w:pPr>
        <w:tabs>
          <w:tab w:val="left" w:pos="1026"/>
        </w:tabs>
        <w:spacing w:after="0" w:line="360" w:lineRule="auto"/>
        <w:contextualSpacing/>
        <w:jc w:val="both"/>
        <w:rPr>
          <w:rFonts w:ascii="Arial Narrow" w:hAnsi="Arial Narrow" w:cs="Arial"/>
          <w:i/>
          <w:color w:val="000000" w:themeColor="text1"/>
          <w:sz w:val="24"/>
          <w:szCs w:val="24"/>
          <w:lang w:val="hr-HR"/>
        </w:rPr>
      </w:pPr>
    </w:p>
    <w:p w:rsidR="00865916" w:rsidRDefault="00865916" w:rsidP="000807BB">
      <w:pPr>
        <w:tabs>
          <w:tab w:val="left" w:pos="1026"/>
        </w:tabs>
        <w:spacing w:after="0" w:line="360" w:lineRule="auto"/>
        <w:contextualSpacing/>
        <w:jc w:val="both"/>
        <w:rPr>
          <w:rFonts w:ascii="Arial Narrow" w:hAnsi="Arial Narrow" w:cs="Arial"/>
          <w:i/>
          <w:color w:val="000000" w:themeColor="text1"/>
          <w:sz w:val="24"/>
          <w:szCs w:val="24"/>
          <w:lang w:val="hr-HR"/>
        </w:rPr>
      </w:pPr>
    </w:p>
    <w:p w:rsidR="00865916" w:rsidRDefault="00865916" w:rsidP="000807BB">
      <w:pPr>
        <w:tabs>
          <w:tab w:val="left" w:pos="1026"/>
        </w:tabs>
        <w:spacing w:after="0" w:line="360" w:lineRule="auto"/>
        <w:contextualSpacing/>
        <w:jc w:val="both"/>
        <w:rPr>
          <w:rFonts w:ascii="Arial Narrow" w:hAnsi="Arial Narrow" w:cs="Arial"/>
          <w:i/>
          <w:color w:val="000000" w:themeColor="text1"/>
          <w:sz w:val="24"/>
          <w:szCs w:val="24"/>
          <w:lang w:val="hr-HR"/>
        </w:rPr>
      </w:pPr>
    </w:p>
    <w:p w:rsidR="00865916" w:rsidRDefault="00865916" w:rsidP="000807BB">
      <w:pPr>
        <w:tabs>
          <w:tab w:val="left" w:pos="1026"/>
        </w:tabs>
        <w:spacing w:after="0" w:line="360" w:lineRule="auto"/>
        <w:contextualSpacing/>
        <w:jc w:val="both"/>
        <w:rPr>
          <w:rFonts w:ascii="Arial Narrow" w:hAnsi="Arial Narrow" w:cs="Arial"/>
          <w:i/>
          <w:color w:val="000000" w:themeColor="text1"/>
          <w:sz w:val="24"/>
          <w:szCs w:val="24"/>
          <w:lang w:val="hr-HR"/>
        </w:rPr>
      </w:pPr>
    </w:p>
    <w:p w:rsidR="00971E7F" w:rsidRPr="00865916" w:rsidRDefault="008023A1" w:rsidP="00991960">
      <w:pPr>
        <w:pStyle w:val="Heading2"/>
        <w:rPr>
          <w:rFonts w:ascii="Arial Narrow" w:hAnsi="Arial Narrow"/>
          <w:i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bookmarkStart w:id="34" w:name="_Toc522797243"/>
      <w:bookmarkStart w:id="35" w:name="_Toc53040933"/>
      <w:r w:rsidRPr="00865916">
        <w:rPr>
          <w:rFonts w:ascii="Arial Narrow" w:hAnsi="Arial Narrow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1.5</w:t>
      </w:r>
      <w:r w:rsidR="00FB0040" w:rsidRPr="00865916">
        <w:rPr>
          <w:rFonts w:ascii="Arial Narrow" w:hAnsi="Arial Narrow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. </w:t>
      </w:r>
      <w:r w:rsidR="004003EE" w:rsidRPr="00865916">
        <w:rPr>
          <w:rFonts w:ascii="Arial Narrow" w:hAnsi="Arial Narrow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Financijsko </w:t>
      </w:r>
      <w:r w:rsidR="00971E7F" w:rsidRPr="00865916">
        <w:rPr>
          <w:rFonts w:ascii="Arial Narrow" w:hAnsi="Arial Narrow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izvješ</w:t>
      </w:r>
      <w:r w:rsidR="00971E7F" w:rsidRPr="00865916">
        <w:rPr>
          <w:rFonts w:ascii="Arial Narrow" w:hAnsi="Arial Narrow" w:cs="Calibri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ć</w:t>
      </w:r>
      <w:r w:rsidR="00971E7F" w:rsidRPr="00865916">
        <w:rPr>
          <w:rFonts w:ascii="Arial Narrow" w:hAnsi="Arial Narrow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e na </w:t>
      </w:r>
      <w:r w:rsidR="00881531">
        <w:rPr>
          <w:rFonts w:ascii="Arial Narrow" w:hAnsi="Arial Narrow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21.05.2020.</w:t>
      </w:r>
      <w:r w:rsidR="00B02432" w:rsidRPr="00865916">
        <w:rPr>
          <w:rFonts w:ascii="Arial Narrow" w:hAnsi="Arial Narrow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971E7F" w:rsidRPr="00865916">
        <w:rPr>
          <w:rFonts w:ascii="Arial Narrow" w:hAnsi="Arial Narrow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godine</w:t>
      </w:r>
      <w:bookmarkEnd w:id="31"/>
      <w:bookmarkEnd w:id="32"/>
      <w:bookmarkEnd w:id="33"/>
      <w:bookmarkEnd w:id="34"/>
      <w:bookmarkEnd w:id="35"/>
      <w:r w:rsidR="005A487C" w:rsidRPr="00865916">
        <w:rPr>
          <w:rFonts w:ascii="Arial Narrow" w:hAnsi="Arial Narrow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</w:p>
    <w:p w:rsidR="00F46057" w:rsidRPr="006C34F0" w:rsidRDefault="00F46057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982DA5" w:rsidRDefault="008B6829" w:rsidP="00056252">
      <w:pPr>
        <w:spacing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B</w:t>
      </w:r>
      <w:r w:rsidR="001019A9" w:rsidRPr="006C34F0">
        <w:rPr>
          <w:rFonts w:ascii="Arial Narrow" w:hAnsi="Arial Narrow" w:cs="Arial"/>
          <w:sz w:val="24"/>
          <w:szCs w:val="24"/>
          <w:lang w:val="hr-HR"/>
        </w:rPr>
        <w:t>ilanc</w:t>
      </w:r>
      <w:r w:rsidRPr="006C34F0">
        <w:rPr>
          <w:rFonts w:ascii="Arial Narrow" w:hAnsi="Arial Narrow" w:cs="Arial"/>
          <w:sz w:val="24"/>
          <w:szCs w:val="24"/>
          <w:lang w:val="hr-HR"/>
        </w:rPr>
        <w:t>a</w:t>
      </w:r>
      <w:r w:rsidR="001019A9" w:rsidRPr="006C34F0">
        <w:rPr>
          <w:rFonts w:ascii="Arial Narrow" w:hAnsi="Arial Narrow" w:cs="Arial"/>
          <w:sz w:val="24"/>
          <w:szCs w:val="24"/>
          <w:lang w:val="hr-HR"/>
        </w:rPr>
        <w:t xml:space="preserve"> na dan </w:t>
      </w:r>
      <w:r w:rsidR="00881531">
        <w:rPr>
          <w:rFonts w:ascii="Arial Narrow" w:hAnsi="Arial Narrow" w:cs="Arial"/>
          <w:sz w:val="24"/>
          <w:szCs w:val="24"/>
          <w:lang w:val="hr-HR"/>
        </w:rPr>
        <w:t>21.05.2020.</w:t>
      </w:r>
      <w:r w:rsidR="001019A9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pokazuje </w:t>
      </w:r>
      <w:r w:rsidR="00901128" w:rsidRPr="006C34F0">
        <w:rPr>
          <w:rFonts w:ascii="Arial Narrow" w:hAnsi="Arial Narrow" w:cs="Arial"/>
          <w:sz w:val="24"/>
          <w:szCs w:val="24"/>
          <w:lang w:val="hr-HR"/>
        </w:rPr>
        <w:t>da je potra</w:t>
      </w:r>
      <w:r w:rsidR="00901128"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="00901128" w:rsidRPr="006C34F0">
        <w:rPr>
          <w:rFonts w:ascii="Arial Narrow" w:hAnsi="Arial Narrow" w:cs="Arial"/>
          <w:sz w:val="24"/>
          <w:szCs w:val="24"/>
          <w:lang w:val="hr-HR"/>
        </w:rPr>
        <w:t>ivanje</w:t>
      </w:r>
      <w:r w:rsidR="00B43067" w:rsidRPr="006C34F0">
        <w:rPr>
          <w:rFonts w:ascii="Arial Narrow" w:hAnsi="Arial Narrow" w:cs="Arial"/>
          <w:sz w:val="24"/>
          <w:szCs w:val="24"/>
          <w:lang w:val="hr-HR"/>
        </w:rPr>
        <w:t xml:space="preserve"> tvrtke ukupno</w:t>
      </w:r>
      <w:r w:rsidR="00DA6D7F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022519" w:rsidRPr="00022519">
        <w:rPr>
          <w:rFonts w:ascii="Arial Narrow" w:hAnsi="Arial Narrow" w:cs="Arial"/>
          <w:sz w:val="24"/>
          <w:szCs w:val="24"/>
          <w:lang w:val="hr-HR"/>
        </w:rPr>
        <w:t>3.092.952</w:t>
      </w:r>
      <w:r w:rsidR="00022519">
        <w:rPr>
          <w:rFonts w:ascii="Arial Narrow" w:hAnsi="Arial Narrow" w:cs="Arial"/>
          <w:sz w:val="24"/>
          <w:szCs w:val="24"/>
          <w:lang w:val="hr-HR"/>
        </w:rPr>
        <w:t>,00</w:t>
      </w:r>
      <w:r w:rsidR="00056252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056252" w:rsidRPr="00083081">
        <w:rPr>
          <w:rFonts w:ascii="Arial Narrow" w:hAnsi="Arial Narrow" w:cs="Arial"/>
          <w:sz w:val="24"/>
          <w:szCs w:val="24"/>
          <w:lang w:val="hr-HR"/>
        </w:rPr>
        <w:t>kn</w:t>
      </w:r>
      <w:r w:rsidR="00056252" w:rsidRPr="006C34F0">
        <w:rPr>
          <w:rFonts w:ascii="Arial Narrow" w:hAnsi="Arial Narrow" w:cs="Arial"/>
          <w:sz w:val="24"/>
          <w:szCs w:val="24"/>
          <w:lang w:val="hr-HR"/>
        </w:rPr>
        <w:t xml:space="preserve">, dok obveze iznose </w:t>
      </w:r>
      <w:r w:rsidR="00022519">
        <w:rPr>
          <w:rFonts w:ascii="Arial Narrow" w:hAnsi="Arial Narrow" w:cs="Arial"/>
          <w:sz w:val="24"/>
          <w:szCs w:val="24"/>
          <w:lang w:val="hr-HR"/>
        </w:rPr>
        <w:t>9.619.483,00</w:t>
      </w:r>
      <w:r w:rsidR="00056252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056252" w:rsidRPr="006C34F0">
        <w:rPr>
          <w:rFonts w:ascii="Arial Narrow" w:hAnsi="Arial Narrow" w:cs="Arial"/>
          <w:sz w:val="24"/>
          <w:szCs w:val="24"/>
          <w:lang w:val="hr-HR"/>
        </w:rPr>
        <w:t>k</w:t>
      </w:r>
      <w:r w:rsidR="00056252" w:rsidRPr="00083081">
        <w:rPr>
          <w:rFonts w:ascii="Arial Narrow" w:hAnsi="Arial Narrow" w:cs="Arial"/>
          <w:sz w:val="24"/>
          <w:szCs w:val="24"/>
          <w:lang w:val="hr-HR"/>
        </w:rPr>
        <w:t>n</w:t>
      </w:r>
      <w:r w:rsidR="00056252">
        <w:rPr>
          <w:rFonts w:ascii="Arial Narrow" w:hAnsi="Arial Narrow" w:cs="Arial"/>
          <w:sz w:val="24"/>
          <w:szCs w:val="24"/>
          <w:lang w:val="hr-HR"/>
        </w:rPr>
        <w:t>, a prior</w:t>
      </w:r>
      <w:r w:rsidR="00022519">
        <w:rPr>
          <w:rFonts w:ascii="Arial Narrow" w:hAnsi="Arial Narrow" w:cs="Arial"/>
          <w:sz w:val="24"/>
          <w:szCs w:val="24"/>
          <w:lang w:val="hr-HR"/>
        </w:rPr>
        <w:t xml:space="preserve">itetne tražbine iznose </w:t>
      </w:r>
      <w:r w:rsidR="00022519" w:rsidRPr="00022519">
        <w:rPr>
          <w:rFonts w:ascii="Arial Narrow" w:hAnsi="Arial Narrow" w:cs="Arial"/>
          <w:sz w:val="24"/>
          <w:szCs w:val="24"/>
          <w:lang w:val="hr-HR"/>
        </w:rPr>
        <w:t>20.558</w:t>
      </w:r>
      <w:r w:rsidR="00022519">
        <w:rPr>
          <w:rFonts w:ascii="Arial Narrow" w:hAnsi="Arial Narrow" w:cs="Arial"/>
          <w:sz w:val="24"/>
          <w:szCs w:val="24"/>
          <w:lang w:val="hr-HR"/>
        </w:rPr>
        <w:t>,00</w:t>
      </w:r>
      <w:r w:rsidR="00056252">
        <w:rPr>
          <w:rFonts w:ascii="Arial Narrow" w:hAnsi="Arial Narrow" w:cs="Arial"/>
          <w:sz w:val="24"/>
          <w:szCs w:val="24"/>
          <w:lang w:val="hr-HR"/>
        </w:rPr>
        <w:t xml:space="preserve"> kn.</w:t>
      </w:r>
      <w:r w:rsidR="00056252" w:rsidRPr="00083081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056252" w:rsidRPr="006C34F0">
        <w:rPr>
          <w:rFonts w:ascii="Arial Narrow" w:hAnsi="Arial Narrow" w:cs="Arial"/>
          <w:sz w:val="24"/>
          <w:szCs w:val="24"/>
          <w:lang w:val="hr-HR"/>
        </w:rPr>
        <w:t xml:space="preserve">Istovremeno tvrtka ima dugotrajnu imovinu u vrijednosti </w:t>
      </w:r>
      <w:r w:rsidR="00056252">
        <w:rPr>
          <w:rFonts w:ascii="Arial Narrow" w:hAnsi="Arial Narrow" w:cs="Arial"/>
          <w:sz w:val="24"/>
          <w:szCs w:val="24"/>
          <w:lang w:val="hr-HR"/>
        </w:rPr>
        <w:t>2.253.243,00 kn.</w:t>
      </w:r>
    </w:p>
    <w:p w:rsidR="00865916" w:rsidRDefault="00565908" w:rsidP="00982DA5">
      <w:pPr>
        <w:spacing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U nastavku slijedi bilanca tvrtke na dan </w:t>
      </w:r>
      <w:r w:rsidR="00881531">
        <w:rPr>
          <w:rFonts w:ascii="Arial Narrow" w:hAnsi="Arial Narrow" w:cs="Arial"/>
          <w:sz w:val="24"/>
          <w:szCs w:val="24"/>
          <w:lang w:val="hr-HR"/>
        </w:rPr>
        <w:t>21.05.2020.</w:t>
      </w:r>
      <w:r w:rsidR="00083081">
        <w:rPr>
          <w:rFonts w:ascii="Arial Narrow" w:hAnsi="Arial Narrow" w:cs="Arial"/>
          <w:sz w:val="24"/>
          <w:szCs w:val="24"/>
          <w:lang w:val="hr-HR"/>
        </w:rPr>
        <w:t xml:space="preserve"> godine</w:t>
      </w:r>
    </w:p>
    <w:tbl>
      <w:tblPr>
        <w:tblStyle w:val="PlainTable1"/>
        <w:tblW w:w="8967" w:type="dxa"/>
        <w:jc w:val="center"/>
        <w:tblLook w:val="04A0" w:firstRow="1" w:lastRow="0" w:firstColumn="1" w:lastColumn="0" w:noHBand="0" w:noVBand="1"/>
      </w:tblPr>
      <w:tblGrid>
        <w:gridCol w:w="876"/>
        <w:gridCol w:w="876"/>
        <w:gridCol w:w="876"/>
        <w:gridCol w:w="876"/>
        <w:gridCol w:w="876"/>
        <w:gridCol w:w="883"/>
        <w:gridCol w:w="876"/>
        <w:gridCol w:w="876"/>
        <w:gridCol w:w="1023"/>
        <w:gridCol w:w="929"/>
      </w:tblGrid>
      <w:tr w:rsidR="00022519" w:rsidRPr="00022519" w:rsidTr="0002251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38" w:type="dxa"/>
            <w:gridSpan w:val="9"/>
            <w:hideMark/>
          </w:tcPr>
          <w:p w:rsidR="00881531" w:rsidRPr="00022519" w:rsidRDefault="00881531" w:rsidP="00881531">
            <w:pPr>
              <w:jc w:val="center"/>
              <w:rPr>
                <w:rFonts w:ascii="Arial Narrow" w:eastAsia="Times New Roman" w:hAnsi="Arial Narrow" w:cs="Arial"/>
                <w:b w:val="0"/>
                <w:bCs w:val="0"/>
                <w:sz w:val="18"/>
                <w:szCs w:val="24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 w:val="0"/>
                <w:bCs w:val="0"/>
                <w:sz w:val="18"/>
                <w:szCs w:val="24"/>
                <w:lang w:val="hr-HR" w:eastAsia="hr-HR"/>
              </w:rPr>
              <w:t>BILANCA</w:t>
            </w:r>
          </w:p>
        </w:tc>
        <w:tc>
          <w:tcPr>
            <w:tcW w:w="929" w:type="dxa"/>
            <w:vMerge w:val="restart"/>
            <w:hideMark/>
          </w:tcPr>
          <w:p w:rsidR="00881531" w:rsidRPr="00022519" w:rsidRDefault="00881531" w:rsidP="0088153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 w:val="0"/>
                <w:bCs w:val="0"/>
                <w:sz w:val="18"/>
                <w:szCs w:val="20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 w:val="0"/>
                <w:bCs w:val="0"/>
                <w:sz w:val="18"/>
                <w:szCs w:val="20"/>
                <w:lang w:val="hr-HR" w:eastAsia="hr-HR"/>
              </w:rPr>
              <w:t>Obrazac</w:t>
            </w:r>
            <w:r w:rsidRPr="00022519">
              <w:rPr>
                <w:rFonts w:ascii="Arial Narrow" w:eastAsia="Times New Roman" w:hAnsi="Arial Narrow" w:cs="Arial"/>
                <w:b w:val="0"/>
                <w:bCs w:val="0"/>
                <w:sz w:val="18"/>
                <w:szCs w:val="20"/>
                <w:lang w:val="hr-HR" w:eastAsia="hr-HR"/>
              </w:rPr>
              <w:br/>
              <w:t>POD-BIL</w:t>
            </w:r>
          </w:p>
        </w:tc>
      </w:tr>
      <w:tr w:rsidR="00022519" w:rsidRPr="00022519" w:rsidTr="000225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38" w:type="dxa"/>
            <w:gridSpan w:val="9"/>
            <w:hideMark/>
          </w:tcPr>
          <w:p w:rsidR="00881531" w:rsidRPr="00022519" w:rsidRDefault="00881531" w:rsidP="00881531">
            <w:pPr>
              <w:jc w:val="center"/>
              <w:rPr>
                <w:rFonts w:ascii="Arial Narrow" w:eastAsia="Times New Roman" w:hAnsi="Arial Narrow" w:cs="Arial"/>
                <w:b w:val="0"/>
                <w:bCs w:val="0"/>
                <w:sz w:val="18"/>
                <w:szCs w:val="20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 w:val="0"/>
                <w:bCs w:val="0"/>
                <w:sz w:val="18"/>
                <w:szCs w:val="20"/>
                <w:lang w:val="hr-HR" w:eastAsia="hr-HR"/>
              </w:rPr>
              <w:t>stanje na dan 21.05.2020.</w:t>
            </w:r>
          </w:p>
        </w:tc>
        <w:tc>
          <w:tcPr>
            <w:tcW w:w="929" w:type="dxa"/>
            <w:vMerge/>
            <w:hideMark/>
          </w:tcPr>
          <w:p w:rsidR="00881531" w:rsidRPr="00022519" w:rsidRDefault="00881531" w:rsidP="008815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20"/>
                <w:lang w:val="hr-HR" w:eastAsia="hr-HR"/>
              </w:rPr>
            </w:pPr>
          </w:p>
        </w:tc>
      </w:tr>
      <w:tr w:rsidR="00022519" w:rsidRPr="00022519" w:rsidTr="00022519">
        <w:trPr>
          <w:trHeight w:val="2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6" w:type="dxa"/>
            <w:hideMark/>
          </w:tcPr>
          <w:p w:rsidR="00881531" w:rsidRPr="00022519" w:rsidRDefault="00881531" w:rsidP="00881531">
            <w:pPr>
              <w:jc w:val="center"/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876" w:type="dxa"/>
            <w:hideMark/>
          </w:tcPr>
          <w:p w:rsidR="00881531" w:rsidRPr="00022519" w:rsidRDefault="00881531" w:rsidP="008815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876" w:type="dxa"/>
            <w:hideMark/>
          </w:tcPr>
          <w:p w:rsidR="00881531" w:rsidRPr="00022519" w:rsidRDefault="00881531" w:rsidP="008815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876" w:type="dxa"/>
            <w:hideMark/>
          </w:tcPr>
          <w:p w:rsidR="00881531" w:rsidRPr="00022519" w:rsidRDefault="00881531" w:rsidP="008815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876" w:type="dxa"/>
            <w:hideMark/>
          </w:tcPr>
          <w:p w:rsidR="00881531" w:rsidRPr="00022519" w:rsidRDefault="00881531" w:rsidP="008815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879" w:type="dxa"/>
            <w:hideMark/>
          </w:tcPr>
          <w:p w:rsidR="00881531" w:rsidRPr="00022519" w:rsidRDefault="00881531" w:rsidP="008815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876" w:type="dxa"/>
            <w:hideMark/>
          </w:tcPr>
          <w:p w:rsidR="00881531" w:rsidRPr="00022519" w:rsidRDefault="00881531" w:rsidP="008815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876" w:type="dxa"/>
            <w:hideMark/>
          </w:tcPr>
          <w:p w:rsidR="00881531" w:rsidRPr="00022519" w:rsidRDefault="00881531" w:rsidP="008815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22" w:type="dxa"/>
            <w:hideMark/>
          </w:tcPr>
          <w:p w:rsidR="00881531" w:rsidRPr="00022519" w:rsidRDefault="00881531" w:rsidP="008815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929" w:type="dxa"/>
            <w:noWrap/>
            <w:hideMark/>
          </w:tcPr>
          <w:p w:rsidR="00881531" w:rsidRPr="00022519" w:rsidRDefault="00881531" w:rsidP="008815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022519" w:rsidRPr="00022519" w:rsidTr="000225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67" w:type="dxa"/>
            <w:gridSpan w:val="10"/>
            <w:hideMark/>
          </w:tcPr>
          <w:p w:rsidR="00881531" w:rsidRPr="00022519" w:rsidRDefault="00881531" w:rsidP="00881531">
            <w:pPr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  <w:t>Obveznik: 55879699586; AMVE KRK D.O.O.</w:t>
            </w:r>
          </w:p>
        </w:tc>
      </w:tr>
      <w:tr w:rsidR="00022519" w:rsidRPr="00022519" w:rsidTr="00022519">
        <w:trPr>
          <w:trHeight w:val="67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3" w:type="dxa"/>
            <w:gridSpan w:val="6"/>
            <w:hideMark/>
          </w:tcPr>
          <w:p w:rsidR="00881531" w:rsidRPr="00022519" w:rsidRDefault="00881531" w:rsidP="00881531">
            <w:pPr>
              <w:jc w:val="center"/>
              <w:rPr>
                <w:rFonts w:ascii="Arial Narrow" w:eastAsia="Times New Roman" w:hAnsi="Arial Narrow" w:cs="Arial"/>
                <w:b w:val="0"/>
                <w:bCs w:val="0"/>
                <w:sz w:val="18"/>
                <w:szCs w:val="16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 w:val="0"/>
                <w:bCs w:val="0"/>
                <w:sz w:val="18"/>
                <w:szCs w:val="16"/>
                <w:lang w:val="hr-HR" w:eastAsia="hr-HR"/>
              </w:rPr>
              <w:t>Naziv pozicije</w:t>
            </w:r>
          </w:p>
        </w:tc>
        <w:tc>
          <w:tcPr>
            <w:tcW w:w="876" w:type="dxa"/>
            <w:hideMark/>
          </w:tcPr>
          <w:p w:rsidR="00881531" w:rsidRPr="00022519" w:rsidRDefault="00881531" w:rsidP="008815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6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6"/>
                <w:lang w:val="hr-HR" w:eastAsia="hr-HR"/>
              </w:rPr>
              <w:t>AOP</w:t>
            </w: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6"/>
                <w:lang w:val="hr-HR" w:eastAsia="hr-HR"/>
              </w:rPr>
              <w:br/>
            </w: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4"/>
                <w:lang w:val="hr-HR" w:eastAsia="hr-HR"/>
              </w:rPr>
              <w:t>oznaka</w:t>
            </w:r>
          </w:p>
        </w:tc>
        <w:tc>
          <w:tcPr>
            <w:tcW w:w="876" w:type="dxa"/>
            <w:hideMark/>
          </w:tcPr>
          <w:p w:rsidR="00881531" w:rsidRPr="00022519" w:rsidRDefault="00881531" w:rsidP="008815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6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6"/>
                <w:lang w:val="hr-HR" w:eastAsia="hr-HR"/>
              </w:rPr>
              <w:t xml:space="preserve">Rbr. </w:t>
            </w: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6"/>
                <w:lang w:val="hr-HR" w:eastAsia="hr-HR"/>
              </w:rPr>
              <w:br/>
            </w: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4"/>
                <w:lang w:val="hr-HR" w:eastAsia="hr-HR"/>
              </w:rPr>
              <w:t>bilješke</w:t>
            </w:r>
          </w:p>
        </w:tc>
        <w:tc>
          <w:tcPr>
            <w:tcW w:w="1022" w:type="dxa"/>
            <w:hideMark/>
          </w:tcPr>
          <w:p w:rsidR="00881531" w:rsidRPr="00022519" w:rsidRDefault="00881531" w:rsidP="008815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6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6"/>
                <w:lang w:val="hr-HR" w:eastAsia="hr-HR"/>
              </w:rPr>
              <w:t>Prethodna godina</w:t>
            </w: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6"/>
                <w:lang w:val="hr-HR" w:eastAsia="hr-HR"/>
              </w:rPr>
              <w:br/>
              <w:t>(neto)</w:t>
            </w:r>
          </w:p>
        </w:tc>
        <w:tc>
          <w:tcPr>
            <w:tcW w:w="929" w:type="dxa"/>
            <w:hideMark/>
          </w:tcPr>
          <w:p w:rsidR="00881531" w:rsidRPr="00022519" w:rsidRDefault="00881531" w:rsidP="008815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6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6"/>
                <w:lang w:val="hr-HR" w:eastAsia="hr-HR"/>
              </w:rPr>
              <w:t>Tekuća godina</w:t>
            </w: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6"/>
                <w:lang w:val="hr-HR" w:eastAsia="hr-HR"/>
              </w:rPr>
              <w:br/>
              <w:t>(neto)</w:t>
            </w:r>
          </w:p>
        </w:tc>
      </w:tr>
      <w:tr w:rsidR="00022519" w:rsidRPr="00022519" w:rsidTr="000225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3" w:type="dxa"/>
            <w:gridSpan w:val="6"/>
            <w:hideMark/>
          </w:tcPr>
          <w:p w:rsidR="00881531" w:rsidRPr="00022519" w:rsidRDefault="00881531" w:rsidP="00881531">
            <w:pPr>
              <w:jc w:val="center"/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  <w:t>1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2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3</w:t>
            </w:r>
          </w:p>
        </w:tc>
        <w:tc>
          <w:tcPr>
            <w:tcW w:w="1022" w:type="dxa"/>
            <w:hideMark/>
          </w:tcPr>
          <w:p w:rsidR="00881531" w:rsidRPr="00022519" w:rsidRDefault="00881531" w:rsidP="008815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4</w:t>
            </w:r>
          </w:p>
        </w:tc>
        <w:tc>
          <w:tcPr>
            <w:tcW w:w="929" w:type="dxa"/>
            <w:hideMark/>
          </w:tcPr>
          <w:p w:rsidR="00881531" w:rsidRPr="00022519" w:rsidRDefault="00881531" w:rsidP="008815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5</w:t>
            </w:r>
          </w:p>
        </w:tc>
      </w:tr>
      <w:tr w:rsidR="00022519" w:rsidRPr="00022519" w:rsidTr="00022519">
        <w:trPr>
          <w:trHeight w:val="2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67" w:type="dxa"/>
            <w:gridSpan w:val="10"/>
            <w:hideMark/>
          </w:tcPr>
          <w:p w:rsidR="00881531" w:rsidRPr="00022519" w:rsidRDefault="00881531" w:rsidP="00881531">
            <w:pPr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  <w:t>AKTIVA</w:t>
            </w:r>
          </w:p>
        </w:tc>
      </w:tr>
      <w:tr w:rsidR="00022519" w:rsidRPr="00022519" w:rsidTr="000225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3" w:type="dxa"/>
            <w:gridSpan w:val="6"/>
            <w:hideMark/>
          </w:tcPr>
          <w:p w:rsidR="00881531" w:rsidRPr="00022519" w:rsidRDefault="00881531" w:rsidP="00881531">
            <w:pPr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  <w:t>A)  POTRAŽIVANJA ZA UPISANI A NEUPLAĆENI KAPITAL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001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22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929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022519" w:rsidRPr="00022519" w:rsidTr="00022519">
        <w:trPr>
          <w:trHeight w:val="2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3" w:type="dxa"/>
            <w:gridSpan w:val="6"/>
            <w:hideMark/>
          </w:tcPr>
          <w:p w:rsidR="00881531" w:rsidRPr="00022519" w:rsidRDefault="00881531" w:rsidP="00881531">
            <w:pPr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  <w:t xml:space="preserve">B)  DUGOTRAJNA IMOVINA </w:t>
            </w: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(AOP 003+010+020+031+036)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002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22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13.434.585</w:t>
            </w:r>
          </w:p>
        </w:tc>
        <w:tc>
          <w:tcPr>
            <w:tcW w:w="929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2.253.243</w:t>
            </w:r>
          </w:p>
        </w:tc>
      </w:tr>
      <w:tr w:rsidR="00022519" w:rsidRPr="00022519" w:rsidTr="000225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3" w:type="dxa"/>
            <w:gridSpan w:val="6"/>
            <w:hideMark/>
          </w:tcPr>
          <w:p w:rsidR="00881531" w:rsidRPr="00022519" w:rsidRDefault="00881531" w:rsidP="00881531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I. NEMATERIJALNA IMOVINA (AOP 004 do 009)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003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22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929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103.800</w:t>
            </w:r>
          </w:p>
        </w:tc>
      </w:tr>
      <w:tr w:rsidR="00022519" w:rsidRPr="00022519" w:rsidTr="00022519">
        <w:trPr>
          <w:trHeight w:val="2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3" w:type="dxa"/>
            <w:gridSpan w:val="6"/>
            <w:hideMark/>
          </w:tcPr>
          <w:p w:rsidR="00881531" w:rsidRPr="00022519" w:rsidRDefault="00881531" w:rsidP="00881531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1. Izdaci za razvoj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004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22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929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022519" w:rsidRPr="00022519" w:rsidTr="000225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3" w:type="dxa"/>
            <w:gridSpan w:val="6"/>
            <w:hideMark/>
          </w:tcPr>
          <w:p w:rsidR="00881531" w:rsidRPr="00022519" w:rsidRDefault="00881531" w:rsidP="00881531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2. Koncesije, patenti, licencije, robne i uslužne marke, softver</w:t>
            </w: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br/>
              <w:t xml:space="preserve">        i ostala prava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005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22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929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022519" w:rsidRPr="00022519" w:rsidTr="00022519">
        <w:trPr>
          <w:trHeight w:val="2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3" w:type="dxa"/>
            <w:gridSpan w:val="6"/>
            <w:hideMark/>
          </w:tcPr>
          <w:p w:rsidR="00881531" w:rsidRPr="00022519" w:rsidRDefault="00881531" w:rsidP="00881531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3. Goodwill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006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22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929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022519" w:rsidRPr="00022519" w:rsidTr="000225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3" w:type="dxa"/>
            <w:gridSpan w:val="6"/>
            <w:hideMark/>
          </w:tcPr>
          <w:p w:rsidR="00881531" w:rsidRPr="00022519" w:rsidRDefault="00881531" w:rsidP="00881531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4. Predujmovi za nabavu nematerijalne imovine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007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22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929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022519" w:rsidRPr="00022519" w:rsidTr="00022519">
        <w:trPr>
          <w:trHeight w:val="2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3" w:type="dxa"/>
            <w:gridSpan w:val="6"/>
            <w:hideMark/>
          </w:tcPr>
          <w:p w:rsidR="00881531" w:rsidRPr="00022519" w:rsidRDefault="00881531" w:rsidP="00881531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5. Nematerijalna imovina u pripremi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008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22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929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103.800</w:t>
            </w:r>
          </w:p>
        </w:tc>
      </w:tr>
      <w:tr w:rsidR="00022519" w:rsidRPr="00022519" w:rsidTr="000225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3" w:type="dxa"/>
            <w:gridSpan w:val="6"/>
            <w:hideMark/>
          </w:tcPr>
          <w:p w:rsidR="00881531" w:rsidRPr="00022519" w:rsidRDefault="00881531" w:rsidP="00881531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6. Ostala nematerijalna imovina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009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22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929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022519" w:rsidRPr="00022519" w:rsidTr="00022519">
        <w:trPr>
          <w:trHeight w:val="2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3" w:type="dxa"/>
            <w:gridSpan w:val="6"/>
            <w:hideMark/>
          </w:tcPr>
          <w:p w:rsidR="00881531" w:rsidRPr="00022519" w:rsidRDefault="00881531" w:rsidP="00881531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II. MATERIJALNA IMOVINA (AOP 011 do 019)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010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22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13.172.525</w:t>
            </w:r>
          </w:p>
        </w:tc>
        <w:tc>
          <w:tcPr>
            <w:tcW w:w="929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1.155.034</w:t>
            </w:r>
          </w:p>
        </w:tc>
      </w:tr>
      <w:tr w:rsidR="00022519" w:rsidRPr="00022519" w:rsidTr="000225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3" w:type="dxa"/>
            <w:gridSpan w:val="6"/>
            <w:hideMark/>
          </w:tcPr>
          <w:p w:rsidR="00881531" w:rsidRPr="00022519" w:rsidRDefault="00881531" w:rsidP="00881531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1. Zemljište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011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22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4.360.883</w:t>
            </w:r>
          </w:p>
        </w:tc>
        <w:tc>
          <w:tcPr>
            <w:tcW w:w="929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687.553</w:t>
            </w:r>
          </w:p>
        </w:tc>
      </w:tr>
      <w:tr w:rsidR="00022519" w:rsidRPr="00022519" w:rsidTr="00022519">
        <w:trPr>
          <w:trHeight w:val="2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3" w:type="dxa"/>
            <w:gridSpan w:val="6"/>
            <w:hideMark/>
          </w:tcPr>
          <w:p w:rsidR="00881531" w:rsidRPr="00022519" w:rsidRDefault="00881531" w:rsidP="00881531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2. Građevinski objekti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012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22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7.667.620</w:t>
            </w:r>
          </w:p>
        </w:tc>
        <w:tc>
          <w:tcPr>
            <w:tcW w:w="929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022519" w:rsidRPr="00022519" w:rsidTr="000225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3" w:type="dxa"/>
            <w:gridSpan w:val="6"/>
            <w:hideMark/>
          </w:tcPr>
          <w:p w:rsidR="00881531" w:rsidRPr="00022519" w:rsidRDefault="00881531" w:rsidP="00881531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3. Postrojenja i oprema 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013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22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929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022519" w:rsidRPr="00022519" w:rsidTr="00022519">
        <w:trPr>
          <w:trHeight w:val="2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3" w:type="dxa"/>
            <w:gridSpan w:val="6"/>
            <w:hideMark/>
          </w:tcPr>
          <w:p w:rsidR="00881531" w:rsidRPr="00022519" w:rsidRDefault="00881531" w:rsidP="00881531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4. Alati, pogonski inventar i transportna imovina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014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22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929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022519" w:rsidRPr="00022519" w:rsidTr="000225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3" w:type="dxa"/>
            <w:gridSpan w:val="6"/>
            <w:hideMark/>
          </w:tcPr>
          <w:p w:rsidR="00881531" w:rsidRPr="00022519" w:rsidRDefault="00881531" w:rsidP="00881531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5. Biološka imovina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015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22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929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022519" w:rsidRPr="00022519" w:rsidTr="00022519">
        <w:trPr>
          <w:trHeight w:val="2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3" w:type="dxa"/>
            <w:gridSpan w:val="6"/>
            <w:hideMark/>
          </w:tcPr>
          <w:p w:rsidR="00881531" w:rsidRPr="00022519" w:rsidRDefault="00881531" w:rsidP="00881531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6. Predujmovi za materijalnu imovinu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016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22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929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022519" w:rsidRPr="00022519" w:rsidTr="000225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3" w:type="dxa"/>
            <w:gridSpan w:val="6"/>
            <w:hideMark/>
          </w:tcPr>
          <w:p w:rsidR="00881531" w:rsidRPr="00022519" w:rsidRDefault="00881531" w:rsidP="00881531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7. Materijalna imovina u pripremi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017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22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1.144.022</w:t>
            </w:r>
          </w:p>
        </w:tc>
        <w:tc>
          <w:tcPr>
            <w:tcW w:w="929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467.481</w:t>
            </w:r>
          </w:p>
        </w:tc>
      </w:tr>
      <w:tr w:rsidR="00022519" w:rsidRPr="00022519" w:rsidTr="00022519">
        <w:trPr>
          <w:trHeight w:val="2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3" w:type="dxa"/>
            <w:gridSpan w:val="6"/>
            <w:hideMark/>
          </w:tcPr>
          <w:p w:rsidR="00881531" w:rsidRPr="00022519" w:rsidRDefault="00881531" w:rsidP="00881531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8. Ostala materijalna imovina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018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22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929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022519" w:rsidRPr="00022519" w:rsidTr="000225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3" w:type="dxa"/>
            <w:gridSpan w:val="6"/>
            <w:hideMark/>
          </w:tcPr>
          <w:p w:rsidR="00881531" w:rsidRPr="00022519" w:rsidRDefault="00881531" w:rsidP="00881531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9. Ulaganje u nekretnine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019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22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929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022519" w:rsidRPr="00022519" w:rsidTr="00022519">
        <w:trPr>
          <w:trHeight w:val="2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3" w:type="dxa"/>
            <w:gridSpan w:val="6"/>
            <w:hideMark/>
          </w:tcPr>
          <w:p w:rsidR="00881531" w:rsidRPr="00022519" w:rsidRDefault="00881531" w:rsidP="00881531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III. DUGOTRAJNA FINANCIJSKA IMOVINA (AOP 021 do 030)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020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22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262.060</w:t>
            </w:r>
          </w:p>
        </w:tc>
        <w:tc>
          <w:tcPr>
            <w:tcW w:w="929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994.409</w:t>
            </w:r>
          </w:p>
        </w:tc>
      </w:tr>
      <w:tr w:rsidR="00022519" w:rsidRPr="00022519" w:rsidTr="000225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3" w:type="dxa"/>
            <w:gridSpan w:val="6"/>
            <w:hideMark/>
          </w:tcPr>
          <w:p w:rsidR="00881531" w:rsidRPr="00022519" w:rsidRDefault="00881531" w:rsidP="00881531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1. Ulaganja u udjele (dionice) poduzetnika unutar grupe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021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22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744</w:t>
            </w:r>
          </w:p>
        </w:tc>
        <w:tc>
          <w:tcPr>
            <w:tcW w:w="929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761</w:t>
            </w:r>
          </w:p>
        </w:tc>
      </w:tr>
      <w:tr w:rsidR="00022519" w:rsidRPr="00022519" w:rsidTr="00022519">
        <w:trPr>
          <w:trHeight w:val="2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3" w:type="dxa"/>
            <w:gridSpan w:val="6"/>
            <w:hideMark/>
          </w:tcPr>
          <w:p w:rsidR="00881531" w:rsidRPr="00022519" w:rsidRDefault="00881531" w:rsidP="00881531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2. Ulaganja u ostale vrijednosne papire poduzetnika unutar grupe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022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22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929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022519" w:rsidRPr="00022519" w:rsidTr="000225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3" w:type="dxa"/>
            <w:gridSpan w:val="6"/>
            <w:hideMark/>
          </w:tcPr>
          <w:p w:rsidR="00881531" w:rsidRPr="00022519" w:rsidRDefault="00881531" w:rsidP="00881531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3. Dani zajmovi, depoziti i slično poduzetnicima unutar grupe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023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22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929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022519" w:rsidRPr="00022519" w:rsidTr="00022519">
        <w:trPr>
          <w:trHeight w:val="46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3" w:type="dxa"/>
            <w:gridSpan w:val="6"/>
            <w:hideMark/>
          </w:tcPr>
          <w:p w:rsidR="00881531" w:rsidRPr="00022519" w:rsidRDefault="00881531" w:rsidP="00881531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4.Ulaganja u udjele (dionice) društava povezanih sudjelujućim</w:t>
            </w: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br/>
              <w:t xml:space="preserve">         interesom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024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22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1.570</w:t>
            </w:r>
          </w:p>
        </w:tc>
        <w:tc>
          <w:tcPr>
            <w:tcW w:w="929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1.606</w:t>
            </w:r>
          </w:p>
        </w:tc>
      </w:tr>
      <w:tr w:rsidR="00022519" w:rsidRPr="00022519" w:rsidTr="000225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3" w:type="dxa"/>
            <w:gridSpan w:val="6"/>
            <w:hideMark/>
          </w:tcPr>
          <w:p w:rsidR="00881531" w:rsidRPr="00022519" w:rsidRDefault="00881531" w:rsidP="00881531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5. Ulaganja u ostale vrijednosne papire društava povezanih</w:t>
            </w: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br/>
              <w:t xml:space="preserve">         sudjelujućim interesom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025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22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929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022519" w:rsidRPr="00022519" w:rsidTr="00022519">
        <w:trPr>
          <w:trHeight w:val="52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3" w:type="dxa"/>
            <w:gridSpan w:val="6"/>
            <w:hideMark/>
          </w:tcPr>
          <w:p w:rsidR="00881531" w:rsidRPr="00022519" w:rsidRDefault="00881531" w:rsidP="00881531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6. Dani zajmovi, depoziti i slično društvima povezanim</w:t>
            </w: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br/>
              <w:t xml:space="preserve">         sudjelujućim interesom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026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22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929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022519" w:rsidRPr="00022519" w:rsidTr="000225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3" w:type="dxa"/>
            <w:gridSpan w:val="6"/>
            <w:hideMark/>
          </w:tcPr>
          <w:p w:rsidR="00881531" w:rsidRPr="00022519" w:rsidRDefault="00881531" w:rsidP="00881531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7. Ulaganja u vrijednosne papire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027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22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929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022519" w:rsidRPr="00022519" w:rsidTr="00022519">
        <w:trPr>
          <w:trHeight w:val="2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3" w:type="dxa"/>
            <w:gridSpan w:val="6"/>
            <w:hideMark/>
          </w:tcPr>
          <w:p w:rsidR="00881531" w:rsidRPr="00022519" w:rsidRDefault="00881531" w:rsidP="00881531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8. Dani zajmovi, depoziti i slično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028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22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259.746</w:t>
            </w:r>
          </w:p>
        </w:tc>
        <w:tc>
          <w:tcPr>
            <w:tcW w:w="929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992.042</w:t>
            </w:r>
          </w:p>
        </w:tc>
      </w:tr>
      <w:tr w:rsidR="00022519" w:rsidRPr="00022519" w:rsidTr="000225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3" w:type="dxa"/>
            <w:gridSpan w:val="6"/>
            <w:hideMark/>
          </w:tcPr>
          <w:p w:rsidR="00881531" w:rsidRPr="00022519" w:rsidRDefault="00881531" w:rsidP="00881531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9. Ostala ulaganja koja se obračunavaju metodom udjela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029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22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929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022519" w:rsidRPr="00022519" w:rsidTr="00022519">
        <w:trPr>
          <w:trHeight w:val="2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3" w:type="dxa"/>
            <w:gridSpan w:val="6"/>
            <w:hideMark/>
          </w:tcPr>
          <w:p w:rsidR="00881531" w:rsidRPr="00022519" w:rsidRDefault="00881531" w:rsidP="00881531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10.  Ostala dugotrajna financijska imovina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030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22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929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022519" w:rsidRPr="00022519" w:rsidTr="000225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3" w:type="dxa"/>
            <w:gridSpan w:val="6"/>
            <w:hideMark/>
          </w:tcPr>
          <w:p w:rsidR="00881531" w:rsidRPr="00022519" w:rsidRDefault="00881531" w:rsidP="00881531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IV. POTRAŽIVANJA (AOP 032 do 035)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031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22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929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022519" w:rsidRPr="00022519" w:rsidTr="00022519">
        <w:trPr>
          <w:trHeight w:val="2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3" w:type="dxa"/>
            <w:gridSpan w:val="6"/>
            <w:hideMark/>
          </w:tcPr>
          <w:p w:rsidR="00881531" w:rsidRPr="00022519" w:rsidRDefault="00881531" w:rsidP="00881531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1. Potraživanja od poduzetnika unutar grupe 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032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22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929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022519" w:rsidRPr="00022519" w:rsidTr="000225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3" w:type="dxa"/>
            <w:gridSpan w:val="6"/>
            <w:hideMark/>
          </w:tcPr>
          <w:p w:rsidR="00881531" w:rsidRPr="00022519" w:rsidRDefault="00881531" w:rsidP="00881531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2. Potraživanja od društava povezanih sudjelujućim interesom 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033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22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929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022519" w:rsidRPr="00022519" w:rsidTr="00022519">
        <w:trPr>
          <w:trHeight w:val="2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3" w:type="dxa"/>
            <w:gridSpan w:val="6"/>
            <w:hideMark/>
          </w:tcPr>
          <w:p w:rsidR="00881531" w:rsidRPr="00022519" w:rsidRDefault="00881531" w:rsidP="00881531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3. Potraživanja od kupaca 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034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22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929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022519" w:rsidRPr="00022519" w:rsidTr="000225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3" w:type="dxa"/>
            <w:gridSpan w:val="6"/>
            <w:hideMark/>
          </w:tcPr>
          <w:p w:rsidR="00881531" w:rsidRPr="00022519" w:rsidRDefault="00881531" w:rsidP="00881531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4. Ostala potraživanja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035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22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929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022519" w:rsidRPr="00022519" w:rsidTr="00022519">
        <w:trPr>
          <w:trHeight w:val="2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3" w:type="dxa"/>
            <w:gridSpan w:val="6"/>
            <w:hideMark/>
          </w:tcPr>
          <w:p w:rsidR="00881531" w:rsidRPr="00022519" w:rsidRDefault="00881531" w:rsidP="00881531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V. ODGOĐENA POREZNA IMOVINA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036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22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929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022519" w:rsidRPr="00022519" w:rsidTr="000225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3" w:type="dxa"/>
            <w:gridSpan w:val="6"/>
            <w:hideMark/>
          </w:tcPr>
          <w:p w:rsidR="00881531" w:rsidRPr="00022519" w:rsidRDefault="00881531" w:rsidP="00881531">
            <w:pPr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  <w:t xml:space="preserve">C)  KRATKOTRAJNA IMOVINA </w:t>
            </w: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(AOP 038+046+053+063)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037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22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4.189.268</w:t>
            </w:r>
          </w:p>
        </w:tc>
        <w:tc>
          <w:tcPr>
            <w:tcW w:w="929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3.168.987</w:t>
            </w:r>
          </w:p>
        </w:tc>
      </w:tr>
      <w:tr w:rsidR="00022519" w:rsidRPr="00022519" w:rsidTr="00022519">
        <w:trPr>
          <w:trHeight w:val="2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3" w:type="dxa"/>
            <w:gridSpan w:val="6"/>
            <w:hideMark/>
          </w:tcPr>
          <w:p w:rsidR="00881531" w:rsidRPr="00022519" w:rsidRDefault="00881531" w:rsidP="00881531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I. ZALIHE (AOP 039 do 045)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038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22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929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022519" w:rsidRPr="00022519" w:rsidTr="000225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3" w:type="dxa"/>
            <w:gridSpan w:val="6"/>
            <w:hideMark/>
          </w:tcPr>
          <w:p w:rsidR="00881531" w:rsidRPr="00022519" w:rsidRDefault="00881531" w:rsidP="00881531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1. Sirovine i materijal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039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22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929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022519" w:rsidRPr="00022519" w:rsidTr="00022519">
        <w:trPr>
          <w:trHeight w:val="2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3" w:type="dxa"/>
            <w:gridSpan w:val="6"/>
            <w:hideMark/>
          </w:tcPr>
          <w:p w:rsidR="00881531" w:rsidRPr="00022519" w:rsidRDefault="00881531" w:rsidP="00881531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2. Proizvodnja u tijeku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040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22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929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022519" w:rsidRPr="00022519" w:rsidTr="000225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3" w:type="dxa"/>
            <w:gridSpan w:val="6"/>
            <w:hideMark/>
          </w:tcPr>
          <w:p w:rsidR="00881531" w:rsidRPr="00022519" w:rsidRDefault="00881531" w:rsidP="00881531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3. Gotovi proizvodi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041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22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929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022519" w:rsidRPr="00022519" w:rsidTr="00022519">
        <w:trPr>
          <w:trHeight w:val="2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3" w:type="dxa"/>
            <w:gridSpan w:val="6"/>
            <w:hideMark/>
          </w:tcPr>
          <w:p w:rsidR="00881531" w:rsidRPr="00022519" w:rsidRDefault="00881531" w:rsidP="00881531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4. Trgovačka roba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042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22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929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022519" w:rsidRPr="00022519" w:rsidTr="000225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3" w:type="dxa"/>
            <w:gridSpan w:val="6"/>
            <w:hideMark/>
          </w:tcPr>
          <w:p w:rsidR="00881531" w:rsidRPr="00022519" w:rsidRDefault="00881531" w:rsidP="00881531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5. Predujmovi za zalihe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043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22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929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022519" w:rsidRPr="00022519" w:rsidTr="00022519">
        <w:trPr>
          <w:trHeight w:val="2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3" w:type="dxa"/>
            <w:gridSpan w:val="6"/>
            <w:hideMark/>
          </w:tcPr>
          <w:p w:rsidR="00881531" w:rsidRPr="00022519" w:rsidRDefault="00881531" w:rsidP="00881531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6. Dugotrajna imovina namijenjena prodaji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044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22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929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022519" w:rsidRPr="00022519" w:rsidTr="000225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3" w:type="dxa"/>
            <w:gridSpan w:val="6"/>
            <w:hideMark/>
          </w:tcPr>
          <w:p w:rsidR="00881531" w:rsidRPr="00022519" w:rsidRDefault="00881531" w:rsidP="00881531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7. Biološka imovina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045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22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929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022519" w:rsidRPr="00022519" w:rsidTr="00022519">
        <w:trPr>
          <w:trHeight w:val="2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3" w:type="dxa"/>
            <w:gridSpan w:val="6"/>
            <w:hideMark/>
          </w:tcPr>
          <w:p w:rsidR="00881531" w:rsidRPr="00022519" w:rsidRDefault="00881531" w:rsidP="00881531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II. POTRAŽIVANJA (AOP 047 do 052)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046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22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2.964.057</w:t>
            </w:r>
          </w:p>
        </w:tc>
        <w:tc>
          <w:tcPr>
            <w:tcW w:w="929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3.092.952</w:t>
            </w:r>
          </w:p>
        </w:tc>
      </w:tr>
      <w:tr w:rsidR="00022519" w:rsidRPr="00022519" w:rsidTr="000225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3" w:type="dxa"/>
            <w:gridSpan w:val="6"/>
            <w:hideMark/>
          </w:tcPr>
          <w:p w:rsidR="00881531" w:rsidRPr="00022519" w:rsidRDefault="00881531" w:rsidP="00881531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1. Potraživanja od poduzetnika unutar grupe 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047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22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125.925</w:t>
            </w:r>
          </w:p>
        </w:tc>
        <w:tc>
          <w:tcPr>
            <w:tcW w:w="929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136.470</w:t>
            </w:r>
          </w:p>
        </w:tc>
      </w:tr>
      <w:tr w:rsidR="00022519" w:rsidRPr="00022519" w:rsidTr="00022519">
        <w:trPr>
          <w:trHeight w:val="2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3" w:type="dxa"/>
            <w:gridSpan w:val="6"/>
            <w:hideMark/>
          </w:tcPr>
          <w:p w:rsidR="00881531" w:rsidRPr="00022519" w:rsidRDefault="00881531" w:rsidP="00881531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2. Potraživanja od društava povezanih sudjelujućim interesom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048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22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929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022519" w:rsidRPr="00022519" w:rsidTr="000225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3" w:type="dxa"/>
            <w:gridSpan w:val="6"/>
            <w:hideMark/>
          </w:tcPr>
          <w:p w:rsidR="00881531" w:rsidRPr="00022519" w:rsidRDefault="00881531" w:rsidP="00881531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3. Potraživanja od kupaca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049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22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931.645</w:t>
            </w:r>
          </w:p>
        </w:tc>
        <w:tc>
          <w:tcPr>
            <w:tcW w:w="929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1.017.668</w:t>
            </w:r>
          </w:p>
        </w:tc>
      </w:tr>
      <w:tr w:rsidR="00022519" w:rsidRPr="00022519" w:rsidTr="00022519">
        <w:trPr>
          <w:trHeight w:val="2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3" w:type="dxa"/>
            <w:gridSpan w:val="6"/>
            <w:hideMark/>
          </w:tcPr>
          <w:p w:rsidR="00881531" w:rsidRPr="00022519" w:rsidRDefault="00881531" w:rsidP="00881531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4. Potraživanja od zaposlenika i članova poduzetnika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050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22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929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022519" w:rsidRPr="00022519" w:rsidTr="000225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3" w:type="dxa"/>
            <w:gridSpan w:val="6"/>
            <w:hideMark/>
          </w:tcPr>
          <w:p w:rsidR="00881531" w:rsidRPr="00022519" w:rsidRDefault="00881531" w:rsidP="00881531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5. Potraživanja od države i drugih institucija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051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22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41</w:t>
            </w:r>
          </w:p>
        </w:tc>
        <w:tc>
          <w:tcPr>
            <w:tcW w:w="929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5.874</w:t>
            </w:r>
          </w:p>
        </w:tc>
      </w:tr>
      <w:tr w:rsidR="00022519" w:rsidRPr="00022519" w:rsidTr="00022519">
        <w:trPr>
          <w:trHeight w:val="2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3" w:type="dxa"/>
            <w:gridSpan w:val="6"/>
            <w:hideMark/>
          </w:tcPr>
          <w:p w:rsidR="00881531" w:rsidRPr="00022519" w:rsidRDefault="00881531" w:rsidP="00881531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6. Ostala potraživanja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052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22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1.906.446</w:t>
            </w:r>
          </w:p>
        </w:tc>
        <w:tc>
          <w:tcPr>
            <w:tcW w:w="929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1.932.940</w:t>
            </w:r>
          </w:p>
        </w:tc>
      </w:tr>
      <w:tr w:rsidR="00022519" w:rsidRPr="00022519" w:rsidTr="000225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3" w:type="dxa"/>
            <w:gridSpan w:val="6"/>
            <w:hideMark/>
          </w:tcPr>
          <w:p w:rsidR="00881531" w:rsidRPr="00022519" w:rsidRDefault="00881531" w:rsidP="00881531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III. KRATKOTRAJNA FINANCIJSKA IMOVINA (AOP 054 do 062)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053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22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1.175.194</w:t>
            </w:r>
          </w:p>
        </w:tc>
        <w:tc>
          <w:tcPr>
            <w:tcW w:w="929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47.363</w:t>
            </w:r>
          </w:p>
        </w:tc>
      </w:tr>
      <w:tr w:rsidR="00022519" w:rsidRPr="00022519" w:rsidTr="00022519">
        <w:trPr>
          <w:trHeight w:val="2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3" w:type="dxa"/>
            <w:gridSpan w:val="6"/>
            <w:hideMark/>
          </w:tcPr>
          <w:p w:rsidR="00881531" w:rsidRPr="00022519" w:rsidRDefault="00881531" w:rsidP="00881531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1. Ulaganja u udjele (dionice) poduzetnika unutar grupe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054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22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929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022519" w:rsidRPr="00022519" w:rsidTr="000225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3" w:type="dxa"/>
            <w:gridSpan w:val="6"/>
            <w:hideMark/>
          </w:tcPr>
          <w:p w:rsidR="00881531" w:rsidRPr="00022519" w:rsidRDefault="00881531" w:rsidP="00881531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2. Ulaganja u ostale vrijednosne papire poduzetnika unutar grupe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055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22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929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022519" w:rsidRPr="00022519" w:rsidTr="00022519">
        <w:trPr>
          <w:trHeight w:val="2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3" w:type="dxa"/>
            <w:gridSpan w:val="6"/>
            <w:hideMark/>
          </w:tcPr>
          <w:p w:rsidR="00881531" w:rsidRPr="00022519" w:rsidRDefault="00881531" w:rsidP="00881531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3. Dani zajmovi, depoziti i slično poduzetnicima unutar grupe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056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22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929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022519" w:rsidRPr="00022519" w:rsidTr="000225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2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3" w:type="dxa"/>
            <w:gridSpan w:val="6"/>
            <w:hideMark/>
          </w:tcPr>
          <w:p w:rsidR="00881531" w:rsidRPr="00022519" w:rsidRDefault="00881531" w:rsidP="00881531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4. Ulaganja u udjele (dionice) društava povezanih</w:t>
            </w: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br/>
              <w:t xml:space="preserve">         sudjelujućim interesom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057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22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929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022519" w:rsidRPr="00022519" w:rsidTr="00022519">
        <w:trPr>
          <w:trHeight w:val="53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3" w:type="dxa"/>
            <w:gridSpan w:val="6"/>
            <w:hideMark/>
          </w:tcPr>
          <w:p w:rsidR="00881531" w:rsidRPr="00022519" w:rsidRDefault="00881531" w:rsidP="00881531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5. Ulaganja u ostale vrijednosne papire društava povezanih</w:t>
            </w: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br/>
              <w:t xml:space="preserve">         sudjelujućim interesom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058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22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929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022519" w:rsidRPr="00022519" w:rsidTr="000225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3" w:type="dxa"/>
            <w:gridSpan w:val="6"/>
            <w:hideMark/>
          </w:tcPr>
          <w:p w:rsidR="00881531" w:rsidRPr="00022519" w:rsidRDefault="00881531" w:rsidP="00881531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6. Dani zajmovi, depoziti i slično društvima povezanim</w:t>
            </w: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br/>
              <w:t xml:space="preserve">         sudjelujućim interesom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059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22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929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022519" w:rsidRPr="00022519" w:rsidTr="00022519">
        <w:trPr>
          <w:trHeight w:val="2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3" w:type="dxa"/>
            <w:gridSpan w:val="6"/>
            <w:hideMark/>
          </w:tcPr>
          <w:p w:rsidR="00881531" w:rsidRPr="00022519" w:rsidRDefault="00881531" w:rsidP="00881531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7. Ulaganja u vrijednosne papire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060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22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929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022519" w:rsidRPr="00022519" w:rsidTr="000225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3" w:type="dxa"/>
            <w:gridSpan w:val="6"/>
            <w:hideMark/>
          </w:tcPr>
          <w:p w:rsidR="00881531" w:rsidRPr="00022519" w:rsidRDefault="00881531" w:rsidP="00881531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8. Dani zajmovi, depoziti i slično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061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22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1.175.194</w:t>
            </w:r>
          </w:p>
        </w:tc>
        <w:tc>
          <w:tcPr>
            <w:tcW w:w="929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47.363</w:t>
            </w:r>
          </w:p>
        </w:tc>
      </w:tr>
      <w:tr w:rsidR="00022519" w:rsidRPr="00022519" w:rsidTr="00022519">
        <w:trPr>
          <w:trHeight w:val="2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3" w:type="dxa"/>
            <w:gridSpan w:val="6"/>
            <w:hideMark/>
          </w:tcPr>
          <w:p w:rsidR="00881531" w:rsidRPr="00022519" w:rsidRDefault="00881531" w:rsidP="00881531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9. Ostala financijska imovina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062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22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929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022519" w:rsidRPr="00022519" w:rsidTr="000225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3" w:type="dxa"/>
            <w:gridSpan w:val="6"/>
            <w:hideMark/>
          </w:tcPr>
          <w:p w:rsidR="00881531" w:rsidRPr="00022519" w:rsidRDefault="00881531" w:rsidP="00881531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IV. NOVAC U BANCI I BLAGAJNI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063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22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50.017</w:t>
            </w:r>
          </w:p>
        </w:tc>
        <w:tc>
          <w:tcPr>
            <w:tcW w:w="929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28.672</w:t>
            </w:r>
          </w:p>
        </w:tc>
      </w:tr>
      <w:tr w:rsidR="00022519" w:rsidRPr="00022519" w:rsidTr="00022519">
        <w:trPr>
          <w:trHeight w:val="2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3" w:type="dxa"/>
            <w:gridSpan w:val="6"/>
            <w:hideMark/>
          </w:tcPr>
          <w:p w:rsidR="00881531" w:rsidRPr="00022519" w:rsidRDefault="00881531" w:rsidP="00881531">
            <w:pPr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  <w:t>D)  PLAĆENI TROŠKOVI BUDUĆEG RAZDOBLJA I OBRAČUNATI</w:t>
            </w:r>
            <w:r w:rsidRPr="00022519"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  <w:br/>
              <w:t xml:space="preserve">      PRIHODI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064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22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929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022519" w:rsidRPr="00022519" w:rsidTr="000225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3" w:type="dxa"/>
            <w:gridSpan w:val="6"/>
            <w:hideMark/>
          </w:tcPr>
          <w:p w:rsidR="00881531" w:rsidRPr="00022519" w:rsidRDefault="00881531" w:rsidP="00881531">
            <w:pPr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  <w:t xml:space="preserve">E)  UKUPNO AKTIVA </w:t>
            </w: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(AOP 001+002+037+064)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065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22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17.623.853</w:t>
            </w:r>
          </w:p>
        </w:tc>
        <w:tc>
          <w:tcPr>
            <w:tcW w:w="929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5.422.230</w:t>
            </w:r>
          </w:p>
        </w:tc>
      </w:tr>
      <w:tr w:rsidR="00022519" w:rsidRPr="00022519" w:rsidTr="00022519">
        <w:trPr>
          <w:trHeight w:val="2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3" w:type="dxa"/>
            <w:gridSpan w:val="6"/>
            <w:hideMark/>
          </w:tcPr>
          <w:p w:rsidR="00881531" w:rsidRPr="00022519" w:rsidRDefault="00881531" w:rsidP="00881531">
            <w:pPr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  <w:t>F)  IZVANBILANČNI ZAPISI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066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22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929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022519" w:rsidRPr="00022519" w:rsidTr="000225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67" w:type="dxa"/>
            <w:gridSpan w:val="10"/>
            <w:hideMark/>
          </w:tcPr>
          <w:p w:rsidR="00881531" w:rsidRPr="00022519" w:rsidRDefault="00881531" w:rsidP="00881531">
            <w:pPr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  <w:t>PASIVA</w:t>
            </w:r>
          </w:p>
        </w:tc>
      </w:tr>
      <w:tr w:rsidR="00022519" w:rsidRPr="00022519" w:rsidTr="00022519">
        <w:trPr>
          <w:trHeight w:val="2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3" w:type="dxa"/>
            <w:gridSpan w:val="6"/>
            <w:hideMark/>
          </w:tcPr>
          <w:p w:rsidR="00881531" w:rsidRPr="00022519" w:rsidRDefault="00881531" w:rsidP="00881531">
            <w:pPr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  <w:t xml:space="preserve">A)  KAPITAL I REZERVE </w:t>
            </w: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(AOP 068 do 070+076+077+081+084+087)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067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22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2.452</w:t>
            </w:r>
          </w:p>
        </w:tc>
        <w:tc>
          <w:tcPr>
            <w:tcW w:w="929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-4.197.253</w:t>
            </w:r>
          </w:p>
        </w:tc>
      </w:tr>
      <w:tr w:rsidR="00022519" w:rsidRPr="00022519" w:rsidTr="000225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3" w:type="dxa"/>
            <w:gridSpan w:val="6"/>
            <w:hideMark/>
          </w:tcPr>
          <w:p w:rsidR="00881531" w:rsidRPr="00022519" w:rsidRDefault="00881531" w:rsidP="00881531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I. TEMELJNI (UPISANI) KAPITAL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068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22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20.000</w:t>
            </w:r>
          </w:p>
        </w:tc>
        <w:tc>
          <w:tcPr>
            <w:tcW w:w="929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20.000</w:t>
            </w:r>
          </w:p>
        </w:tc>
      </w:tr>
      <w:tr w:rsidR="00022519" w:rsidRPr="00022519" w:rsidTr="00022519">
        <w:trPr>
          <w:trHeight w:val="2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3" w:type="dxa"/>
            <w:gridSpan w:val="6"/>
            <w:hideMark/>
          </w:tcPr>
          <w:p w:rsidR="00881531" w:rsidRPr="00022519" w:rsidRDefault="00881531" w:rsidP="00881531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II. KAPITALNE REZERVE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069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22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929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022519" w:rsidRPr="00022519" w:rsidTr="000225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3" w:type="dxa"/>
            <w:gridSpan w:val="6"/>
            <w:hideMark/>
          </w:tcPr>
          <w:p w:rsidR="00881531" w:rsidRPr="00022519" w:rsidRDefault="00881531" w:rsidP="00881531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III. REZERVE IZ DOBITI (AOP 071+072-073+074+075)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070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22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929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022519" w:rsidRPr="00022519" w:rsidTr="00022519">
        <w:trPr>
          <w:trHeight w:val="2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3" w:type="dxa"/>
            <w:gridSpan w:val="6"/>
            <w:hideMark/>
          </w:tcPr>
          <w:p w:rsidR="00881531" w:rsidRPr="00022519" w:rsidRDefault="00881531" w:rsidP="00881531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1. Zakonske rezerve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071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22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929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022519" w:rsidRPr="00022519" w:rsidTr="000225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3" w:type="dxa"/>
            <w:gridSpan w:val="6"/>
            <w:hideMark/>
          </w:tcPr>
          <w:p w:rsidR="00881531" w:rsidRPr="00022519" w:rsidRDefault="00881531" w:rsidP="00881531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2. Rezerve za vlastite dionice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072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22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929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022519" w:rsidRPr="00022519" w:rsidTr="00022519">
        <w:trPr>
          <w:trHeight w:val="2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3" w:type="dxa"/>
            <w:gridSpan w:val="6"/>
            <w:hideMark/>
          </w:tcPr>
          <w:p w:rsidR="00881531" w:rsidRPr="00022519" w:rsidRDefault="00881531" w:rsidP="00881531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3. Vlastite dionice i udjeli (odbitna stavka)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073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22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929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022519" w:rsidRPr="00022519" w:rsidTr="000225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3" w:type="dxa"/>
            <w:gridSpan w:val="6"/>
            <w:hideMark/>
          </w:tcPr>
          <w:p w:rsidR="00881531" w:rsidRPr="00022519" w:rsidRDefault="00881531" w:rsidP="00881531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4. Statutarne rezerve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074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22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929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022519" w:rsidRPr="00022519" w:rsidTr="00022519">
        <w:trPr>
          <w:trHeight w:val="2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3" w:type="dxa"/>
            <w:gridSpan w:val="6"/>
            <w:hideMark/>
          </w:tcPr>
          <w:p w:rsidR="00881531" w:rsidRPr="00022519" w:rsidRDefault="00881531" w:rsidP="00881531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5. Ostale rezerve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075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22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929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022519" w:rsidRPr="00022519" w:rsidTr="000225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3" w:type="dxa"/>
            <w:gridSpan w:val="6"/>
            <w:hideMark/>
          </w:tcPr>
          <w:p w:rsidR="00881531" w:rsidRPr="00022519" w:rsidRDefault="00881531" w:rsidP="00881531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IV. REVALORIZACIJSKE REZERVE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076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22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-23</w:t>
            </w:r>
          </w:p>
        </w:tc>
        <w:tc>
          <w:tcPr>
            <w:tcW w:w="929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29</w:t>
            </w:r>
          </w:p>
        </w:tc>
      </w:tr>
      <w:tr w:rsidR="00022519" w:rsidRPr="00022519" w:rsidTr="00022519">
        <w:trPr>
          <w:trHeight w:val="2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3" w:type="dxa"/>
            <w:gridSpan w:val="6"/>
            <w:hideMark/>
          </w:tcPr>
          <w:p w:rsidR="00881531" w:rsidRPr="00022519" w:rsidRDefault="00881531" w:rsidP="00881531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V. REZERVE FER VRIJEDNOSTI (AOP 078 do 080)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077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22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929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022519" w:rsidRPr="00022519" w:rsidTr="000225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3" w:type="dxa"/>
            <w:gridSpan w:val="6"/>
            <w:hideMark/>
          </w:tcPr>
          <w:p w:rsidR="00881531" w:rsidRPr="00022519" w:rsidRDefault="00881531" w:rsidP="00881531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1. Fer vrijednost financijske imovine raspoložive za prodaju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078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22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929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022519" w:rsidRPr="00022519" w:rsidTr="00022519">
        <w:trPr>
          <w:trHeight w:val="2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3" w:type="dxa"/>
            <w:gridSpan w:val="6"/>
            <w:hideMark/>
          </w:tcPr>
          <w:p w:rsidR="00881531" w:rsidRPr="00022519" w:rsidRDefault="00881531" w:rsidP="00881531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2. Učinkoviti dio zaštite novčanih tokova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079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22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929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022519" w:rsidRPr="00022519" w:rsidTr="000225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3" w:type="dxa"/>
            <w:gridSpan w:val="6"/>
            <w:hideMark/>
          </w:tcPr>
          <w:p w:rsidR="00881531" w:rsidRPr="00022519" w:rsidRDefault="00881531" w:rsidP="00881531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3. Učinkoviti dio zaštite neto ulaganja u inozemstvu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080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22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929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022519" w:rsidRPr="00022519" w:rsidTr="00022519">
        <w:trPr>
          <w:trHeight w:val="2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3" w:type="dxa"/>
            <w:gridSpan w:val="6"/>
            <w:hideMark/>
          </w:tcPr>
          <w:p w:rsidR="00881531" w:rsidRPr="00022519" w:rsidRDefault="00881531" w:rsidP="00881531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VI. ZADRŽANA DOBIT ILI PRENESENI GUBITAK (AOP 082-083)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081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22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-47.215</w:t>
            </w:r>
          </w:p>
        </w:tc>
        <w:tc>
          <w:tcPr>
            <w:tcW w:w="929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-284.521</w:t>
            </w:r>
          </w:p>
        </w:tc>
      </w:tr>
      <w:tr w:rsidR="00022519" w:rsidRPr="00022519" w:rsidTr="000225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3" w:type="dxa"/>
            <w:gridSpan w:val="6"/>
            <w:hideMark/>
          </w:tcPr>
          <w:p w:rsidR="00881531" w:rsidRPr="00022519" w:rsidRDefault="00881531" w:rsidP="00881531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1. Zadržana dobit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082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22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929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022519" w:rsidRPr="00022519" w:rsidTr="00022519">
        <w:trPr>
          <w:trHeight w:val="2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3" w:type="dxa"/>
            <w:gridSpan w:val="6"/>
            <w:hideMark/>
          </w:tcPr>
          <w:p w:rsidR="00881531" w:rsidRPr="00022519" w:rsidRDefault="00881531" w:rsidP="00881531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2. Preneseni gubitak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083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22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47.215</w:t>
            </w:r>
          </w:p>
        </w:tc>
        <w:tc>
          <w:tcPr>
            <w:tcW w:w="929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284.521</w:t>
            </w:r>
          </w:p>
        </w:tc>
      </w:tr>
      <w:tr w:rsidR="00022519" w:rsidRPr="00022519" w:rsidTr="000225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3" w:type="dxa"/>
            <w:gridSpan w:val="6"/>
            <w:hideMark/>
          </w:tcPr>
          <w:p w:rsidR="00881531" w:rsidRPr="00022519" w:rsidRDefault="00881531" w:rsidP="00881531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VII. DOBIT ILI GUBITAK POSLOVNE GODINE (AOP 085-086)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084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22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29.690</w:t>
            </w:r>
          </w:p>
        </w:tc>
        <w:tc>
          <w:tcPr>
            <w:tcW w:w="929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-3.932.761</w:t>
            </w:r>
          </w:p>
        </w:tc>
      </w:tr>
      <w:tr w:rsidR="00022519" w:rsidRPr="00022519" w:rsidTr="00022519">
        <w:trPr>
          <w:trHeight w:val="2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3" w:type="dxa"/>
            <w:gridSpan w:val="6"/>
            <w:hideMark/>
          </w:tcPr>
          <w:p w:rsidR="00881531" w:rsidRPr="00022519" w:rsidRDefault="00881531" w:rsidP="00881531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1. Dobit poslovne godine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085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22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29.690</w:t>
            </w:r>
          </w:p>
        </w:tc>
        <w:tc>
          <w:tcPr>
            <w:tcW w:w="929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022519" w:rsidRPr="00022519" w:rsidTr="000225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3" w:type="dxa"/>
            <w:gridSpan w:val="6"/>
            <w:hideMark/>
          </w:tcPr>
          <w:p w:rsidR="00881531" w:rsidRPr="00022519" w:rsidRDefault="00881531" w:rsidP="00881531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2. Gubitak poslovne godine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086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22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929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3.932.761</w:t>
            </w:r>
          </w:p>
        </w:tc>
      </w:tr>
      <w:tr w:rsidR="00022519" w:rsidRPr="00022519" w:rsidTr="00022519">
        <w:trPr>
          <w:trHeight w:val="2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3" w:type="dxa"/>
            <w:gridSpan w:val="6"/>
            <w:hideMark/>
          </w:tcPr>
          <w:p w:rsidR="00881531" w:rsidRPr="00022519" w:rsidRDefault="00881531" w:rsidP="00881531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VIII. MANJINSKI (NEKONTROLIRAJUĆI) INTERES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087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22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929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022519" w:rsidRPr="00022519" w:rsidTr="000225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3" w:type="dxa"/>
            <w:gridSpan w:val="6"/>
            <w:hideMark/>
          </w:tcPr>
          <w:p w:rsidR="00881531" w:rsidRPr="00022519" w:rsidRDefault="00881531" w:rsidP="00881531">
            <w:pPr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  <w:t xml:space="preserve">B)  REZERVIRANJA </w:t>
            </w: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(AOP 089 do 094)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088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22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929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022519" w:rsidRPr="00022519" w:rsidTr="00022519">
        <w:trPr>
          <w:trHeight w:val="2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3" w:type="dxa"/>
            <w:gridSpan w:val="6"/>
            <w:hideMark/>
          </w:tcPr>
          <w:p w:rsidR="00881531" w:rsidRPr="00022519" w:rsidRDefault="00881531" w:rsidP="00881531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1. Rezerviranja za mirovine, otpremnine i slične obveze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089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22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929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022519" w:rsidRPr="00022519" w:rsidTr="000225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3" w:type="dxa"/>
            <w:gridSpan w:val="6"/>
            <w:hideMark/>
          </w:tcPr>
          <w:p w:rsidR="00881531" w:rsidRPr="00022519" w:rsidRDefault="00881531" w:rsidP="00881531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2. Rezerviranja za porezne obveze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090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22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929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022519" w:rsidRPr="00022519" w:rsidTr="00022519">
        <w:trPr>
          <w:trHeight w:val="2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3" w:type="dxa"/>
            <w:gridSpan w:val="6"/>
            <w:hideMark/>
          </w:tcPr>
          <w:p w:rsidR="00881531" w:rsidRPr="00022519" w:rsidRDefault="00881531" w:rsidP="00881531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3. Rezerviranja za započete sudske sporove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091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22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929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022519" w:rsidRPr="00022519" w:rsidTr="000225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3" w:type="dxa"/>
            <w:gridSpan w:val="6"/>
            <w:hideMark/>
          </w:tcPr>
          <w:p w:rsidR="00881531" w:rsidRPr="00022519" w:rsidRDefault="00881531" w:rsidP="00881531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4. Rezerviranja za troškove obnavljanja prirodnih bogatstava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092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22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929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022519" w:rsidRPr="00022519" w:rsidTr="00022519">
        <w:trPr>
          <w:trHeight w:val="2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3" w:type="dxa"/>
            <w:gridSpan w:val="6"/>
            <w:hideMark/>
          </w:tcPr>
          <w:p w:rsidR="00881531" w:rsidRPr="00022519" w:rsidRDefault="00881531" w:rsidP="00881531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5. Rezerviranja za troškove u jamstvenim rokovima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093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22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929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022519" w:rsidRPr="00022519" w:rsidTr="000225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3" w:type="dxa"/>
            <w:gridSpan w:val="6"/>
            <w:hideMark/>
          </w:tcPr>
          <w:p w:rsidR="00881531" w:rsidRPr="00022519" w:rsidRDefault="00881531" w:rsidP="00881531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6. Druga rezerviranja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094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22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929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022519" w:rsidRPr="00022519" w:rsidTr="00022519">
        <w:trPr>
          <w:trHeight w:val="2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3" w:type="dxa"/>
            <w:gridSpan w:val="6"/>
            <w:hideMark/>
          </w:tcPr>
          <w:p w:rsidR="00881531" w:rsidRPr="00022519" w:rsidRDefault="00881531" w:rsidP="00881531">
            <w:pPr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  <w:t xml:space="preserve">C)  DUGOROČNE OBVEZE </w:t>
            </w: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(AOP 096 do 106)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095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22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11.060.164</w:t>
            </w:r>
          </w:p>
        </w:tc>
        <w:tc>
          <w:tcPr>
            <w:tcW w:w="929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5.519.845</w:t>
            </w:r>
          </w:p>
        </w:tc>
      </w:tr>
      <w:tr w:rsidR="00022519" w:rsidRPr="00022519" w:rsidTr="000225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3" w:type="dxa"/>
            <w:gridSpan w:val="6"/>
            <w:hideMark/>
          </w:tcPr>
          <w:p w:rsidR="00881531" w:rsidRPr="00022519" w:rsidRDefault="00881531" w:rsidP="00881531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1. Obveze prema poduzetnicima unutar grupe 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096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22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929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022519" w:rsidRPr="00022519" w:rsidTr="00022519">
        <w:trPr>
          <w:trHeight w:val="2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3" w:type="dxa"/>
            <w:gridSpan w:val="6"/>
            <w:hideMark/>
          </w:tcPr>
          <w:p w:rsidR="00881531" w:rsidRPr="00022519" w:rsidRDefault="00881531" w:rsidP="00881531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2. Obveze za zajmove, depozite i slično poduzetnika unutar grupe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097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22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929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022519" w:rsidRPr="00022519" w:rsidTr="000225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3" w:type="dxa"/>
            <w:gridSpan w:val="6"/>
            <w:hideMark/>
          </w:tcPr>
          <w:p w:rsidR="00881531" w:rsidRPr="00022519" w:rsidRDefault="00881531" w:rsidP="00881531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3. Obveze prema društvima povezanim sudjelujućim interesom 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098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22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929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022519" w:rsidRPr="00022519" w:rsidTr="00022519">
        <w:trPr>
          <w:trHeight w:val="50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3" w:type="dxa"/>
            <w:gridSpan w:val="6"/>
            <w:hideMark/>
          </w:tcPr>
          <w:p w:rsidR="00881531" w:rsidRPr="00022519" w:rsidRDefault="00881531" w:rsidP="00881531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4. Obveze za zajmove, depozite i slično društava povezanih</w:t>
            </w: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br/>
              <w:t xml:space="preserve">         sudjelujućim interesom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099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22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929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022519" w:rsidRPr="00022519" w:rsidTr="000225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3" w:type="dxa"/>
            <w:gridSpan w:val="6"/>
            <w:hideMark/>
          </w:tcPr>
          <w:p w:rsidR="00881531" w:rsidRPr="00022519" w:rsidRDefault="00881531" w:rsidP="00881531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5. Obveze za zajmove, depozite i slično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100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22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9.946.258</w:t>
            </w:r>
          </w:p>
        </w:tc>
        <w:tc>
          <w:tcPr>
            <w:tcW w:w="929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5.519.845</w:t>
            </w:r>
          </w:p>
        </w:tc>
      </w:tr>
      <w:tr w:rsidR="00022519" w:rsidRPr="00022519" w:rsidTr="00022519">
        <w:trPr>
          <w:trHeight w:val="2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3" w:type="dxa"/>
            <w:gridSpan w:val="6"/>
            <w:hideMark/>
          </w:tcPr>
          <w:p w:rsidR="00881531" w:rsidRPr="00022519" w:rsidRDefault="00881531" w:rsidP="00881531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6. Obveze prema bankama i drugim financijskim institucijama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101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22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1.113.906</w:t>
            </w:r>
          </w:p>
        </w:tc>
        <w:tc>
          <w:tcPr>
            <w:tcW w:w="929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022519" w:rsidRPr="00022519" w:rsidTr="000225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3" w:type="dxa"/>
            <w:gridSpan w:val="6"/>
            <w:hideMark/>
          </w:tcPr>
          <w:p w:rsidR="00881531" w:rsidRPr="00022519" w:rsidRDefault="00881531" w:rsidP="00881531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7. Obveze za predujmove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102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22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929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022519" w:rsidRPr="00022519" w:rsidTr="00022519">
        <w:trPr>
          <w:trHeight w:val="2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3" w:type="dxa"/>
            <w:gridSpan w:val="6"/>
            <w:hideMark/>
          </w:tcPr>
          <w:p w:rsidR="00881531" w:rsidRPr="00022519" w:rsidRDefault="00881531" w:rsidP="00881531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8. Obveze prema dobavljačima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103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22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929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022519" w:rsidRPr="00022519" w:rsidTr="000225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3" w:type="dxa"/>
            <w:gridSpan w:val="6"/>
            <w:hideMark/>
          </w:tcPr>
          <w:p w:rsidR="00881531" w:rsidRPr="00022519" w:rsidRDefault="00881531" w:rsidP="00881531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9. Obveze po vrijednosnim papirima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104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22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929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022519" w:rsidRPr="00022519" w:rsidTr="00022519">
        <w:trPr>
          <w:trHeight w:val="2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3" w:type="dxa"/>
            <w:gridSpan w:val="6"/>
            <w:hideMark/>
          </w:tcPr>
          <w:p w:rsidR="00881531" w:rsidRPr="00022519" w:rsidRDefault="00881531" w:rsidP="00881531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10. Ostale dugoročne obveze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105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22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929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022519" w:rsidRPr="00022519" w:rsidTr="000225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3" w:type="dxa"/>
            <w:gridSpan w:val="6"/>
            <w:hideMark/>
          </w:tcPr>
          <w:p w:rsidR="00881531" w:rsidRPr="00022519" w:rsidRDefault="00881531" w:rsidP="00881531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11. Odgođena porezna obveza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106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22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929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022519" w:rsidRPr="00022519" w:rsidTr="00022519">
        <w:trPr>
          <w:trHeight w:val="2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3" w:type="dxa"/>
            <w:gridSpan w:val="6"/>
            <w:hideMark/>
          </w:tcPr>
          <w:p w:rsidR="00881531" w:rsidRPr="00022519" w:rsidRDefault="00881531" w:rsidP="00881531">
            <w:pPr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  <w:t xml:space="preserve">D)  KRATKOROČNE OBVEZE </w:t>
            </w: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(AOP 108 do 121)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107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22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6.426.846</w:t>
            </w:r>
          </w:p>
        </w:tc>
        <w:tc>
          <w:tcPr>
            <w:tcW w:w="929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4.099.638</w:t>
            </w:r>
          </w:p>
        </w:tc>
      </w:tr>
      <w:tr w:rsidR="00022519" w:rsidRPr="00022519" w:rsidTr="000225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3" w:type="dxa"/>
            <w:gridSpan w:val="6"/>
            <w:hideMark/>
          </w:tcPr>
          <w:p w:rsidR="00881531" w:rsidRPr="00022519" w:rsidRDefault="00881531" w:rsidP="00881531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1. Obveze prema poduzetnicima unutar grupe 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108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22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929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022519" w:rsidRPr="00022519" w:rsidTr="00022519">
        <w:trPr>
          <w:trHeight w:val="2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3" w:type="dxa"/>
            <w:gridSpan w:val="6"/>
            <w:hideMark/>
          </w:tcPr>
          <w:p w:rsidR="00881531" w:rsidRPr="00022519" w:rsidRDefault="00881531" w:rsidP="00881531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2. Obveze za zajmove, depozite i slično poduzetnika unutar grupe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109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22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929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022519" w:rsidRPr="00022519" w:rsidTr="000225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3" w:type="dxa"/>
            <w:gridSpan w:val="6"/>
            <w:hideMark/>
          </w:tcPr>
          <w:p w:rsidR="00881531" w:rsidRPr="00022519" w:rsidRDefault="00881531" w:rsidP="00881531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3. Obveze prema društvima povezanim sudjelujućim interesom 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110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22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929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022519" w:rsidRPr="00022519" w:rsidTr="00022519">
        <w:trPr>
          <w:trHeight w:val="46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3" w:type="dxa"/>
            <w:gridSpan w:val="6"/>
            <w:hideMark/>
          </w:tcPr>
          <w:p w:rsidR="00881531" w:rsidRPr="00022519" w:rsidRDefault="00881531" w:rsidP="00881531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4. Obveze za zajmove, depozite i slično društava povezanih</w:t>
            </w: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br/>
              <w:t xml:space="preserve">         sudjelujućim interesom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111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22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929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022519" w:rsidRPr="00022519" w:rsidTr="000225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3" w:type="dxa"/>
            <w:gridSpan w:val="6"/>
            <w:hideMark/>
          </w:tcPr>
          <w:p w:rsidR="00881531" w:rsidRPr="00022519" w:rsidRDefault="00881531" w:rsidP="00881531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5. Obveze za zajmove, depozite i slično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112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22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1.057.361</w:t>
            </w:r>
          </w:p>
        </w:tc>
        <w:tc>
          <w:tcPr>
            <w:tcW w:w="929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485.185</w:t>
            </w:r>
          </w:p>
        </w:tc>
      </w:tr>
      <w:tr w:rsidR="00022519" w:rsidRPr="00022519" w:rsidTr="00022519">
        <w:trPr>
          <w:trHeight w:val="2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3" w:type="dxa"/>
            <w:gridSpan w:val="6"/>
            <w:hideMark/>
          </w:tcPr>
          <w:p w:rsidR="00881531" w:rsidRPr="00022519" w:rsidRDefault="00881531" w:rsidP="00881531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6. Obveze prema bankama i drugim financijskim institucijama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113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22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929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022519" w:rsidRPr="00022519" w:rsidTr="000225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3" w:type="dxa"/>
            <w:gridSpan w:val="6"/>
            <w:hideMark/>
          </w:tcPr>
          <w:p w:rsidR="00881531" w:rsidRPr="00022519" w:rsidRDefault="00881531" w:rsidP="00881531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7. Obveze za predujmove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114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22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929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022519" w:rsidRPr="00022519" w:rsidTr="00022519">
        <w:trPr>
          <w:trHeight w:val="2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3" w:type="dxa"/>
            <w:gridSpan w:val="6"/>
            <w:hideMark/>
          </w:tcPr>
          <w:p w:rsidR="00881531" w:rsidRPr="00022519" w:rsidRDefault="00881531" w:rsidP="00881531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8. Obveze prema dobavljačima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115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22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1.938.327</w:t>
            </w:r>
          </w:p>
        </w:tc>
        <w:tc>
          <w:tcPr>
            <w:tcW w:w="929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1.018.728</w:t>
            </w:r>
          </w:p>
        </w:tc>
      </w:tr>
      <w:tr w:rsidR="00022519" w:rsidRPr="00022519" w:rsidTr="000225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3" w:type="dxa"/>
            <w:gridSpan w:val="6"/>
            <w:hideMark/>
          </w:tcPr>
          <w:p w:rsidR="00881531" w:rsidRPr="00022519" w:rsidRDefault="00881531" w:rsidP="00881531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9. Obveze po vrijednosnim papirima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116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22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929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022519" w:rsidRPr="00022519" w:rsidTr="00022519">
        <w:trPr>
          <w:trHeight w:val="2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3" w:type="dxa"/>
            <w:gridSpan w:val="6"/>
            <w:hideMark/>
          </w:tcPr>
          <w:p w:rsidR="00881531" w:rsidRPr="00022519" w:rsidRDefault="00881531" w:rsidP="00881531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10. Obveze prema zaposlenicima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117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22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26.254</w:t>
            </w:r>
          </w:p>
        </w:tc>
        <w:tc>
          <w:tcPr>
            <w:tcW w:w="929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20.558</w:t>
            </w:r>
          </w:p>
        </w:tc>
      </w:tr>
      <w:tr w:rsidR="00022519" w:rsidRPr="00022519" w:rsidTr="000225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3" w:type="dxa"/>
            <w:gridSpan w:val="6"/>
            <w:hideMark/>
          </w:tcPr>
          <w:p w:rsidR="00881531" w:rsidRPr="00022519" w:rsidRDefault="00881531" w:rsidP="00881531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11. Obveze  za poreze, doprinose i sličana davanja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118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22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1.540.323</w:t>
            </w:r>
          </w:p>
        </w:tc>
        <w:tc>
          <w:tcPr>
            <w:tcW w:w="929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1.848.405</w:t>
            </w:r>
          </w:p>
        </w:tc>
      </w:tr>
      <w:tr w:rsidR="00022519" w:rsidRPr="00022519" w:rsidTr="00022519">
        <w:trPr>
          <w:trHeight w:val="2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3" w:type="dxa"/>
            <w:gridSpan w:val="6"/>
            <w:hideMark/>
          </w:tcPr>
          <w:p w:rsidR="00881531" w:rsidRPr="00022519" w:rsidRDefault="00881531" w:rsidP="00881531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12. Obveze s osnove udjela u rezultatu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119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22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929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022519" w:rsidRPr="00022519" w:rsidTr="000225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3" w:type="dxa"/>
            <w:gridSpan w:val="6"/>
            <w:hideMark/>
          </w:tcPr>
          <w:p w:rsidR="00881531" w:rsidRPr="00022519" w:rsidRDefault="00881531" w:rsidP="00881531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13. Obveze po osnovi dugotrajne imovine namijenjene prodaji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120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22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929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022519" w:rsidRPr="00022519" w:rsidTr="00022519">
        <w:trPr>
          <w:trHeight w:val="2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3" w:type="dxa"/>
            <w:gridSpan w:val="6"/>
            <w:hideMark/>
          </w:tcPr>
          <w:p w:rsidR="00881531" w:rsidRPr="00022519" w:rsidRDefault="00881531" w:rsidP="00881531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14. Ostale kratkoročne obveze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121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22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1.864.581</w:t>
            </w:r>
          </w:p>
        </w:tc>
        <w:tc>
          <w:tcPr>
            <w:tcW w:w="929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726.762</w:t>
            </w:r>
          </w:p>
        </w:tc>
      </w:tr>
      <w:tr w:rsidR="00022519" w:rsidRPr="00022519" w:rsidTr="000225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3" w:type="dxa"/>
            <w:gridSpan w:val="6"/>
            <w:hideMark/>
          </w:tcPr>
          <w:p w:rsidR="00881531" w:rsidRPr="00022519" w:rsidRDefault="00881531" w:rsidP="00881531">
            <w:pPr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  <w:t>E) ODGOĐENO PLAĆANJE TROŠKOVA I PRIHOD BUDUĆEGA</w:t>
            </w:r>
            <w:r w:rsidRPr="00022519"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  <w:br/>
              <w:t xml:space="preserve">     RAZDOBLJA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122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22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134.391</w:t>
            </w:r>
          </w:p>
        </w:tc>
        <w:tc>
          <w:tcPr>
            <w:tcW w:w="929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022519" w:rsidRPr="00022519" w:rsidTr="00022519">
        <w:trPr>
          <w:trHeight w:val="2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3" w:type="dxa"/>
            <w:gridSpan w:val="6"/>
            <w:hideMark/>
          </w:tcPr>
          <w:p w:rsidR="00881531" w:rsidRPr="00022519" w:rsidRDefault="00881531" w:rsidP="00881531">
            <w:pPr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  <w:t xml:space="preserve">F) UKUPNO – PASIVA </w:t>
            </w: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(AOP 067+088+095+107+122)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123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22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17.623.853</w:t>
            </w:r>
          </w:p>
        </w:tc>
        <w:tc>
          <w:tcPr>
            <w:tcW w:w="929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5.422.230</w:t>
            </w:r>
          </w:p>
        </w:tc>
      </w:tr>
      <w:tr w:rsidR="00022519" w:rsidRPr="00022519" w:rsidTr="000225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3" w:type="dxa"/>
            <w:gridSpan w:val="6"/>
            <w:hideMark/>
          </w:tcPr>
          <w:p w:rsidR="00881531" w:rsidRPr="00022519" w:rsidRDefault="00881531" w:rsidP="00881531">
            <w:pPr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  <w:t>G)  IZVANBILANČNI ZAPISI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124</w:t>
            </w:r>
          </w:p>
        </w:tc>
        <w:tc>
          <w:tcPr>
            <w:tcW w:w="876" w:type="dxa"/>
            <w:noWrap/>
            <w:hideMark/>
          </w:tcPr>
          <w:p w:rsidR="00881531" w:rsidRPr="00022519" w:rsidRDefault="00881531" w:rsidP="008815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22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929" w:type="dxa"/>
            <w:noWrap/>
            <w:hideMark/>
          </w:tcPr>
          <w:p w:rsidR="00881531" w:rsidRPr="00022519" w:rsidRDefault="00881531" w:rsidP="0088153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</w:tr>
    </w:tbl>
    <w:p w:rsidR="00565908" w:rsidRPr="006C34F0" w:rsidRDefault="00565908" w:rsidP="00565908">
      <w:pPr>
        <w:spacing w:after="0" w:line="360" w:lineRule="auto"/>
        <w:contextualSpacing/>
        <w:jc w:val="both"/>
        <w:rPr>
          <w:rFonts w:ascii="Arial Narrow" w:hAnsi="Arial Narrow" w:cs="Arial"/>
          <w:i/>
          <w:color w:val="FF0000"/>
          <w:sz w:val="24"/>
          <w:szCs w:val="24"/>
          <w:lang w:val="hr-HR"/>
        </w:rPr>
      </w:pPr>
    </w:p>
    <w:p w:rsidR="00565908" w:rsidRDefault="00565908" w:rsidP="000807BB">
      <w:pPr>
        <w:spacing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054310" w:rsidRDefault="0089744C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Rezultati poslovanja dati su u ra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unu dobiti i gubitka </w:t>
      </w:r>
      <w:r w:rsidR="00B3180A">
        <w:rPr>
          <w:rFonts w:ascii="Arial Narrow" w:hAnsi="Arial Narrow" w:cs="Arial"/>
          <w:sz w:val="24"/>
          <w:szCs w:val="24"/>
          <w:lang w:val="hr-HR"/>
        </w:rPr>
        <w:t xml:space="preserve">na dan </w:t>
      </w:r>
      <w:r w:rsidR="00881531">
        <w:rPr>
          <w:rFonts w:ascii="Arial Narrow" w:hAnsi="Arial Narrow" w:cs="Arial"/>
          <w:sz w:val="24"/>
          <w:szCs w:val="24"/>
          <w:lang w:val="hr-HR"/>
        </w:rPr>
        <w:t>21.05.2020.</w:t>
      </w:r>
    </w:p>
    <w:tbl>
      <w:tblPr>
        <w:tblStyle w:val="PlainTable1"/>
        <w:tblW w:w="8996" w:type="dxa"/>
        <w:jc w:val="center"/>
        <w:tblLook w:val="04A0" w:firstRow="1" w:lastRow="0" w:firstColumn="1" w:lastColumn="0" w:noHBand="0" w:noVBand="1"/>
      </w:tblPr>
      <w:tblGrid>
        <w:gridCol w:w="827"/>
        <w:gridCol w:w="761"/>
        <w:gridCol w:w="673"/>
        <w:gridCol w:w="672"/>
        <w:gridCol w:w="672"/>
        <w:gridCol w:w="674"/>
        <w:gridCol w:w="661"/>
        <w:gridCol w:w="698"/>
        <w:gridCol w:w="985"/>
        <w:gridCol w:w="15"/>
        <w:gridCol w:w="2358"/>
      </w:tblGrid>
      <w:tr w:rsidR="00022519" w:rsidRPr="00022519" w:rsidTr="0002251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38" w:type="dxa"/>
            <w:gridSpan w:val="10"/>
            <w:hideMark/>
          </w:tcPr>
          <w:p w:rsidR="00022519" w:rsidRPr="00022519" w:rsidRDefault="00022519" w:rsidP="00022519">
            <w:pPr>
              <w:jc w:val="center"/>
              <w:rPr>
                <w:rFonts w:ascii="Arial Narrow" w:eastAsia="Times New Roman" w:hAnsi="Arial Narrow" w:cs="Arial"/>
                <w:sz w:val="16"/>
                <w:szCs w:val="24"/>
                <w:lang w:val="hr-HR" w:eastAsia="hr-HR"/>
              </w:rPr>
            </w:pPr>
            <w:bookmarkStart w:id="36" w:name="RANGE!A2:J105"/>
            <w:r w:rsidRPr="00022519">
              <w:rPr>
                <w:rFonts w:ascii="Arial Narrow" w:eastAsia="Times New Roman" w:hAnsi="Arial Narrow" w:cs="Arial"/>
                <w:sz w:val="16"/>
                <w:szCs w:val="24"/>
                <w:lang w:val="hr-HR" w:eastAsia="hr-HR"/>
              </w:rPr>
              <w:t>RAČUN DOBITI I GUBITKA</w:t>
            </w:r>
            <w:bookmarkEnd w:id="36"/>
          </w:p>
        </w:tc>
        <w:tc>
          <w:tcPr>
            <w:tcW w:w="2357" w:type="dxa"/>
            <w:vMerge w:val="restart"/>
            <w:hideMark/>
          </w:tcPr>
          <w:p w:rsidR="00022519" w:rsidRPr="00022519" w:rsidRDefault="00022519" w:rsidP="0002251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20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20"/>
                <w:lang w:val="hr-HR" w:eastAsia="hr-HR"/>
              </w:rPr>
              <w:t>Obrazac</w:t>
            </w:r>
            <w:r w:rsidRPr="00022519">
              <w:rPr>
                <w:rFonts w:ascii="Arial Narrow" w:eastAsia="Times New Roman" w:hAnsi="Arial Narrow" w:cs="Arial"/>
                <w:sz w:val="16"/>
                <w:szCs w:val="20"/>
                <w:lang w:val="hr-HR" w:eastAsia="hr-HR"/>
              </w:rPr>
              <w:br/>
              <w:t>POD-RDG</w:t>
            </w:r>
          </w:p>
        </w:tc>
      </w:tr>
      <w:tr w:rsidR="00022519" w:rsidRPr="00022519" w:rsidTr="000225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38" w:type="dxa"/>
            <w:gridSpan w:val="10"/>
            <w:hideMark/>
          </w:tcPr>
          <w:p w:rsidR="00022519" w:rsidRPr="00022519" w:rsidRDefault="00022519" w:rsidP="00022519">
            <w:pPr>
              <w:jc w:val="center"/>
              <w:rPr>
                <w:rFonts w:ascii="Arial Narrow" w:eastAsia="Times New Roman" w:hAnsi="Arial Narrow" w:cs="Arial"/>
                <w:sz w:val="16"/>
                <w:szCs w:val="20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20"/>
                <w:lang w:val="hr-HR" w:eastAsia="hr-HR"/>
              </w:rPr>
              <w:t>za razdoblje 01.01.2020. do 21.05.2020.</w:t>
            </w:r>
          </w:p>
        </w:tc>
        <w:tc>
          <w:tcPr>
            <w:tcW w:w="2357" w:type="dxa"/>
            <w:vMerge/>
            <w:hideMark/>
          </w:tcPr>
          <w:p w:rsidR="00022519" w:rsidRPr="00022519" w:rsidRDefault="00022519" w:rsidP="000225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20"/>
                <w:lang w:val="hr-HR" w:eastAsia="hr-HR"/>
              </w:rPr>
            </w:pPr>
          </w:p>
        </w:tc>
      </w:tr>
      <w:tr w:rsidR="00022519" w:rsidRPr="00022519" w:rsidTr="00022519">
        <w:trPr>
          <w:trHeight w:val="1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8" w:type="dxa"/>
            <w:hideMark/>
          </w:tcPr>
          <w:p w:rsidR="00022519" w:rsidRPr="00022519" w:rsidRDefault="00022519" w:rsidP="00022519">
            <w:pPr>
              <w:jc w:val="center"/>
              <w:rPr>
                <w:rFonts w:ascii="Arial Narrow" w:eastAsia="Times New Roman" w:hAnsi="Arial Narrow" w:cs="Arial"/>
                <w:sz w:val="16"/>
                <w:szCs w:val="20"/>
                <w:lang w:val="hr-HR" w:eastAsia="hr-HR"/>
              </w:rPr>
            </w:pPr>
          </w:p>
        </w:tc>
        <w:tc>
          <w:tcPr>
            <w:tcW w:w="763" w:type="dxa"/>
            <w:hideMark/>
          </w:tcPr>
          <w:p w:rsidR="00022519" w:rsidRPr="00022519" w:rsidRDefault="00022519" w:rsidP="000225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20"/>
                <w:lang w:val="hr-HR" w:eastAsia="hr-HR"/>
              </w:rPr>
            </w:pPr>
          </w:p>
        </w:tc>
        <w:tc>
          <w:tcPr>
            <w:tcW w:w="674" w:type="dxa"/>
            <w:hideMark/>
          </w:tcPr>
          <w:p w:rsidR="00022519" w:rsidRPr="00022519" w:rsidRDefault="00022519" w:rsidP="000225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20"/>
                <w:lang w:val="hr-HR" w:eastAsia="hr-HR"/>
              </w:rPr>
            </w:pPr>
          </w:p>
        </w:tc>
        <w:tc>
          <w:tcPr>
            <w:tcW w:w="674" w:type="dxa"/>
            <w:hideMark/>
          </w:tcPr>
          <w:p w:rsidR="00022519" w:rsidRPr="00022519" w:rsidRDefault="00022519" w:rsidP="000225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20"/>
                <w:lang w:val="hr-HR" w:eastAsia="hr-HR"/>
              </w:rPr>
            </w:pPr>
          </w:p>
        </w:tc>
        <w:tc>
          <w:tcPr>
            <w:tcW w:w="674" w:type="dxa"/>
            <w:hideMark/>
          </w:tcPr>
          <w:p w:rsidR="00022519" w:rsidRPr="00022519" w:rsidRDefault="00022519" w:rsidP="000225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20"/>
                <w:lang w:val="hr-HR" w:eastAsia="hr-HR"/>
              </w:rPr>
            </w:pPr>
          </w:p>
        </w:tc>
        <w:tc>
          <w:tcPr>
            <w:tcW w:w="673" w:type="dxa"/>
            <w:hideMark/>
          </w:tcPr>
          <w:p w:rsidR="00022519" w:rsidRPr="00022519" w:rsidRDefault="00022519" w:rsidP="000225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20"/>
                <w:lang w:val="hr-HR" w:eastAsia="hr-HR"/>
              </w:rPr>
            </w:pPr>
          </w:p>
        </w:tc>
        <w:tc>
          <w:tcPr>
            <w:tcW w:w="656" w:type="dxa"/>
            <w:hideMark/>
          </w:tcPr>
          <w:p w:rsidR="00022519" w:rsidRPr="00022519" w:rsidRDefault="00022519" w:rsidP="000225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20"/>
                <w:lang w:val="hr-HR" w:eastAsia="hr-HR"/>
              </w:rPr>
            </w:pPr>
          </w:p>
        </w:tc>
        <w:tc>
          <w:tcPr>
            <w:tcW w:w="693" w:type="dxa"/>
            <w:hideMark/>
          </w:tcPr>
          <w:p w:rsidR="00022519" w:rsidRPr="00022519" w:rsidRDefault="00022519" w:rsidP="000225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20"/>
                <w:lang w:val="hr-HR" w:eastAsia="hr-HR"/>
              </w:rPr>
            </w:pPr>
          </w:p>
        </w:tc>
        <w:tc>
          <w:tcPr>
            <w:tcW w:w="985" w:type="dxa"/>
            <w:hideMark/>
          </w:tcPr>
          <w:p w:rsidR="00022519" w:rsidRPr="00022519" w:rsidRDefault="00022519" w:rsidP="000225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20"/>
                <w:lang w:val="hr-HR" w:eastAsia="hr-HR"/>
              </w:rPr>
            </w:pPr>
          </w:p>
        </w:tc>
        <w:tc>
          <w:tcPr>
            <w:tcW w:w="2371" w:type="dxa"/>
            <w:gridSpan w:val="2"/>
            <w:hideMark/>
          </w:tcPr>
          <w:p w:rsidR="00022519" w:rsidRPr="00022519" w:rsidRDefault="00022519" w:rsidP="000225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6"/>
                <w:szCs w:val="20"/>
                <w:lang w:val="hr-HR" w:eastAsia="hr-HR"/>
              </w:rPr>
            </w:pPr>
          </w:p>
        </w:tc>
      </w:tr>
      <w:tr w:rsidR="00022519" w:rsidRPr="00022519" w:rsidTr="000225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96" w:type="dxa"/>
            <w:gridSpan w:val="11"/>
            <w:hideMark/>
          </w:tcPr>
          <w:p w:rsidR="00022519" w:rsidRPr="00022519" w:rsidRDefault="00022519" w:rsidP="00022519">
            <w:pPr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Obveznik: 55879699586; AMVE KRK D.O.O.</w:t>
            </w:r>
          </w:p>
        </w:tc>
      </w:tr>
      <w:tr w:rsidR="00022519" w:rsidRPr="00022519" w:rsidTr="00022519">
        <w:trPr>
          <w:trHeight w:val="48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89" w:type="dxa"/>
            <w:gridSpan w:val="6"/>
            <w:hideMark/>
          </w:tcPr>
          <w:p w:rsidR="00022519" w:rsidRPr="00022519" w:rsidRDefault="00022519" w:rsidP="00022519">
            <w:pPr>
              <w:jc w:val="center"/>
              <w:rPr>
                <w:rFonts w:ascii="Arial Narrow" w:eastAsia="Times New Roman" w:hAnsi="Arial Narrow" w:cs="Arial"/>
                <w:sz w:val="16"/>
                <w:szCs w:val="16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6"/>
                <w:lang w:val="hr-HR" w:eastAsia="hr-HR"/>
              </w:rPr>
              <w:t>Naziv pozicije</w:t>
            </w:r>
          </w:p>
        </w:tc>
        <w:tc>
          <w:tcPr>
            <w:tcW w:w="656" w:type="dxa"/>
            <w:hideMark/>
          </w:tcPr>
          <w:p w:rsidR="00022519" w:rsidRPr="00022519" w:rsidRDefault="00022519" w:rsidP="000225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AOP</w:t>
            </w: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br/>
            </w: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4"/>
                <w:lang w:val="hr-HR" w:eastAsia="hr-HR"/>
              </w:rPr>
              <w:t>oznaka</w:t>
            </w:r>
          </w:p>
        </w:tc>
        <w:tc>
          <w:tcPr>
            <w:tcW w:w="693" w:type="dxa"/>
            <w:hideMark/>
          </w:tcPr>
          <w:p w:rsidR="00022519" w:rsidRPr="00022519" w:rsidRDefault="00022519" w:rsidP="000225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 xml:space="preserve">Rbr. </w:t>
            </w: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br/>
            </w: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4"/>
                <w:lang w:val="hr-HR" w:eastAsia="hr-HR"/>
              </w:rPr>
              <w:t>bilješke</w:t>
            </w:r>
          </w:p>
        </w:tc>
        <w:tc>
          <w:tcPr>
            <w:tcW w:w="999" w:type="dxa"/>
            <w:gridSpan w:val="2"/>
            <w:hideMark/>
          </w:tcPr>
          <w:p w:rsidR="00022519" w:rsidRPr="00022519" w:rsidRDefault="00022519" w:rsidP="000225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val="hr-HR" w:eastAsia="hr-HR"/>
              </w:rPr>
              <w:t>Prethodna godina</w:t>
            </w:r>
          </w:p>
        </w:tc>
        <w:tc>
          <w:tcPr>
            <w:tcW w:w="2357" w:type="dxa"/>
            <w:hideMark/>
          </w:tcPr>
          <w:p w:rsidR="00022519" w:rsidRPr="00022519" w:rsidRDefault="00022519" w:rsidP="000225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val="hr-HR" w:eastAsia="hr-HR"/>
              </w:rPr>
              <w:t>Tekuća godina</w:t>
            </w:r>
          </w:p>
        </w:tc>
      </w:tr>
      <w:tr w:rsidR="00022519" w:rsidRPr="00022519" w:rsidTr="000225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89" w:type="dxa"/>
            <w:gridSpan w:val="6"/>
            <w:hideMark/>
          </w:tcPr>
          <w:p w:rsidR="00022519" w:rsidRPr="00022519" w:rsidRDefault="00022519" w:rsidP="00022519">
            <w:pPr>
              <w:jc w:val="center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1</w:t>
            </w:r>
          </w:p>
        </w:tc>
        <w:tc>
          <w:tcPr>
            <w:tcW w:w="656" w:type="dxa"/>
            <w:noWrap/>
            <w:hideMark/>
          </w:tcPr>
          <w:p w:rsidR="00022519" w:rsidRPr="00022519" w:rsidRDefault="00022519" w:rsidP="000225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2</w:t>
            </w:r>
          </w:p>
        </w:tc>
        <w:tc>
          <w:tcPr>
            <w:tcW w:w="693" w:type="dxa"/>
            <w:noWrap/>
            <w:hideMark/>
          </w:tcPr>
          <w:p w:rsidR="00022519" w:rsidRPr="00022519" w:rsidRDefault="00022519" w:rsidP="000225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3</w:t>
            </w:r>
          </w:p>
        </w:tc>
        <w:tc>
          <w:tcPr>
            <w:tcW w:w="999" w:type="dxa"/>
            <w:gridSpan w:val="2"/>
            <w:hideMark/>
          </w:tcPr>
          <w:p w:rsidR="00022519" w:rsidRPr="00022519" w:rsidRDefault="00022519" w:rsidP="000225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4</w:t>
            </w:r>
          </w:p>
        </w:tc>
        <w:tc>
          <w:tcPr>
            <w:tcW w:w="2357" w:type="dxa"/>
            <w:hideMark/>
          </w:tcPr>
          <w:p w:rsidR="00022519" w:rsidRPr="00022519" w:rsidRDefault="00022519" w:rsidP="000225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5</w:t>
            </w:r>
          </w:p>
        </w:tc>
      </w:tr>
      <w:tr w:rsidR="00022519" w:rsidRPr="00022519" w:rsidTr="00022519">
        <w:trPr>
          <w:trHeight w:val="2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89" w:type="dxa"/>
            <w:gridSpan w:val="6"/>
            <w:hideMark/>
          </w:tcPr>
          <w:p w:rsidR="00022519" w:rsidRPr="00022519" w:rsidRDefault="00022519" w:rsidP="00022519">
            <w:pPr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I. POSLOVNI PRIHODI (AOP 126 do 130)</w:t>
            </w:r>
          </w:p>
        </w:tc>
        <w:tc>
          <w:tcPr>
            <w:tcW w:w="656" w:type="dxa"/>
            <w:noWrap/>
            <w:hideMark/>
          </w:tcPr>
          <w:p w:rsidR="00022519" w:rsidRPr="00022519" w:rsidRDefault="00022519" w:rsidP="000225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125</w:t>
            </w:r>
          </w:p>
        </w:tc>
        <w:tc>
          <w:tcPr>
            <w:tcW w:w="693" w:type="dxa"/>
            <w:noWrap/>
            <w:hideMark/>
          </w:tcPr>
          <w:p w:rsidR="00022519" w:rsidRPr="00022519" w:rsidRDefault="00022519" w:rsidP="000225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999" w:type="dxa"/>
            <w:gridSpan w:val="2"/>
            <w:noWrap/>
            <w:hideMark/>
          </w:tcPr>
          <w:p w:rsidR="00022519" w:rsidRPr="00022519" w:rsidRDefault="00022519" w:rsidP="0002251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2.940.642</w:t>
            </w:r>
          </w:p>
        </w:tc>
        <w:tc>
          <w:tcPr>
            <w:tcW w:w="2357" w:type="dxa"/>
            <w:noWrap/>
            <w:hideMark/>
          </w:tcPr>
          <w:p w:rsidR="00022519" w:rsidRPr="00022519" w:rsidRDefault="00022519" w:rsidP="0002251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11.664.825</w:t>
            </w:r>
          </w:p>
        </w:tc>
      </w:tr>
      <w:tr w:rsidR="00022519" w:rsidRPr="00022519" w:rsidTr="000225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89" w:type="dxa"/>
            <w:gridSpan w:val="6"/>
            <w:hideMark/>
          </w:tcPr>
          <w:p w:rsidR="00022519" w:rsidRPr="00022519" w:rsidRDefault="00022519" w:rsidP="00022519">
            <w:pPr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 xml:space="preserve">    1. Prihodi od prodaje s poduzetnicima unutar grupe</w:t>
            </w:r>
          </w:p>
        </w:tc>
        <w:tc>
          <w:tcPr>
            <w:tcW w:w="656" w:type="dxa"/>
            <w:noWrap/>
            <w:hideMark/>
          </w:tcPr>
          <w:p w:rsidR="00022519" w:rsidRPr="00022519" w:rsidRDefault="00022519" w:rsidP="000225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126</w:t>
            </w:r>
          </w:p>
        </w:tc>
        <w:tc>
          <w:tcPr>
            <w:tcW w:w="693" w:type="dxa"/>
            <w:noWrap/>
            <w:hideMark/>
          </w:tcPr>
          <w:p w:rsidR="00022519" w:rsidRPr="00022519" w:rsidRDefault="00022519" w:rsidP="000225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999" w:type="dxa"/>
            <w:gridSpan w:val="2"/>
            <w:noWrap/>
            <w:hideMark/>
          </w:tcPr>
          <w:p w:rsidR="00022519" w:rsidRPr="00022519" w:rsidRDefault="00022519" w:rsidP="0002251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2357" w:type="dxa"/>
            <w:noWrap/>
            <w:hideMark/>
          </w:tcPr>
          <w:p w:rsidR="00022519" w:rsidRPr="00022519" w:rsidRDefault="00022519" w:rsidP="0002251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 </w:t>
            </w:r>
          </w:p>
        </w:tc>
      </w:tr>
      <w:tr w:rsidR="00022519" w:rsidRPr="00022519" w:rsidTr="00022519">
        <w:trPr>
          <w:trHeight w:val="2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89" w:type="dxa"/>
            <w:gridSpan w:val="6"/>
            <w:hideMark/>
          </w:tcPr>
          <w:p w:rsidR="00022519" w:rsidRPr="00022519" w:rsidRDefault="00022519" w:rsidP="00022519">
            <w:pPr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 xml:space="preserve">    2. Prihodi od prodaje (izvan grupe)</w:t>
            </w:r>
          </w:p>
        </w:tc>
        <w:tc>
          <w:tcPr>
            <w:tcW w:w="656" w:type="dxa"/>
            <w:noWrap/>
            <w:hideMark/>
          </w:tcPr>
          <w:p w:rsidR="00022519" w:rsidRPr="00022519" w:rsidRDefault="00022519" w:rsidP="000225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127</w:t>
            </w:r>
          </w:p>
        </w:tc>
        <w:tc>
          <w:tcPr>
            <w:tcW w:w="693" w:type="dxa"/>
            <w:noWrap/>
            <w:hideMark/>
          </w:tcPr>
          <w:p w:rsidR="00022519" w:rsidRPr="00022519" w:rsidRDefault="00022519" w:rsidP="000225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999" w:type="dxa"/>
            <w:gridSpan w:val="2"/>
            <w:noWrap/>
            <w:hideMark/>
          </w:tcPr>
          <w:p w:rsidR="00022519" w:rsidRPr="00022519" w:rsidRDefault="00022519" w:rsidP="0002251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2.314.485</w:t>
            </w:r>
          </w:p>
        </w:tc>
        <w:tc>
          <w:tcPr>
            <w:tcW w:w="2357" w:type="dxa"/>
            <w:noWrap/>
            <w:hideMark/>
          </w:tcPr>
          <w:p w:rsidR="00022519" w:rsidRPr="00022519" w:rsidRDefault="00022519" w:rsidP="0002251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384.796</w:t>
            </w:r>
          </w:p>
        </w:tc>
      </w:tr>
      <w:tr w:rsidR="00022519" w:rsidRPr="00022519" w:rsidTr="000225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89" w:type="dxa"/>
            <w:gridSpan w:val="6"/>
            <w:hideMark/>
          </w:tcPr>
          <w:p w:rsidR="00022519" w:rsidRPr="00022519" w:rsidRDefault="00022519" w:rsidP="00022519">
            <w:pPr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 xml:space="preserve">    3. Prihodi na temelju upotrebe vlastitih proizvoda, robe i usluga</w:t>
            </w:r>
          </w:p>
        </w:tc>
        <w:tc>
          <w:tcPr>
            <w:tcW w:w="656" w:type="dxa"/>
            <w:noWrap/>
            <w:hideMark/>
          </w:tcPr>
          <w:p w:rsidR="00022519" w:rsidRPr="00022519" w:rsidRDefault="00022519" w:rsidP="000225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128</w:t>
            </w:r>
          </w:p>
        </w:tc>
        <w:tc>
          <w:tcPr>
            <w:tcW w:w="693" w:type="dxa"/>
            <w:noWrap/>
            <w:hideMark/>
          </w:tcPr>
          <w:p w:rsidR="00022519" w:rsidRPr="00022519" w:rsidRDefault="00022519" w:rsidP="000225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999" w:type="dxa"/>
            <w:gridSpan w:val="2"/>
            <w:noWrap/>
            <w:hideMark/>
          </w:tcPr>
          <w:p w:rsidR="00022519" w:rsidRPr="00022519" w:rsidRDefault="00022519" w:rsidP="0002251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2357" w:type="dxa"/>
            <w:noWrap/>
            <w:hideMark/>
          </w:tcPr>
          <w:p w:rsidR="00022519" w:rsidRPr="00022519" w:rsidRDefault="00022519" w:rsidP="0002251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 </w:t>
            </w:r>
          </w:p>
        </w:tc>
      </w:tr>
      <w:tr w:rsidR="00022519" w:rsidRPr="00022519" w:rsidTr="00022519">
        <w:trPr>
          <w:trHeight w:val="2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89" w:type="dxa"/>
            <w:gridSpan w:val="6"/>
            <w:hideMark/>
          </w:tcPr>
          <w:p w:rsidR="00022519" w:rsidRPr="00022519" w:rsidRDefault="00022519" w:rsidP="00022519">
            <w:pPr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 xml:space="preserve">    4. Ostali poslovni prihodi s poduzetnicima unutar grupe</w:t>
            </w:r>
          </w:p>
        </w:tc>
        <w:tc>
          <w:tcPr>
            <w:tcW w:w="656" w:type="dxa"/>
            <w:noWrap/>
            <w:hideMark/>
          </w:tcPr>
          <w:p w:rsidR="00022519" w:rsidRPr="00022519" w:rsidRDefault="00022519" w:rsidP="000225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129</w:t>
            </w:r>
          </w:p>
        </w:tc>
        <w:tc>
          <w:tcPr>
            <w:tcW w:w="693" w:type="dxa"/>
            <w:noWrap/>
            <w:hideMark/>
          </w:tcPr>
          <w:p w:rsidR="00022519" w:rsidRPr="00022519" w:rsidRDefault="00022519" w:rsidP="000225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999" w:type="dxa"/>
            <w:gridSpan w:val="2"/>
            <w:noWrap/>
            <w:hideMark/>
          </w:tcPr>
          <w:p w:rsidR="00022519" w:rsidRPr="00022519" w:rsidRDefault="00022519" w:rsidP="0002251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2357" w:type="dxa"/>
            <w:noWrap/>
            <w:hideMark/>
          </w:tcPr>
          <w:p w:rsidR="00022519" w:rsidRPr="00022519" w:rsidRDefault="00022519" w:rsidP="0002251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 </w:t>
            </w:r>
          </w:p>
        </w:tc>
      </w:tr>
      <w:tr w:rsidR="00022519" w:rsidRPr="00022519" w:rsidTr="000225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89" w:type="dxa"/>
            <w:gridSpan w:val="6"/>
            <w:hideMark/>
          </w:tcPr>
          <w:p w:rsidR="00022519" w:rsidRPr="00022519" w:rsidRDefault="00022519" w:rsidP="00022519">
            <w:pPr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 xml:space="preserve">    5. Ostali poslovni prihodi (izvan grupe)</w:t>
            </w:r>
          </w:p>
        </w:tc>
        <w:tc>
          <w:tcPr>
            <w:tcW w:w="656" w:type="dxa"/>
            <w:noWrap/>
            <w:hideMark/>
          </w:tcPr>
          <w:p w:rsidR="00022519" w:rsidRPr="00022519" w:rsidRDefault="00022519" w:rsidP="000225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130</w:t>
            </w:r>
          </w:p>
        </w:tc>
        <w:tc>
          <w:tcPr>
            <w:tcW w:w="693" w:type="dxa"/>
            <w:noWrap/>
            <w:hideMark/>
          </w:tcPr>
          <w:p w:rsidR="00022519" w:rsidRPr="00022519" w:rsidRDefault="00022519" w:rsidP="000225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999" w:type="dxa"/>
            <w:gridSpan w:val="2"/>
            <w:noWrap/>
            <w:hideMark/>
          </w:tcPr>
          <w:p w:rsidR="00022519" w:rsidRPr="00022519" w:rsidRDefault="00022519" w:rsidP="0002251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626.157</w:t>
            </w:r>
          </w:p>
        </w:tc>
        <w:tc>
          <w:tcPr>
            <w:tcW w:w="2357" w:type="dxa"/>
            <w:noWrap/>
            <w:hideMark/>
          </w:tcPr>
          <w:p w:rsidR="00022519" w:rsidRPr="00022519" w:rsidRDefault="00022519" w:rsidP="0002251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11.280.029</w:t>
            </w:r>
          </w:p>
        </w:tc>
      </w:tr>
      <w:tr w:rsidR="00022519" w:rsidRPr="00022519" w:rsidTr="00022519">
        <w:trPr>
          <w:trHeight w:val="2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89" w:type="dxa"/>
            <w:gridSpan w:val="6"/>
            <w:hideMark/>
          </w:tcPr>
          <w:p w:rsidR="00022519" w:rsidRPr="00022519" w:rsidRDefault="00022519" w:rsidP="00022519">
            <w:pPr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II. POSLOVNI RASHODI (AOP 132+133+137+141+142+143+146+153)</w:t>
            </w:r>
          </w:p>
        </w:tc>
        <w:tc>
          <w:tcPr>
            <w:tcW w:w="656" w:type="dxa"/>
            <w:noWrap/>
            <w:hideMark/>
          </w:tcPr>
          <w:p w:rsidR="00022519" w:rsidRPr="00022519" w:rsidRDefault="00022519" w:rsidP="000225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131</w:t>
            </w:r>
          </w:p>
        </w:tc>
        <w:tc>
          <w:tcPr>
            <w:tcW w:w="693" w:type="dxa"/>
            <w:noWrap/>
            <w:hideMark/>
          </w:tcPr>
          <w:p w:rsidR="00022519" w:rsidRPr="00022519" w:rsidRDefault="00022519" w:rsidP="000225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999" w:type="dxa"/>
            <w:gridSpan w:val="2"/>
            <w:noWrap/>
            <w:hideMark/>
          </w:tcPr>
          <w:p w:rsidR="00022519" w:rsidRPr="00022519" w:rsidRDefault="00022519" w:rsidP="0002251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3.657.640</w:t>
            </w:r>
          </w:p>
        </w:tc>
        <w:tc>
          <w:tcPr>
            <w:tcW w:w="2357" w:type="dxa"/>
            <w:noWrap/>
            <w:hideMark/>
          </w:tcPr>
          <w:p w:rsidR="00022519" w:rsidRPr="00022519" w:rsidRDefault="00022519" w:rsidP="0002251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12.539.414</w:t>
            </w:r>
          </w:p>
        </w:tc>
      </w:tr>
      <w:tr w:rsidR="00022519" w:rsidRPr="00022519" w:rsidTr="000225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89" w:type="dxa"/>
            <w:gridSpan w:val="6"/>
            <w:hideMark/>
          </w:tcPr>
          <w:p w:rsidR="00022519" w:rsidRPr="00022519" w:rsidRDefault="00022519" w:rsidP="00022519">
            <w:pPr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 xml:space="preserve">    1. Promjene vrijednosti zaliha proizvodnje u tijeku i gotovih proizvoda</w:t>
            </w:r>
          </w:p>
        </w:tc>
        <w:tc>
          <w:tcPr>
            <w:tcW w:w="656" w:type="dxa"/>
            <w:noWrap/>
            <w:hideMark/>
          </w:tcPr>
          <w:p w:rsidR="00022519" w:rsidRPr="00022519" w:rsidRDefault="00022519" w:rsidP="000225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132</w:t>
            </w:r>
          </w:p>
        </w:tc>
        <w:tc>
          <w:tcPr>
            <w:tcW w:w="693" w:type="dxa"/>
            <w:noWrap/>
            <w:hideMark/>
          </w:tcPr>
          <w:p w:rsidR="00022519" w:rsidRPr="00022519" w:rsidRDefault="00022519" w:rsidP="000225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999" w:type="dxa"/>
            <w:gridSpan w:val="2"/>
            <w:noWrap/>
            <w:hideMark/>
          </w:tcPr>
          <w:p w:rsidR="00022519" w:rsidRPr="00022519" w:rsidRDefault="00022519" w:rsidP="0002251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2357" w:type="dxa"/>
            <w:noWrap/>
            <w:hideMark/>
          </w:tcPr>
          <w:p w:rsidR="00022519" w:rsidRPr="00022519" w:rsidRDefault="00022519" w:rsidP="0002251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0</w:t>
            </w:r>
          </w:p>
        </w:tc>
      </w:tr>
      <w:tr w:rsidR="00022519" w:rsidRPr="00022519" w:rsidTr="00022519">
        <w:trPr>
          <w:trHeight w:val="2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89" w:type="dxa"/>
            <w:gridSpan w:val="6"/>
            <w:hideMark/>
          </w:tcPr>
          <w:p w:rsidR="00022519" w:rsidRPr="00022519" w:rsidRDefault="00022519" w:rsidP="00022519">
            <w:pPr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 xml:space="preserve">    2. Materijalni troškovi (AOP 134 do 136)</w:t>
            </w:r>
          </w:p>
        </w:tc>
        <w:tc>
          <w:tcPr>
            <w:tcW w:w="656" w:type="dxa"/>
            <w:noWrap/>
            <w:hideMark/>
          </w:tcPr>
          <w:p w:rsidR="00022519" w:rsidRPr="00022519" w:rsidRDefault="00022519" w:rsidP="000225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133</w:t>
            </w:r>
          </w:p>
        </w:tc>
        <w:tc>
          <w:tcPr>
            <w:tcW w:w="693" w:type="dxa"/>
            <w:noWrap/>
            <w:hideMark/>
          </w:tcPr>
          <w:p w:rsidR="00022519" w:rsidRPr="00022519" w:rsidRDefault="00022519" w:rsidP="000225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999" w:type="dxa"/>
            <w:gridSpan w:val="2"/>
            <w:noWrap/>
            <w:hideMark/>
          </w:tcPr>
          <w:p w:rsidR="00022519" w:rsidRPr="00022519" w:rsidRDefault="00022519" w:rsidP="0002251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1.735.006</w:t>
            </w:r>
          </w:p>
        </w:tc>
        <w:tc>
          <w:tcPr>
            <w:tcW w:w="2357" w:type="dxa"/>
            <w:noWrap/>
            <w:hideMark/>
          </w:tcPr>
          <w:p w:rsidR="00022519" w:rsidRPr="00022519" w:rsidRDefault="00022519" w:rsidP="0002251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125.645</w:t>
            </w:r>
          </w:p>
        </w:tc>
      </w:tr>
      <w:tr w:rsidR="00022519" w:rsidRPr="00022519" w:rsidTr="000225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89" w:type="dxa"/>
            <w:gridSpan w:val="6"/>
            <w:hideMark/>
          </w:tcPr>
          <w:p w:rsidR="00022519" w:rsidRPr="00022519" w:rsidRDefault="00022519" w:rsidP="00022519">
            <w:pPr>
              <w:rPr>
                <w:rFonts w:ascii="Arial Narrow" w:eastAsia="Times New Roman" w:hAnsi="Arial Narrow" w:cs="Arial"/>
                <w:i/>
                <w:i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i/>
                <w:iCs/>
                <w:sz w:val="16"/>
                <w:szCs w:val="18"/>
                <w:lang w:val="hr-HR" w:eastAsia="hr-HR"/>
              </w:rPr>
              <w:t xml:space="preserve">        a) Troškovi sirovina i materijala </w:t>
            </w:r>
          </w:p>
        </w:tc>
        <w:tc>
          <w:tcPr>
            <w:tcW w:w="656" w:type="dxa"/>
            <w:noWrap/>
            <w:hideMark/>
          </w:tcPr>
          <w:p w:rsidR="00022519" w:rsidRPr="00022519" w:rsidRDefault="00022519" w:rsidP="000225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134</w:t>
            </w:r>
          </w:p>
        </w:tc>
        <w:tc>
          <w:tcPr>
            <w:tcW w:w="693" w:type="dxa"/>
            <w:noWrap/>
            <w:hideMark/>
          </w:tcPr>
          <w:p w:rsidR="00022519" w:rsidRPr="00022519" w:rsidRDefault="00022519" w:rsidP="000225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999" w:type="dxa"/>
            <w:gridSpan w:val="2"/>
            <w:noWrap/>
            <w:hideMark/>
          </w:tcPr>
          <w:p w:rsidR="00022519" w:rsidRPr="00022519" w:rsidRDefault="00022519" w:rsidP="0002251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257.551</w:t>
            </w:r>
          </w:p>
        </w:tc>
        <w:tc>
          <w:tcPr>
            <w:tcW w:w="2357" w:type="dxa"/>
            <w:noWrap/>
            <w:hideMark/>
          </w:tcPr>
          <w:p w:rsidR="00022519" w:rsidRPr="00022519" w:rsidRDefault="00022519" w:rsidP="0002251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7.678</w:t>
            </w:r>
          </w:p>
        </w:tc>
      </w:tr>
      <w:tr w:rsidR="00022519" w:rsidRPr="00022519" w:rsidTr="00022519">
        <w:trPr>
          <w:trHeight w:val="2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89" w:type="dxa"/>
            <w:gridSpan w:val="6"/>
            <w:hideMark/>
          </w:tcPr>
          <w:p w:rsidR="00022519" w:rsidRPr="00022519" w:rsidRDefault="00022519" w:rsidP="00022519">
            <w:pPr>
              <w:rPr>
                <w:rFonts w:ascii="Arial Narrow" w:eastAsia="Times New Roman" w:hAnsi="Arial Narrow" w:cs="Arial"/>
                <w:i/>
                <w:i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i/>
                <w:iCs/>
                <w:sz w:val="16"/>
                <w:szCs w:val="18"/>
                <w:lang w:val="hr-HR" w:eastAsia="hr-HR"/>
              </w:rPr>
              <w:t xml:space="preserve">        b) Troškovi prodane robe </w:t>
            </w:r>
          </w:p>
        </w:tc>
        <w:tc>
          <w:tcPr>
            <w:tcW w:w="656" w:type="dxa"/>
            <w:noWrap/>
            <w:hideMark/>
          </w:tcPr>
          <w:p w:rsidR="00022519" w:rsidRPr="00022519" w:rsidRDefault="00022519" w:rsidP="000225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135</w:t>
            </w:r>
          </w:p>
        </w:tc>
        <w:tc>
          <w:tcPr>
            <w:tcW w:w="693" w:type="dxa"/>
            <w:noWrap/>
            <w:hideMark/>
          </w:tcPr>
          <w:p w:rsidR="00022519" w:rsidRPr="00022519" w:rsidRDefault="00022519" w:rsidP="000225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999" w:type="dxa"/>
            <w:gridSpan w:val="2"/>
            <w:noWrap/>
            <w:hideMark/>
          </w:tcPr>
          <w:p w:rsidR="00022519" w:rsidRPr="00022519" w:rsidRDefault="00022519" w:rsidP="0002251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2357" w:type="dxa"/>
            <w:noWrap/>
            <w:hideMark/>
          </w:tcPr>
          <w:p w:rsidR="00022519" w:rsidRPr="00022519" w:rsidRDefault="00022519" w:rsidP="0002251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0</w:t>
            </w:r>
          </w:p>
        </w:tc>
      </w:tr>
      <w:tr w:rsidR="00022519" w:rsidRPr="00022519" w:rsidTr="000225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89" w:type="dxa"/>
            <w:gridSpan w:val="6"/>
            <w:hideMark/>
          </w:tcPr>
          <w:p w:rsidR="00022519" w:rsidRPr="00022519" w:rsidRDefault="00022519" w:rsidP="00022519">
            <w:pPr>
              <w:rPr>
                <w:rFonts w:ascii="Arial Narrow" w:eastAsia="Times New Roman" w:hAnsi="Arial Narrow" w:cs="Arial"/>
                <w:i/>
                <w:i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i/>
                <w:iCs/>
                <w:sz w:val="16"/>
                <w:szCs w:val="18"/>
                <w:lang w:val="hr-HR" w:eastAsia="hr-HR"/>
              </w:rPr>
              <w:t xml:space="preserve">        c) Ostali vanjski troškovi </w:t>
            </w:r>
          </w:p>
        </w:tc>
        <w:tc>
          <w:tcPr>
            <w:tcW w:w="656" w:type="dxa"/>
            <w:noWrap/>
            <w:hideMark/>
          </w:tcPr>
          <w:p w:rsidR="00022519" w:rsidRPr="00022519" w:rsidRDefault="00022519" w:rsidP="000225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136</w:t>
            </w:r>
          </w:p>
        </w:tc>
        <w:tc>
          <w:tcPr>
            <w:tcW w:w="693" w:type="dxa"/>
            <w:noWrap/>
            <w:hideMark/>
          </w:tcPr>
          <w:p w:rsidR="00022519" w:rsidRPr="00022519" w:rsidRDefault="00022519" w:rsidP="000225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999" w:type="dxa"/>
            <w:gridSpan w:val="2"/>
            <w:noWrap/>
            <w:hideMark/>
          </w:tcPr>
          <w:p w:rsidR="00022519" w:rsidRPr="00022519" w:rsidRDefault="00022519" w:rsidP="0002251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1.477.455</w:t>
            </w:r>
          </w:p>
        </w:tc>
        <w:tc>
          <w:tcPr>
            <w:tcW w:w="2357" w:type="dxa"/>
            <w:noWrap/>
            <w:hideMark/>
          </w:tcPr>
          <w:p w:rsidR="00022519" w:rsidRPr="00022519" w:rsidRDefault="00022519" w:rsidP="0002251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117.967</w:t>
            </w:r>
          </w:p>
        </w:tc>
      </w:tr>
      <w:tr w:rsidR="00022519" w:rsidRPr="00022519" w:rsidTr="00022519">
        <w:trPr>
          <w:trHeight w:val="2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89" w:type="dxa"/>
            <w:gridSpan w:val="6"/>
            <w:hideMark/>
          </w:tcPr>
          <w:p w:rsidR="00022519" w:rsidRPr="00022519" w:rsidRDefault="00022519" w:rsidP="00022519">
            <w:pPr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 xml:space="preserve">   3. Troškovi osoblja (AOP 138 do 140)</w:t>
            </w:r>
          </w:p>
        </w:tc>
        <w:tc>
          <w:tcPr>
            <w:tcW w:w="656" w:type="dxa"/>
            <w:noWrap/>
            <w:hideMark/>
          </w:tcPr>
          <w:p w:rsidR="00022519" w:rsidRPr="00022519" w:rsidRDefault="00022519" w:rsidP="000225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137</w:t>
            </w:r>
          </w:p>
        </w:tc>
        <w:tc>
          <w:tcPr>
            <w:tcW w:w="693" w:type="dxa"/>
            <w:noWrap/>
            <w:hideMark/>
          </w:tcPr>
          <w:p w:rsidR="00022519" w:rsidRPr="00022519" w:rsidRDefault="00022519" w:rsidP="000225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999" w:type="dxa"/>
            <w:gridSpan w:val="2"/>
            <w:noWrap/>
            <w:hideMark/>
          </w:tcPr>
          <w:p w:rsidR="00022519" w:rsidRPr="00022519" w:rsidRDefault="00022519" w:rsidP="0002251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689.837</w:t>
            </w:r>
          </w:p>
        </w:tc>
        <w:tc>
          <w:tcPr>
            <w:tcW w:w="2357" w:type="dxa"/>
            <w:noWrap/>
            <w:hideMark/>
          </w:tcPr>
          <w:p w:rsidR="00022519" w:rsidRPr="00022519" w:rsidRDefault="00022519" w:rsidP="0002251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184.943</w:t>
            </w:r>
          </w:p>
        </w:tc>
      </w:tr>
      <w:tr w:rsidR="00022519" w:rsidRPr="00022519" w:rsidTr="000225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89" w:type="dxa"/>
            <w:gridSpan w:val="6"/>
            <w:hideMark/>
          </w:tcPr>
          <w:p w:rsidR="00022519" w:rsidRPr="00022519" w:rsidRDefault="00022519" w:rsidP="00022519">
            <w:pPr>
              <w:rPr>
                <w:rFonts w:ascii="Arial Narrow" w:eastAsia="Times New Roman" w:hAnsi="Arial Narrow" w:cs="Arial"/>
                <w:i/>
                <w:i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i/>
                <w:iCs/>
                <w:sz w:val="16"/>
                <w:szCs w:val="18"/>
                <w:lang w:val="hr-HR" w:eastAsia="hr-HR"/>
              </w:rPr>
              <w:t xml:space="preserve">        a) Neto plaće i nadnice</w:t>
            </w:r>
          </w:p>
        </w:tc>
        <w:tc>
          <w:tcPr>
            <w:tcW w:w="656" w:type="dxa"/>
            <w:noWrap/>
            <w:hideMark/>
          </w:tcPr>
          <w:p w:rsidR="00022519" w:rsidRPr="00022519" w:rsidRDefault="00022519" w:rsidP="000225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138</w:t>
            </w:r>
          </w:p>
        </w:tc>
        <w:tc>
          <w:tcPr>
            <w:tcW w:w="693" w:type="dxa"/>
            <w:noWrap/>
            <w:hideMark/>
          </w:tcPr>
          <w:p w:rsidR="00022519" w:rsidRPr="00022519" w:rsidRDefault="00022519" w:rsidP="000225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999" w:type="dxa"/>
            <w:gridSpan w:val="2"/>
            <w:noWrap/>
            <w:hideMark/>
          </w:tcPr>
          <w:p w:rsidR="00022519" w:rsidRPr="00022519" w:rsidRDefault="00022519" w:rsidP="0002251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455.204</w:t>
            </w:r>
          </w:p>
        </w:tc>
        <w:tc>
          <w:tcPr>
            <w:tcW w:w="2357" w:type="dxa"/>
            <w:noWrap/>
            <w:hideMark/>
          </w:tcPr>
          <w:p w:rsidR="00022519" w:rsidRPr="00022519" w:rsidRDefault="00022519" w:rsidP="0002251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122.511</w:t>
            </w:r>
          </w:p>
        </w:tc>
      </w:tr>
      <w:tr w:rsidR="00022519" w:rsidRPr="00022519" w:rsidTr="00022519">
        <w:trPr>
          <w:trHeight w:val="2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89" w:type="dxa"/>
            <w:gridSpan w:val="6"/>
            <w:hideMark/>
          </w:tcPr>
          <w:p w:rsidR="00022519" w:rsidRPr="00022519" w:rsidRDefault="00022519" w:rsidP="00022519">
            <w:pPr>
              <w:rPr>
                <w:rFonts w:ascii="Arial Narrow" w:eastAsia="Times New Roman" w:hAnsi="Arial Narrow" w:cs="Arial"/>
                <w:i/>
                <w:i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i/>
                <w:iCs/>
                <w:sz w:val="16"/>
                <w:szCs w:val="18"/>
                <w:lang w:val="hr-HR" w:eastAsia="hr-HR"/>
              </w:rPr>
              <w:t xml:space="preserve">        b) Troškovi poreza i doprinosa iz plaća</w:t>
            </w:r>
          </w:p>
        </w:tc>
        <w:tc>
          <w:tcPr>
            <w:tcW w:w="656" w:type="dxa"/>
            <w:noWrap/>
            <w:hideMark/>
          </w:tcPr>
          <w:p w:rsidR="00022519" w:rsidRPr="00022519" w:rsidRDefault="00022519" w:rsidP="000225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139</w:t>
            </w:r>
          </w:p>
        </w:tc>
        <w:tc>
          <w:tcPr>
            <w:tcW w:w="693" w:type="dxa"/>
            <w:noWrap/>
            <w:hideMark/>
          </w:tcPr>
          <w:p w:rsidR="00022519" w:rsidRPr="00022519" w:rsidRDefault="00022519" w:rsidP="000225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999" w:type="dxa"/>
            <w:gridSpan w:val="2"/>
            <w:noWrap/>
            <w:hideMark/>
          </w:tcPr>
          <w:p w:rsidR="00022519" w:rsidRPr="00022519" w:rsidRDefault="00022519" w:rsidP="0002251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137.545</w:t>
            </w:r>
          </w:p>
        </w:tc>
        <w:tc>
          <w:tcPr>
            <w:tcW w:w="2357" w:type="dxa"/>
            <w:noWrap/>
            <w:hideMark/>
          </w:tcPr>
          <w:p w:rsidR="00022519" w:rsidRPr="00022519" w:rsidRDefault="00022519" w:rsidP="0002251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35.306</w:t>
            </w:r>
          </w:p>
        </w:tc>
      </w:tr>
      <w:tr w:rsidR="00022519" w:rsidRPr="00022519" w:rsidTr="000225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89" w:type="dxa"/>
            <w:gridSpan w:val="6"/>
            <w:hideMark/>
          </w:tcPr>
          <w:p w:rsidR="00022519" w:rsidRPr="00022519" w:rsidRDefault="00022519" w:rsidP="00022519">
            <w:pPr>
              <w:rPr>
                <w:rFonts w:ascii="Arial Narrow" w:eastAsia="Times New Roman" w:hAnsi="Arial Narrow" w:cs="Arial"/>
                <w:i/>
                <w:i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i/>
                <w:iCs/>
                <w:sz w:val="16"/>
                <w:szCs w:val="18"/>
                <w:lang w:val="hr-HR" w:eastAsia="hr-HR"/>
              </w:rPr>
              <w:t xml:space="preserve">        c) Doprinosi na plaće</w:t>
            </w:r>
          </w:p>
        </w:tc>
        <w:tc>
          <w:tcPr>
            <w:tcW w:w="656" w:type="dxa"/>
            <w:noWrap/>
            <w:hideMark/>
          </w:tcPr>
          <w:p w:rsidR="00022519" w:rsidRPr="00022519" w:rsidRDefault="00022519" w:rsidP="000225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140</w:t>
            </w:r>
          </w:p>
        </w:tc>
        <w:tc>
          <w:tcPr>
            <w:tcW w:w="693" w:type="dxa"/>
            <w:noWrap/>
            <w:hideMark/>
          </w:tcPr>
          <w:p w:rsidR="00022519" w:rsidRPr="00022519" w:rsidRDefault="00022519" w:rsidP="000225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999" w:type="dxa"/>
            <w:gridSpan w:val="2"/>
            <w:noWrap/>
            <w:hideMark/>
          </w:tcPr>
          <w:p w:rsidR="00022519" w:rsidRPr="00022519" w:rsidRDefault="00022519" w:rsidP="0002251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97.088</w:t>
            </w:r>
          </w:p>
        </w:tc>
        <w:tc>
          <w:tcPr>
            <w:tcW w:w="2357" w:type="dxa"/>
            <w:noWrap/>
            <w:hideMark/>
          </w:tcPr>
          <w:p w:rsidR="00022519" w:rsidRPr="00022519" w:rsidRDefault="00022519" w:rsidP="0002251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27.126</w:t>
            </w:r>
          </w:p>
        </w:tc>
      </w:tr>
      <w:tr w:rsidR="00022519" w:rsidRPr="00022519" w:rsidTr="00022519">
        <w:trPr>
          <w:trHeight w:val="2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89" w:type="dxa"/>
            <w:gridSpan w:val="6"/>
            <w:hideMark/>
          </w:tcPr>
          <w:p w:rsidR="00022519" w:rsidRPr="00022519" w:rsidRDefault="00022519" w:rsidP="00022519">
            <w:pPr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 xml:space="preserve">   4. Amortizacija</w:t>
            </w:r>
          </w:p>
        </w:tc>
        <w:tc>
          <w:tcPr>
            <w:tcW w:w="656" w:type="dxa"/>
            <w:noWrap/>
            <w:hideMark/>
          </w:tcPr>
          <w:p w:rsidR="00022519" w:rsidRPr="00022519" w:rsidRDefault="00022519" w:rsidP="000225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141</w:t>
            </w:r>
          </w:p>
        </w:tc>
        <w:tc>
          <w:tcPr>
            <w:tcW w:w="693" w:type="dxa"/>
            <w:noWrap/>
            <w:hideMark/>
          </w:tcPr>
          <w:p w:rsidR="00022519" w:rsidRPr="00022519" w:rsidRDefault="00022519" w:rsidP="000225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999" w:type="dxa"/>
            <w:gridSpan w:val="2"/>
            <w:noWrap/>
            <w:hideMark/>
          </w:tcPr>
          <w:p w:rsidR="00022519" w:rsidRPr="00022519" w:rsidRDefault="00022519" w:rsidP="0002251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410.765</w:t>
            </w:r>
          </w:p>
        </w:tc>
        <w:tc>
          <w:tcPr>
            <w:tcW w:w="2357" w:type="dxa"/>
            <w:noWrap/>
            <w:hideMark/>
          </w:tcPr>
          <w:p w:rsidR="00022519" w:rsidRPr="00022519" w:rsidRDefault="00022519" w:rsidP="0002251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34.230</w:t>
            </w:r>
          </w:p>
        </w:tc>
      </w:tr>
      <w:tr w:rsidR="00022519" w:rsidRPr="00022519" w:rsidTr="000225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89" w:type="dxa"/>
            <w:gridSpan w:val="6"/>
            <w:hideMark/>
          </w:tcPr>
          <w:p w:rsidR="00022519" w:rsidRPr="00022519" w:rsidRDefault="00022519" w:rsidP="00022519">
            <w:pPr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 xml:space="preserve">   5. Ostali troškovi</w:t>
            </w:r>
          </w:p>
        </w:tc>
        <w:tc>
          <w:tcPr>
            <w:tcW w:w="656" w:type="dxa"/>
            <w:noWrap/>
            <w:hideMark/>
          </w:tcPr>
          <w:p w:rsidR="00022519" w:rsidRPr="00022519" w:rsidRDefault="00022519" w:rsidP="000225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142</w:t>
            </w:r>
          </w:p>
        </w:tc>
        <w:tc>
          <w:tcPr>
            <w:tcW w:w="693" w:type="dxa"/>
            <w:noWrap/>
            <w:hideMark/>
          </w:tcPr>
          <w:p w:rsidR="00022519" w:rsidRPr="00022519" w:rsidRDefault="00022519" w:rsidP="000225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999" w:type="dxa"/>
            <w:gridSpan w:val="2"/>
            <w:noWrap/>
            <w:hideMark/>
          </w:tcPr>
          <w:p w:rsidR="00022519" w:rsidRPr="00022519" w:rsidRDefault="00022519" w:rsidP="0002251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524.262</w:t>
            </w:r>
          </w:p>
        </w:tc>
        <w:tc>
          <w:tcPr>
            <w:tcW w:w="2357" w:type="dxa"/>
            <w:noWrap/>
            <w:hideMark/>
          </w:tcPr>
          <w:p w:rsidR="00022519" w:rsidRPr="00022519" w:rsidRDefault="00022519" w:rsidP="0002251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192.330</w:t>
            </w:r>
          </w:p>
        </w:tc>
      </w:tr>
      <w:tr w:rsidR="00022519" w:rsidRPr="00022519" w:rsidTr="00022519">
        <w:trPr>
          <w:trHeight w:val="2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89" w:type="dxa"/>
            <w:gridSpan w:val="6"/>
            <w:hideMark/>
          </w:tcPr>
          <w:p w:rsidR="00022519" w:rsidRPr="00022519" w:rsidRDefault="00022519" w:rsidP="00022519">
            <w:pPr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 xml:space="preserve">   6. Vrijednosna usklađenja (AOP 144+145)</w:t>
            </w:r>
          </w:p>
        </w:tc>
        <w:tc>
          <w:tcPr>
            <w:tcW w:w="656" w:type="dxa"/>
            <w:noWrap/>
            <w:hideMark/>
          </w:tcPr>
          <w:p w:rsidR="00022519" w:rsidRPr="00022519" w:rsidRDefault="00022519" w:rsidP="000225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143</w:t>
            </w:r>
          </w:p>
        </w:tc>
        <w:tc>
          <w:tcPr>
            <w:tcW w:w="693" w:type="dxa"/>
            <w:noWrap/>
            <w:hideMark/>
          </w:tcPr>
          <w:p w:rsidR="00022519" w:rsidRPr="00022519" w:rsidRDefault="00022519" w:rsidP="000225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999" w:type="dxa"/>
            <w:gridSpan w:val="2"/>
            <w:noWrap/>
            <w:hideMark/>
          </w:tcPr>
          <w:p w:rsidR="00022519" w:rsidRPr="00022519" w:rsidRDefault="00022519" w:rsidP="0002251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0</w:t>
            </w:r>
          </w:p>
        </w:tc>
        <w:tc>
          <w:tcPr>
            <w:tcW w:w="2357" w:type="dxa"/>
            <w:noWrap/>
            <w:hideMark/>
          </w:tcPr>
          <w:p w:rsidR="00022519" w:rsidRPr="00022519" w:rsidRDefault="00022519" w:rsidP="0002251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0</w:t>
            </w:r>
          </w:p>
        </w:tc>
      </w:tr>
      <w:tr w:rsidR="00022519" w:rsidRPr="00022519" w:rsidTr="000225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89" w:type="dxa"/>
            <w:gridSpan w:val="6"/>
            <w:hideMark/>
          </w:tcPr>
          <w:p w:rsidR="00022519" w:rsidRPr="00022519" w:rsidRDefault="00022519" w:rsidP="00022519">
            <w:pPr>
              <w:rPr>
                <w:rFonts w:ascii="Arial Narrow" w:eastAsia="Times New Roman" w:hAnsi="Arial Narrow" w:cs="Arial"/>
                <w:i/>
                <w:i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i/>
                <w:iCs/>
                <w:sz w:val="16"/>
                <w:szCs w:val="18"/>
                <w:lang w:val="hr-HR" w:eastAsia="hr-HR"/>
              </w:rPr>
              <w:t xml:space="preserve">       a) dugotrajne imovine osim financijske imovine</w:t>
            </w:r>
          </w:p>
        </w:tc>
        <w:tc>
          <w:tcPr>
            <w:tcW w:w="656" w:type="dxa"/>
            <w:noWrap/>
            <w:hideMark/>
          </w:tcPr>
          <w:p w:rsidR="00022519" w:rsidRPr="00022519" w:rsidRDefault="00022519" w:rsidP="000225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144</w:t>
            </w:r>
          </w:p>
        </w:tc>
        <w:tc>
          <w:tcPr>
            <w:tcW w:w="693" w:type="dxa"/>
            <w:noWrap/>
            <w:hideMark/>
          </w:tcPr>
          <w:p w:rsidR="00022519" w:rsidRPr="00022519" w:rsidRDefault="00022519" w:rsidP="000225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999" w:type="dxa"/>
            <w:gridSpan w:val="2"/>
            <w:noWrap/>
            <w:hideMark/>
          </w:tcPr>
          <w:p w:rsidR="00022519" w:rsidRPr="00022519" w:rsidRDefault="00022519" w:rsidP="0002251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2357" w:type="dxa"/>
            <w:noWrap/>
            <w:hideMark/>
          </w:tcPr>
          <w:p w:rsidR="00022519" w:rsidRPr="00022519" w:rsidRDefault="00022519" w:rsidP="0002251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 </w:t>
            </w:r>
          </w:p>
        </w:tc>
      </w:tr>
      <w:tr w:rsidR="00022519" w:rsidRPr="00022519" w:rsidTr="00022519">
        <w:trPr>
          <w:trHeight w:val="2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89" w:type="dxa"/>
            <w:gridSpan w:val="6"/>
            <w:hideMark/>
          </w:tcPr>
          <w:p w:rsidR="00022519" w:rsidRPr="00022519" w:rsidRDefault="00022519" w:rsidP="00022519">
            <w:pPr>
              <w:rPr>
                <w:rFonts w:ascii="Arial Narrow" w:eastAsia="Times New Roman" w:hAnsi="Arial Narrow" w:cs="Arial"/>
                <w:i/>
                <w:i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i/>
                <w:iCs/>
                <w:sz w:val="16"/>
                <w:szCs w:val="18"/>
                <w:lang w:val="hr-HR" w:eastAsia="hr-HR"/>
              </w:rPr>
              <w:t xml:space="preserve">       b) kratkotrajne imovine osim financijske imovine</w:t>
            </w:r>
          </w:p>
        </w:tc>
        <w:tc>
          <w:tcPr>
            <w:tcW w:w="656" w:type="dxa"/>
            <w:noWrap/>
            <w:hideMark/>
          </w:tcPr>
          <w:p w:rsidR="00022519" w:rsidRPr="00022519" w:rsidRDefault="00022519" w:rsidP="000225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145</w:t>
            </w:r>
          </w:p>
        </w:tc>
        <w:tc>
          <w:tcPr>
            <w:tcW w:w="693" w:type="dxa"/>
            <w:noWrap/>
            <w:hideMark/>
          </w:tcPr>
          <w:p w:rsidR="00022519" w:rsidRPr="00022519" w:rsidRDefault="00022519" w:rsidP="000225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999" w:type="dxa"/>
            <w:gridSpan w:val="2"/>
            <w:noWrap/>
            <w:hideMark/>
          </w:tcPr>
          <w:p w:rsidR="00022519" w:rsidRPr="00022519" w:rsidRDefault="00022519" w:rsidP="0002251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2357" w:type="dxa"/>
            <w:noWrap/>
            <w:hideMark/>
          </w:tcPr>
          <w:p w:rsidR="00022519" w:rsidRPr="00022519" w:rsidRDefault="00022519" w:rsidP="0002251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0</w:t>
            </w:r>
          </w:p>
        </w:tc>
      </w:tr>
      <w:tr w:rsidR="00022519" w:rsidRPr="00022519" w:rsidTr="000225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89" w:type="dxa"/>
            <w:gridSpan w:val="6"/>
            <w:hideMark/>
          </w:tcPr>
          <w:p w:rsidR="00022519" w:rsidRPr="00022519" w:rsidRDefault="00022519" w:rsidP="00022519">
            <w:pPr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 xml:space="preserve">   7. Rezerviranja (AOP 147 do 152)</w:t>
            </w:r>
          </w:p>
        </w:tc>
        <w:tc>
          <w:tcPr>
            <w:tcW w:w="656" w:type="dxa"/>
            <w:noWrap/>
            <w:hideMark/>
          </w:tcPr>
          <w:p w:rsidR="00022519" w:rsidRPr="00022519" w:rsidRDefault="00022519" w:rsidP="000225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146</w:t>
            </w:r>
          </w:p>
        </w:tc>
        <w:tc>
          <w:tcPr>
            <w:tcW w:w="693" w:type="dxa"/>
            <w:noWrap/>
            <w:hideMark/>
          </w:tcPr>
          <w:p w:rsidR="00022519" w:rsidRPr="00022519" w:rsidRDefault="00022519" w:rsidP="000225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999" w:type="dxa"/>
            <w:gridSpan w:val="2"/>
            <w:noWrap/>
            <w:hideMark/>
          </w:tcPr>
          <w:p w:rsidR="00022519" w:rsidRPr="00022519" w:rsidRDefault="00022519" w:rsidP="0002251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0</w:t>
            </w:r>
          </w:p>
        </w:tc>
        <w:tc>
          <w:tcPr>
            <w:tcW w:w="2357" w:type="dxa"/>
            <w:noWrap/>
            <w:hideMark/>
          </w:tcPr>
          <w:p w:rsidR="00022519" w:rsidRPr="00022519" w:rsidRDefault="00022519" w:rsidP="0002251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0</w:t>
            </w:r>
          </w:p>
        </w:tc>
      </w:tr>
      <w:tr w:rsidR="00022519" w:rsidRPr="00022519" w:rsidTr="00022519">
        <w:trPr>
          <w:trHeight w:val="2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89" w:type="dxa"/>
            <w:gridSpan w:val="6"/>
            <w:hideMark/>
          </w:tcPr>
          <w:p w:rsidR="00022519" w:rsidRPr="00022519" w:rsidRDefault="00022519" w:rsidP="00022519">
            <w:pPr>
              <w:rPr>
                <w:rFonts w:ascii="Arial Narrow" w:eastAsia="Times New Roman" w:hAnsi="Arial Narrow" w:cs="Arial"/>
                <w:i/>
                <w:i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i/>
                <w:iCs/>
                <w:sz w:val="16"/>
                <w:szCs w:val="18"/>
                <w:lang w:val="hr-HR" w:eastAsia="hr-HR"/>
              </w:rPr>
              <w:t xml:space="preserve">       a) Rezerviranja za mirovine, otpremnine i slične obveze</w:t>
            </w:r>
          </w:p>
        </w:tc>
        <w:tc>
          <w:tcPr>
            <w:tcW w:w="656" w:type="dxa"/>
            <w:noWrap/>
            <w:hideMark/>
          </w:tcPr>
          <w:p w:rsidR="00022519" w:rsidRPr="00022519" w:rsidRDefault="00022519" w:rsidP="000225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147</w:t>
            </w:r>
          </w:p>
        </w:tc>
        <w:tc>
          <w:tcPr>
            <w:tcW w:w="693" w:type="dxa"/>
            <w:noWrap/>
            <w:hideMark/>
          </w:tcPr>
          <w:p w:rsidR="00022519" w:rsidRPr="00022519" w:rsidRDefault="00022519" w:rsidP="000225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999" w:type="dxa"/>
            <w:gridSpan w:val="2"/>
            <w:noWrap/>
            <w:hideMark/>
          </w:tcPr>
          <w:p w:rsidR="00022519" w:rsidRPr="00022519" w:rsidRDefault="00022519" w:rsidP="0002251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2357" w:type="dxa"/>
            <w:noWrap/>
            <w:hideMark/>
          </w:tcPr>
          <w:p w:rsidR="00022519" w:rsidRPr="00022519" w:rsidRDefault="00022519" w:rsidP="0002251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 </w:t>
            </w:r>
          </w:p>
        </w:tc>
      </w:tr>
      <w:tr w:rsidR="00022519" w:rsidRPr="00022519" w:rsidTr="000225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89" w:type="dxa"/>
            <w:gridSpan w:val="6"/>
            <w:hideMark/>
          </w:tcPr>
          <w:p w:rsidR="00022519" w:rsidRPr="00022519" w:rsidRDefault="00022519" w:rsidP="00022519">
            <w:pPr>
              <w:rPr>
                <w:rFonts w:ascii="Arial Narrow" w:eastAsia="Times New Roman" w:hAnsi="Arial Narrow" w:cs="Arial"/>
                <w:i/>
                <w:i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i/>
                <w:iCs/>
                <w:sz w:val="16"/>
                <w:szCs w:val="18"/>
                <w:lang w:val="hr-HR" w:eastAsia="hr-HR"/>
              </w:rPr>
              <w:t xml:space="preserve">       b) Rezerviranja za porezne obveze</w:t>
            </w:r>
          </w:p>
        </w:tc>
        <w:tc>
          <w:tcPr>
            <w:tcW w:w="656" w:type="dxa"/>
            <w:noWrap/>
            <w:hideMark/>
          </w:tcPr>
          <w:p w:rsidR="00022519" w:rsidRPr="00022519" w:rsidRDefault="00022519" w:rsidP="000225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148</w:t>
            </w:r>
          </w:p>
        </w:tc>
        <w:tc>
          <w:tcPr>
            <w:tcW w:w="693" w:type="dxa"/>
            <w:noWrap/>
            <w:hideMark/>
          </w:tcPr>
          <w:p w:rsidR="00022519" w:rsidRPr="00022519" w:rsidRDefault="00022519" w:rsidP="000225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999" w:type="dxa"/>
            <w:gridSpan w:val="2"/>
            <w:noWrap/>
            <w:hideMark/>
          </w:tcPr>
          <w:p w:rsidR="00022519" w:rsidRPr="00022519" w:rsidRDefault="00022519" w:rsidP="0002251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2357" w:type="dxa"/>
            <w:noWrap/>
            <w:hideMark/>
          </w:tcPr>
          <w:p w:rsidR="00022519" w:rsidRPr="00022519" w:rsidRDefault="00022519" w:rsidP="0002251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 </w:t>
            </w:r>
          </w:p>
        </w:tc>
      </w:tr>
      <w:tr w:rsidR="00022519" w:rsidRPr="00022519" w:rsidTr="00022519">
        <w:trPr>
          <w:trHeight w:val="2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89" w:type="dxa"/>
            <w:gridSpan w:val="6"/>
            <w:hideMark/>
          </w:tcPr>
          <w:p w:rsidR="00022519" w:rsidRPr="00022519" w:rsidRDefault="00022519" w:rsidP="00022519">
            <w:pPr>
              <w:rPr>
                <w:rFonts w:ascii="Arial Narrow" w:eastAsia="Times New Roman" w:hAnsi="Arial Narrow" w:cs="Arial"/>
                <w:i/>
                <w:i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i/>
                <w:iCs/>
                <w:sz w:val="16"/>
                <w:szCs w:val="18"/>
                <w:lang w:val="hr-HR" w:eastAsia="hr-HR"/>
              </w:rPr>
              <w:t xml:space="preserve">       c) Rezerviranja za započete sudske sporove</w:t>
            </w:r>
          </w:p>
        </w:tc>
        <w:tc>
          <w:tcPr>
            <w:tcW w:w="656" w:type="dxa"/>
            <w:noWrap/>
            <w:hideMark/>
          </w:tcPr>
          <w:p w:rsidR="00022519" w:rsidRPr="00022519" w:rsidRDefault="00022519" w:rsidP="000225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149</w:t>
            </w:r>
          </w:p>
        </w:tc>
        <w:tc>
          <w:tcPr>
            <w:tcW w:w="693" w:type="dxa"/>
            <w:noWrap/>
            <w:hideMark/>
          </w:tcPr>
          <w:p w:rsidR="00022519" w:rsidRPr="00022519" w:rsidRDefault="00022519" w:rsidP="000225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999" w:type="dxa"/>
            <w:gridSpan w:val="2"/>
            <w:noWrap/>
            <w:hideMark/>
          </w:tcPr>
          <w:p w:rsidR="00022519" w:rsidRPr="00022519" w:rsidRDefault="00022519" w:rsidP="0002251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2357" w:type="dxa"/>
            <w:noWrap/>
            <w:hideMark/>
          </w:tcPr>
          <w:p w:rsidR="00022519" w:rsidRPr="00022519" w:rsidRDefault="00022519" w:rsidP="0002251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 </w:t>
            </w:r>
          </w:p>
        </w:tc>
      </w:tr>
      <w:tr w:rsidR="00022519" w:rsidRPr="00022519" w:rsidTr="000225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89" w:type="dxa"/>
            <w:gridSpan w:val="6"/>
            <w:hideMark/>
          </w:tcPr>
          <w:p w:rsidR="00022519" w:rsidRPr="00022519" w:rsidRDefault="00022519" w:rsidP="00022519">
            <w:pPr>
              <w:rPr>
                <w:rFonts w:ascii="Arial Narrow" w:eastAsia="Times New Roman" w:hAnsi="Arial Narrow" w:cs="Arial"/>
                <w:i/>
                <w:i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i/>
                <w:iCs/>
                <w:sz w:val="16"/>
                <w:szCs w:val="18"/>
                <w:lang w:val="hr-HR" w:eastAsia="hr-HR"/>
              </w:rPr>
              <w:t xml:space="preserve">       d) Rezerviranja za troškove obnavljanja prirodnih bogatstava</w:t>
            </w:r>
          </w:p>
        </w:tc>
        <w:tc>
          <w:tcPr>
            <w:tcW w:w="656" w:type="dxa"/>
            <w:noWrap/>
            <w:hideMark/>
          </w:tcPr>
          <w:p w:rsidR="00022519" w:rsidRPr="00022519" w:rsidRDefault="00022519" w:rsidP="000225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150</w:t>
            </w:r>
          </w:p>
        </w:tc>
        <w:tc>
          <w:tcPr>
            <w:tcW w:w="693" w:type="dxa"/>
            <w:noWrap/>
            <w:hideMark/>
          </w:tcPr>
          <w:p w:rsidR="00022519" w:rsidRPr="00022519" w:rsidRDefault="00022519" w:rsidP="000225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999" w:type="dxa"/>
            <w:gridSpan w:val="2"/>
            <w:noWrap/>
            <w:hideMark/>
          </w:tcPr>
          <w:p w:rsidR="00022519" w:rsidRPr="00022519" w:rsidRDefault="00022519" w:rsidP="0002251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2357" w:type="dxa"/>
            <w:noWrap/>
            <w:hideMark/>
          </w:tcPr>
          <w:p w:rsidR="00022519" w:rsidRPr="00022519" w:rsidRDefault="00022519" w:rsidP="0002251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 </w:t>
            </w:r>
          </w:p>
        </w:tc>
      </w:tr>
      <w:tr w:rsidR="00022519" w:rsidRPr="00022519" w:rsidTr="00022519">
        <w:trPr>
          <w:trHeight w:val="2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89" w:type="dxa"/>
            <w:gridSpan w:val="6"/>
            <w:hideMark/>
          </w:tcPr>
          <w:p w:rsidR="00022519" w:rsidRPr="00022519" w:rsidRDefault="00022519" w:rsidP="00022519">
            <w:pPr>
              <w:rPr>
                <w:rFonts w:ascii="Arial Narrow" w:eastAsia="Times New Roman" w:hAnsi="Arial Narrow" w:cs="Arial"/>
                <w:i/>
                <w:i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i/>
                <w:iCs/>
                <w:sz w:val="16"/>
                <w:szCs w:val="18"/>
                <w:lang w:val="hr-HR" w:eastAsia="hr-HR"/>
              </w:rPr>
              <w:t xml:space="preserve">       e) Rezerviranja za troškove u jamstvenim rokovima</w:t>
            </w:r>
          </w:p>
        </w:tc>
        <w:tc>
          <w:tcPr>
            <w:tcW w:w="656" w:type="dxa"/>
            <w:noWrap/>
            <w:hideMark/>
          </w:tcPr>
          <w:p w:rsidR="00022519" w:rsidRPr="00022519" w:rsidRDefault="00022519" w:rsidP="000225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151</w:t>
            </w:r>
          </w:p>
        </w:tc>
        <w:tc>
          <w:tcPr>
            <w:tcW w:w="693" w:type="dxa"/>
            <w:noWrap/>
            <w:hideMark/>
          </w:tcPr>
          <w:p w:rsidR="00022519" w:rsidRPr="00022519" w:rsidRDefault="00022519" w:rsidP="000225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999" w:type="dxa"/>
            <w:gridSpan w:val="2"/>
            <w:noWrap/>
            <w:hideMark/>
          </w:tcPr>
          <w:p w:rsidR="00022519" w:rsidRPr="00022519" w:rsidRDefault="00022519" w:rsidP="0002251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2357" w:type="dxa"/>
            <w:noWrap/>
            <w:hideMark/>
          </w:tcPr>
          <w:p w:rsidR="00022519" w:rsidRPr="00022519" w:rsidRDefault="00022519" w:rsidP="0002251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0</w:t>
            </w:r>
          </w:p>
        </w:tc>
      </w:tr>
      <w:tr w:rsidR="00022519" w:rsidRPr="00022519" w:rsidTr="000225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89" w:type="dxa"/>
            <w:gridSpan w:val="6"/>
            <w:hideMark/>
          </w:tcPr>
          <w:p w:rsidR="00022519" w:rsidRPr="00022519" w:rsidRDefault="00022519" w:rsidP="00022519">
            <w:pPr>
              <w:rPr>
                <w:rFonts w:ascii="Arial Narrow" w:eastAsia="Times New Roman" w:hAnsi="Arial Narrow" w:cs="Arial"/>
                <w:i/>
                <w:i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i/>
                <w:iCs/>
                <w:sz w:val="16"/>
                <w:szCs w:val="18"/>
                <w:lang w:val="hr-HR" w:eastAsia="hr-HR"/>
              </w:rPr>
              <w:t xml:space="preserve">       f) Druga rezerviranja</w:t>
            </w:r>
          </w:p>
        </w:tc>
        <w:tc>
          <w:tcPr>
            <w:tcW w:w="656" w:type="dxa"/>
            <w:noWrap/>
            <w:hideMark/>
          </w:tcPr>
          <w:p w:rsidR="00022519" w:rsidRPr="00022519" w:rsidRDefault="00022519" w:rsidP="000225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152</w:t>
            </w:r>
          </w:p>
        </w:tc>
        <w:tc>
          <w:tcPr>
            <w:tcW w:w="693" w:type="dxa"/>
            <w:noWrap/>
            <w:hideMark/>
          </w:tcPr>
          <w:p w:rsidR="00022519" w:rsidRPr="00022519" w:rsidRDefault="00022519" w:rsidP="000225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999" w:type="dxa"/>
            <w:gridSpan w:val="2"/>
            <w:noWrap/>
            <w:hideMark/>
          </w:tcPr>
          <w:p w:rsidR="00022519" w:rsidRPr="00022519" w:rsidRDefault="00022519" w:rsidP="0002251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2357" w:type="dxa"/>
            <w:noWrap/>
            <w:hideMark/>
          </w:tcPr>
          <w:p w:rsidR="00022519" w:rsidRPr="00022519" w:rsidRDefault="00022519" w:rsidP="0002251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 </w:t>
            </w:r>
          </w:p>
        </w:tc>
      </w:tr>
      <w:tr w:rsidR="00022519" w:rsidRPr="00022519" w:rsidTr="00022519">
        <w:trPr>
          <w:trHeight w:val="2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89" w:type="dxa"/>
            <w:gridSpan w:val="6"/>
            <w:hideMark/>
          </w:tcPr>
          <w:p w:rsidR="00022519" w:rsidRPr="00022519" w:rsidRDefault="00022519" w:rsidP="00022519">
            <w:pPr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 xml:space="preserve">   8. Ostali poslovni rashodi</w:t>
            </w:r>
          </w:p>
        </w:tc>
        <w:tc>
          <w:tcPr>
            <w:tcW w:w="656" w:type="dxa"/>
            <w:noWrap/>
            <w:hideMark/>
          </w:tcPr>
          <w:p w:rsidR="00022519" w:rsidRPr="00022519" w:rsidRDefault="00022519" w:rsidP="000225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153</w:t>
            </w:r>
          </w:p>
        </w:tc>
        <w:tc>
          <w:tcPr>
            <w:tcW w:w="693" w:type="dxa"/>
            <w:noWrap/>
            <w:hideMark/>
          </w:tcPr>
          <w:p w:rsidR="00022519" w:rsidRPr="00022519" w:rsidRDefault="00022519" w:rsidP="000225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999" w:type="dxa"/>
            <w:gridSpan w:val="2"/>
            <w:noWrap/>
            <w:hideMark/>
          </w:tcPr>
          <w:p w:rsidR="00022519" w:rsidRPr="00022519" w:rsidRDefault="00022519" w:rsidP="0002251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297.770</w:t>
            </w:r>
          </w:p>
        </w:tc>
        <w:tc>
          <w:tcPr>
            <w:tcW w:w="2357" w:type="dxa"/>
            <w:noWrap/>
            <w:hideMark/>
          </w:tcPr>
          <w:p w:rsidR="00022519" w:rsidRPr="00022519" w:rsidRDefault="00022519" w:rsidP="0002251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12.002.266</w:t>
            </w:r>
          </w:p>
        </w:tc>
      </w:tr>
      <w:tr w:rsidR="00022519" w:rsidRPr="00022519" w:rsidTr="000225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89" w:type="dxa"/>
            <w:gridSpan w:val="6"/>
            <w:hideMark/>
          </w:tcPr>
          <w:p w:rsidR="00022519" w:rsidRPr="00022519" w:rsidRDefault="00022519" w:rsidP="00022519">
            <w:pPr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III. FINANCIJSKI PRIHODI (AOP 155 do 164)</w:t>
            </w:r>
          </w:p>
        </w:tc>
        <w:tc>
          <w:tcPr>
            <w:tcW w:w="656" w:type="dxa"/>
            <w:noWrap/>
            <w:hideMark/>
          </w:tcPr>
          <w:p w:rsidR="00022519" w:rsidRPr="00022519" w:rsidRDefault="00022519" w:rsidP="000225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154</w:t>
            </w:r>
          </w:p>
        </w:tc>
        <w:tc>
          <w:tcPr>
            <w:tcW w:w="693" w:type="dxa"/>
            <w:noWrap/>
            <w:hideMark/>
          </w:tcPr>
          <w:p w:rsidR="00022519" w:rsidRPr="00022519" w:rsidRDefault="00022519" w:rsidP="000225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999" w:type="dxa"/>
            <w:gridSpan w:val="2"/>
            <w:noWrap/>
            <w:hideMark/>
          </w:tcPr>
          <w:p w:rsidR="00022519" w:rsidRPr="00022519" w:rsidRDefault="00022519" w:rsidP="0002251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1.352.313</w:t>
            </w:r>
          </w:p>
        </w:tc>
        <w:tc>
          <w:tcPr>
            <w:tcW w:w="2357" w:type="dxa"/>
            <w:noWrap/>
            <w:hideMark/>
          </w:tcPr>
          <w:p w:rsidR="00022519" w:rsidRPr="00022519" w:rsidRDefault="00022519" w:rsidP="0002251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108.741</w:t>
            </w:r>
          </w:p>
        </w:tc>
      </w:tr>
      <w:tr w:rsidR="00022519" w:rsidRPr="00022519" w:rsidTr="00022519">
        <w:trPr>
          <w:trHeight w:val="2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89" w:type="dxa"/>
            <w:gridSpan w:val="6"/>
            <w:hideMark/>
          </w:tcPr>
          <w:p w:rsidR="00022519" w:rsidRPr="00022519" w:rsidRDefault="00022519" w:rsidP="00022519">
            <w:pPr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 xml:space="preserve">     1. Prihodi od ulaganja u udjele (dionice) poduzetnika unutar grupe</w:t>
            </w:r>
          </w:p>
        </w:tc>
        <w:tc>
          <w:tcPr>
            <w:tcW w:w="656" w:type="dxa"/>
            <w:noWrap/>
            <w:hideMark/>
          </w:tcPr>
          <w:p w:rsidR="00022519" w:rsidRPr="00022519" w:rsidRDefault="00022519" w:rsidP="000225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155</w:t>
            </w:r>
          </w:p>
        </w:tc>
        <w:tc>
          <w:tcPr>
            <w:tcW w:w="693" w:type="dxa"/>
            <w:noWrap/>
            <w:hideMark/>
          </w:tcPr>
          <w:p w:rsidR="00022519" w:rsidRPr="00022519" w:rsidRDefault="00022519" w:rsidP="000225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999" w:type="dxa"/>
            <w:gridSpan w:val="2"/>
            <w:noWrap/>
            <w:hideMark/>
          </w:tcPr>
          <w:p w:rsidR="00022519" w:rsidRPr="00022519" w:rsidRDefault="00022519" w:rsidP="0002251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2357" w:type="dxa"/>
            <w:noWrap/>
            <w:hideMark/>
          </w:tcPr>
          <w:p w:rsidR="00022519" w:rsidRPr="00022519" w:rsidRDefault="00022519" w:rsidP="0002251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 </w:t>
            </w:r>
          </w:p>
        </w:tc>
      </w:tr>
      <w:tr w:rsidR="00022519" w:rsidRPr="00022519" w:rsidTr="000225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89" w:type="dxa"/>
            <w:gridSpan w:val="6"/>
            <w:hideMark/>
          </w:tcPr>
          <w:p w:rsidR="00022519" w:rsidRPr="00022519" w:rsidRDefault="00022519" w:rsidP="00022519">
            <w:pPr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 xml:space="preserve">     2. Prihodi od ulaganja u udjele (dionice) društava povezanih</w:t>
            </w: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br/>
              <w:t xml:space="preserve">         sudjelujućim interesima</w:t>
            </w:r>
          </w:p>
        </w:tc>
        <w:tc>
          <w:tcPr>
            <w:tcW w:w="656" w:type="dxa"/>
            <w:noWrap/>
            <w:hideMark/>
          </w:tcPr>
          <w:p w:rsidR="00022519" w:rsidRPr="00022519" w:rsidRDefault="00022519" w:rsidP="000225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156</w:t>
            </w:r>
          </w:p>
        </w:tc>
        <w:tc>
          <w:tcPr>
            <w:tcW w:w="693" w:type="dxa"/>
            <w:noWrap/>
            <w:hideMark/>
          </w:tcPr>
          <w:p w:rsidR="00022519" w:rsidRPr="00022519" w:rsidRDefault="00022519" w:rsidP="000225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999" w:type="dxa"/>
            <w:gridSpan w:val="2"/>
            <w:noWrap/>
            <w:hideMark/>
          </w:tcPr>
          <w:p w:rsidR="00022519" w:rsidRPr="00022519" w:rsidRDefault="00022519" w:rsidP="0002251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2357" w:type="dxa"/>
            <w:noWrap/>
            <w:hideMark/>
          </w:tcPr>
          <w:p w:rsidR="00022519" w:rsidRPr="00022519" w:rsidRDefault="00022519" w:rsidP="0002251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 </w:t>
            </w:r>
          </w:p>
        </w:tc>
      </w:tr>
      <w:tr w:rsidR="00022519" w:rsidRPr="00022519" w:rsidTr="00022519">
        <w:trPr>
          <w:trHeight w:val="47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89" w:type="dxa"/>
            <w:gridSpan w:val="6"/>
            <w:hideMark/>
          </w:tcPr>
          <w:p w:rsidR="00022519" w:rsidRPr="00022519" w:rsidRDefault="00022519" w:rsidP="00022519">
            <w:pPr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 xml:space="preserve">     3. Prihodi od ostalih dugotrajnih financijskih ulaganja i zajmova</w:t>
            </w: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br/>
              <w:t xml:space="preserve">         poduzetnicima unutar grupe</w:t>
            </w:r>
          </w:p>
        </w:tc>
        <w:tc>
          <w:tcPr>
            <w:tcW w:w="656" w:type="dxa"/>
            <w:noWrap/>
            <w:hideMark/>
          </w:tcPr>
          <w:p w:rsidR="00022519" w:rsidRPr="00022519" w:rsidRDefault="00022519" w:rsidP="000225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157</w:t>
            </w:r>
          </w:p>
        </w:tc>
        <w:tc>
          <w:tcPr>
            <w:tcW w:w="693" w:type="dxa"/>
            <w:noWrap/>
            <w:hideMark/>
          </w:tcPr>
          <w:p w:rsidR="00022519" w:rsidRPr="00022519" w:rsidRDefault="00022519" w:rsidP="000225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999" w:type="dxa"/>
            <w:gridSpan w:val="2"/>
            <w:noWrap/>
            <w:hideMark/>
          </w:tcPr>
          <w:p w:rsidR="00022519" w:rsidRPr="00022519" w:rsidRDefault="00022519" w:rsidP="0002251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2357" w:type="dxa"/>
            <w:noWrap/>
            <w:hideMark/>
          </w:tcPr>
          <w:p w:rsidR="00022519" w:rsidRPr="00022519" w:rsidRDefault="00022519" w:rsidP="0002251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 </w:t>
            </w:r>
          </w:p>
        </w:tc>
      </w:tr>
      <w:tr w:rsidR="00022519" w:rsidRPr="00022519" w:rsidTr="000225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89" w:type="dxa"/>
            <w:gridSpan w:val="6"/>
            <w:hideMark/>
          </w:tcPr>
          <w:p w:rsidR="00022519" w:rsidRPr="00022519" w:rsidRDefault="00022519" w:rsidP="00022519">
            <w:pPr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 xml:space="preserve">     4. Ostali prihodi s osnove kamata iz odnosa s poduzetnicima unutar grupe</w:t>
            </w:r>
          </w:p>
        </w:tc>
        <w:tc>
          <w:tcPr>
            <w:tcW w:w="656" w:type="dxa"/>
            <w:noWrap/>
            <w:hideMark/>
          </w:tcPr>
          <w:p w:rsidR="00022519" w:rsidRPr="00022519" w:rsidRDefault="00022519" w:rsidP="000225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158</w:t>
            </w:r>
          </w:p>
        </w:tc>
        <w:tc>
          <w:tcPr>
            <w:tcW w:w="693" w:type="dxa"/>
            <w:noWrap/>
            <w:hideMark/>
          </w:tcPr>
          <w:p w:rsidR="00022519" w:rsidRPr="00022519" w:rsidRDefault="00022519" w:rsidP="000225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999" w:type="dxa"/>
            <w:gridSpan w:val="2"/>
            <w:noWrap/>
            <w:hideMark/>
          </w:tcPr>
          <w:p w:rsidR="00022519" w:rsidRPr="00022519" w:rsidRDefault="00022519" w:rsidP="0002251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2357" w:type="dxa"/>
            <w:noWrap/>
            <w:hideMark/>
          </w:tcPr>
          <w:p w:rsidR="00022519" w:rsidRPr="00022519" w:rsidRDefault="00022519" w:rsidP="0002251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 </w:t>
            </w:r>
          </w:p>
        </w:tc>
      </w:tr>
      <w:tr w:rsidR="00022519" w:rsidRPr="00022519" w:rsidTr="00022519">
        <w:trPr>
          <w:trHeight w:val="47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89" w:type="dxa"/>
            <w:gridSpan w:val="6"/>
            <w:hideMark/>
          </w:tcPr>
          <w:p w:rsidR="00022519" w:rsidRPr="00022519" w:rsidRDefault="00022519" w:rsidP="00022519">
            <w:pPr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 xml:space="preserve">     5. Tečajne razlike i ostali financijski prihodi iz odnosa s</w:t>
            </w: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br/>
              <w:t xml:space="preserve">         poduzetnicima unutar grupe</w:t>
            </w:r>
          </w:p>
        </w:tc>
        <w:tc>
          <w:tcPr>
            <w:tcW w:w="656" w:type="dxa"/>
            <w:noWrap/>
            <w:hideMark/>
          </w:tcPr>
          <w:p w:rsidR="00022519" w:rsidRPr="00022519" w:rsidRDefault="00022519" w:rsidP="000225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159</w:t>
            </w:r>
          </w:p>
        </w:tc>
        <w:tc>
          <w:tcPr>
            <w:tcW w:w="693" w:type="dxa"/>
            <w:noWrap/>
            <w:hideMark/>
          </w:tcPr>
          <w:p w:rsidR="00022519" w:rsidRPr="00022519" w:rsidRDefault="00022519" w:rsidP="000225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999" w:type="dxa"/>
            <w:gridSpan w:val="2"/>
            <w:noWrap/>
            <w:hideMark/>
          </w:tcPr>
          <w:p w:rsidR="00022519" w:rsidRPr="00022519" w:rsidRDefault="00022519" w:rsidP="0002251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2357" w:type="dxa"/>
            <w:noWrap/>
            <w:hideMark/>
          </w:tcPr>
          <w:p w:rsidR="00022519" w:rsidRPr="00022519" w:rsidRDefault="00022519" w:rsidP="0002251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 </w:t>
            </w:r>
          </w:p>
        </w:tc>
      </w:tr>
      <w:tr w:rsidR="00022519" w:rsidRPr="00022519" w:rsidTr="000225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89" w:type="dxa"/>
            <w:gridSpan w:val="6"/>
            <w:hideMark/>
          </w:tcPr>
          <w:p w:rsidR="00022519" w:rsidRPr="00022519" w:rsidRDefault="00022519" w:rsidP="00022519">
            <w:pPr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 xml:space="preserve">     6. Prihodi od ostalih dugotrajnih financijskih ulaganja i zajmova</w:t>
            </w:r>
          </w:p>
        </w:tc>
        <w:tc>
          <w:tcPr>
            <w:tcW w:w="656" w:type="dxa"/>
            <w:noWrap/>
            <w:hideMark/>
          </w:tcPr>
          <w:p w:rsidR="00022519" w:rsidRPr="00022519" w:rsidRDefault="00022519" w:rsidP="000225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160</w:t>
            </w:r>
          </w:p>
        </w:tc>
        <w:tc>
          <w:tcPr>
            <w:tcW w:w="693" w:type="dxa"/>
            <w:noWrap/>
            <w:hideMark/>
          </w:tcPr>
          <w:p w:rsidR="00022519" w:rsidRPr="00022519" w:rsidRDefault="00022519" w:rsidP="000225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999" w:type="dxa"/>
            <w:gridSpan w:val="2"/>
            <w:noWrap/>
            <w:hideMark/>
          </w:tcPr>
          <w:p w:rsidR="00022519" w:rsidRPr="00022519" w:rsidRDefault="00022519" w:rsidP="0002251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2357" w:type="dxa"/>
            <w:noWrap/>
            <w:hideMark/>
          </w:tcPr>
          <w:p w:rsidR="00022519" w:rsidRPr="00022519" w:rsidRDefault="00022519" w:rsidP="0002251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 </w:t>
            </w:r>
          </w:p>
        </w:tc>
      </w:tr>
      <w:tr w:rsidR="00022519" w:rsidRPr="00022519" w:rsidTr="00022519">
        <w:trPr>
          <w:trHeight w:val="2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89" w:type="dxa"/>
            <w:gridSpan w:val="6"/>
            <w:hideMark/>
          </w:tcPr>
          <w:p w:rsidR="00022519" w:rsidRPr="00022519" w:rsidRDefault="00022519" w:rsidP="00022519">
            <w:pPr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 xml:space="preserve">     7. Ostali prihodi s osnove kamata</w:t>
            </w:r>
          </w:p>
        </w:tc>
        <w:tc>
          <w:tcPr>
            <w:tcW w:w="656" w:type="dxa"/>
            <w:noWrap/>
            <w:hideMark/>
          </w:tcPr>
          <w:p w:rsidR="00022519" w:rsidRPr="00022519" w:rsidRDefault="00022519" w:rsidP="000225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161</w:t>
            </w:r>
          </w:p>
        </w:tc>
        <w:tc>
          <w:tcPr>
            <w:tcW w:w="693" w:type="dxa"/>
            <w:noWrap/>
            <w:hideMark/>
          </w:tcPr>
          <w:p w:rsidR="00022519" w:rsidRPr="00022519" w:rsidRDefault="00022519" w:rsidP="000225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999" w:type="dxa"/>
            <w:gridSpan w:val="2"/>
            <w:noWrap/>
            <w:hideMark/>
          </w:tcPr>
          <w:p w:rsidR="00022519" w:rsidRPr="00022519" w:rsidRDefault="00022519" w:rsidP="0002251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1.259.379</w:t>
            </w:r>
          </w:p>
        </w:tc>
        <w:tc>
          <w:tcPr>
            <w:tcW w:w="2357" w:type="dxa"/>
            <w:noWrap/>
            <w:hideMark/>
          </w:tcPr>
          <w:p w:rsidR="00022519" w:rsidRPr="00022519" w:rsidRDefault="00022519" w:rsidP="0002251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0</w:t>
            </w:r>
          </w:p>
        </w:tc>
      </w:tr>
      <w:tr w:rsidR="00022519" w:rsidRPr="00022519" w:rsidTr="000225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89" w:type="dxa"/>
            <w:gridSpan w:val="6"/>
            <w:hideMark/>
          </w:tcPr>
          <w:p w:rsidR="00022519" w:rsidRPr="00022519" w:rsidRDefault="00022519" w:rsidP="00022519">
            <w:pPr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 xml:space="preserve">     8. Tečajne razlike i ostali financijski prihodi</w:t>
            </w:r>
          </w:p>
        </w:tc>
        <w:tc>
          <w:tcPr>
            <w:tcW w:w="656" w:type="dxa"/>
            <w:noWrap/>
            <w:hideMark/>
          </w:tcPr>
          <w:p w:rsidR="00022519" w:rsidRPr="00022519" w:rsidRDefault="00022519" w:rsidP="000225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162</w:t>
            </w:r>
          </w:p>
        </w:tc>
        <w:tc>
          <w:tcPr>
            <w:tcW w:w="693" w:type="dxa"/>
            <w:noWrap/>
            <w:hideMark/>
          </w:tcPr>
          <w:p w:rsidR="00022519" w:rsidRPr="00022519" w:rsidRDefault="00022519" w:rsidP="000225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999" w:type="dxa"/>
            <w:gridSpan w:val="2"/>
            <w:noWrap/>
            <w:hideMark/>
          </w:tcPr>
          <w:p w:rsidR="00022519" w:rsidRPr="00022519" w:rsidRDefault="00022519" w:rsidP="0002251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92.934</w:t>
            </w:r>
          </w:p>
        </w:tc>
        <w:tc>
          <w:tcPr>
            <w:tcW w:w="2357" w:type="dxa"/>
            <w:noWrap/>
            <w:hideMark/>
          </w:tcPr>
          <w:p w:rsidR="00022519" w:rsidRPr="00022519" w:rsidRDefault="00022519" w:rsidP="0002251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108.741</w:t>
            </w:r>
          </w:p>
        </w:tc>
      </w:tr>
      <w:tr w:rsidR="00022519" w:rsidRPr="00022519" w:rsidTr="00022519">
        <w:trPr>
          <w:trHeight w:val="2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89" w:type="dxa"/>
            <w:gridSpan w:val="6"/>
            <w:hideMark/>
          </w:tcPr>
          <w:p w:rsidR="00022519" w:rsidRPr="00022519" w:rsidRDefault="00022519" w:rsidP="00022519">
            <w:pPr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 xml:space="preserve">     9. Nerealizirani dobici (prihodi) od financijske imovine</w:t>
            </w:r>
          </w:p>
        </w:tc>
        <w:tc>
          <w:tcPr>
            <w:tcW w:w="656" w:type="dxa"/>
            <w:noWrap/>
            <w:hideMark/>
          </w:tcPr>
          <w:p w:rsidR="00022519" w:rsidRPr="00022519" w:rsidRDefault="00022519" w:rsidP="000225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163</w:t>
            </w:r>
          </w:p>
        </w:tc>
        <w:tc>
          <w:tcPr>
            <w:tcW w:w="693" w:type="dxa"/>
            <w:noWrap/>
            <w:hideMark/>
          </w:tcPr>
          <w:p w:rsidR="00022519" w:rsidRPr="00022519" w:rsidRDefault="00022519" w:rsidP="000225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999" w:type="dxa"/>
            <w:gridSpan w:val="2"/>
            <w:noWrap/>
            <w:hideMark/>
          </w:tcPr>
          <w:p w:rsidR="00022519" w:rsidRPr="00022519" w:rsidRDefault="00022519" w:rsidP="0002251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2357" w:type="dxa"/>
            <w:noWrap/>
            <w:hideMark/>
          </w:tcPr>
          <w:p w:rsidR="00022519" w:rsidRPr="00022519" w:rsidRDefault="00022519" w:rsidP="0002251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 </w:t>
            </w:r>
          </w:p>
        </w:tc>
      </w:tr>
      <w:tr w:rsidR="00022519" w:rsidRPr="00022519" w:rsidTr="000225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89" w:type="dxa"/>
            <w:gridSpan w:val="6"/>
            <w:hideMark/>
          </w:tcPr>
          <w:p w:rsidR="00022519" w:rsidRPr="00022519" w:rsidRDefault="00022519" w:rsidP="00022519">
            <w:pPr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 xml:space="preserve">   10. Ostali financijski prihodi</w:t>
            </w:r>
          </w:p>
        </w:tc>
        <w:tc>
          <w:tcPr>
            <w:tcW w:w="656" w:type="dxa"/>
            <w:noWrap/>
            <w:hideMark/>
          </w:tcPr>
          <w:p w:rsidR="00022519" w:rsidRPr="00022519" w:rsidRDefault="00022519" w:rsidP="000225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164</w:t>
            </w:r>
          </w:p>
        </w:tc>
        <w:tc>
          <w:tcPr>
            <w:tcW w:w="693" w:type="dxa"/>
            <w:noWrap/>
            <w:hideMark/>
          </w:tcPr>
          <w:p w:rsidR="00022519" w:rsidRPr="00022519" w:rsidRDefault="00022519" w:rsidP="000225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999" w:type="dxa"/>
            <w:gridSpan w:val="2"/>
            <w:noWrap/>
            <w:hideMark/>
          </w:tcPr>
          <w:p w:rsidR="00022519" w:rsidRPr="00022519" w:rsidRDefault="00022519" w:rsidP="0002251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2357" w:type="dxa"/>
            <w:noWrap/>
            <w:hideMark/>
          </w:tcPr>
          <w:p w:rsidR="00022519" w:rsidRPr="00022519" w:rsidRDefault="00022519" w:rsidP="0002251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 </w:t>
            </w:r>
          </w:p>
        </w:tc>
      </w:tr>
      <w:tr w:rsidR="00022519" w:rsidRPr="00022519" w:rsidTr="00022519">
        <w:trPr>
          <w:trHeight w:val="2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89" w:type="dxa"/>
            <w:gridSpan w:val="6"/>
            <w:hideMark/>
          </w:tcPr>
          <w:p w:rsidR="00022519" w:rsidRPr="00022519" w:rsidRDefault="00022519" w:rsidP="00022519">
            <w:pPr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IV. FINANCIJSKI RASHODI (AOP 166 do 172)</w:t>
            </w:r>
          </w:p>
        </w:tc>
        <w:tc>
          <w:tcPr>
            <w:tcW w:w="656" w:type="dxa"/>
            <w:noWrap/>
            <w:hideMark/>
          </w:tcPr>
          <w:p w:rsidR="00022519" w:rsidRPr="00022519" w:rsidRDefault="00022519" w:rsidP="000225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165</w:t>
            </w:r>
          </w:p>
        </w:tc>
        <w:tc>
          <w:tcPr>
            <w:tcW w:w="693" w:type="dxa"/>
            <w:noWrap/>
            <w:hideMark/>
          </w:tcPr>
          <w:p w:rsidR="00022519" w:rsidRPr="00022519" w:rsidRDefault="00022519" w:rsidP="000225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999" w:type="dxa"/>
            <w:gridSpan w:val="2"/>
            <w:noWrap/>
            <w:hideMark/>
          </w:tcPr>
          <w:p w:rsidR="00022519" w:rsidRPr="00022519" w:rsidRDefault="00022519" w:rsidP="0002251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583.442</w:t>
            </w:r>
          </w:p>
        </w:tc>
        <w:tc>
          <w:tcPr>
            <w:tcW w:w="2357" w:type="dxa"/>
            <w:noWrap/>
            <w:hideMark/>
          </w:tcPr>
          <w:p w:rsidR="00022519" w:rsidRPr="00022519" w:rsidRDefault="00022519" w:rsidP="0002251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3.166.913</w:t>
            </w:r>
          </w:p>
        </w:tc>
      </w:tr>
      <w:tr w:rsidR="00022519" w:rsidRPr="00022519" w:rsidTr="000225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89" w:type="dxa"/>
            <w:gridSpan w:val="6"/>
            <w:hideMark/>
          </w:tcPr>
          <w:p w:rsidR="00022519" w:rsidRPr="00022519" w:rsidRDefault="00022519" w:rsidP="00022519">
            <w:pPr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 xml:space="preserve">    1. Rashodi s osnove kamata i slični rashodi s poduzetnicima unutar grupe</w:t>
            </w:r>
          </w:p>
        </w:tc>
        <w:tc>
          <w:tcPr>
            <w:tcW w:w="656" w:type="dxa"/>
            <w:noWrap/>
            <w:hideMark/>
          </w:tcPr>
          <w:p w:rsidR="00022519" w:rsidRPr="00022519" w:rsidRDefault="00022519" w:rsidP="000225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166</w:t>
            </w:r>
          </w:p>
        </w:tc>
        <w:tc>
          <w:tcPr>
            <w:tcW w:w="693" w:type="dxa"/>
            <w:noWrap/>
            <w:hideMark/>
          </w:tcPr>
          <w:p w:rsidR="00022519" w:rsidRPr="00022519" w:rsidRDefault="00022519" w:rsidP="000225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999" w:type="dxa"/>
            <w:gridSpan w:val="2"/>
            <w:noWrap/>
            <w:hideMark/>
          </w:tcPr>
          <w:p w:rsidR="00022519" w:rsidRPr="00022519" w:rsidRDefault="00022519" w:rsidP="0002251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2357" w:type="dxa"/>
            <w:noWrap/>
            <w:hideMark/>
          </w:tcPr>
          <w:p w:rsidR="00022519" w:rsidRPr="00022519" w:rsidRDefault="00022519" w:rsidP="0002251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 </w:t>
            </w:r>
          </w:p>
        </w:tc>
      </w:tr>
      <w:tr w:rsidR="00022519" w:rsidRPr="00022519" w:rsidTr="00022519">
        <w:trPr>
          <w:trHeight w:val="2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89" w:type="dxa"/>
            <w:gridSpan w:val="6"/>
            <w:hideMark/>
          </w:tcPr>
          <w:p w:rsidR="00022519" w:rsidRPr="00022519" w:rsidRDefault="00022519" w:rsidP="00022519">
            <w:pPr>
              <w:ind w:firstLineChars="100" w:firstLine="16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2. Tečajne razlike i drugi rashodi s poduzetnicima unutar grupe</w:t>
            </w:r>
          </w:p>
        </w:tc>
        <w:tc>
          <w:tcPr>
            <w:tcW w:w="656" w:type="dxa"/>
            <w:noWrap/>
            <w:hideMark/>
          </w:tcPr>
          <w:p w:rsidR="00022519" w:rsidRPr="00022519" w:rsidRDefault="00022519" w:rsidP="000225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167</w:t>
            </w:r>
          </w:p>
        </w:tc>
        <w:tc>
          <w:tcPr>
            <w:tcW w:w="693" w:type="dxa"/>
            <w:noWrap/>
            <w:hideMark/>
          </w:tcPr>
          <w:p w:rsidR="00022519" w:rsidRPr="00022519" w:rsidRDefault="00022519" w:rsidP="000225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999" w:type="dxa"/>
            <w:gridSpan w:val="2"/>
            <w:noWrap/>
            <w:hideMark/>
          </w:tcPr>
          <w:p w:rsidR="00022519" w:rsidRPr="00022519" w:rsidRDefault="00022519" w:rsidP="0002251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2357" w:type="dxa"/>
            <w:noWrap/>
            <w:hideMark/>
          </w:tcPr>
          <w:p w:rsidR="00022519" w:rsidRPr="00022519" w:rsidRDefault="00022519" w:rsidP="0002251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 </w:t>
            </w:r>
          </w:p>
        </w:tc>
      </w:tr>
      <w:tr w:rsidR="00022519" w:rsidRPr="00022519" w:rsidTr="000225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89" w:type="dxa"/>
            <w:gridSpan w:val="6"/>
            <w:hideMark/>
          </w:tcPr>
          <w:p w:rsidR="00022519" w:rsidRPr="00022519" w:rsidRDefault="00022519" w:rsidP="00022519">
            <w:pPr>
              <w:ind w:firstLineChars="100" w:firstLine="16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3. Rashodi s osnove kamata i slični rashodi</w:t>
            </w:r>
          </w:p>
        </w:tc>
        <w:tc>
          <w:tcPr>
            <w:tcW w:w="656" w:type="dxa"/>
            <w:noWrap/>
            <w:hideMark/>
          </w:tcPr>
          <w:p w:rsidR="00022519" w:rsidRPr="00022519" w:rsidRDefault="00022519" w:rsidP="000225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168</w:t>
            </w:r>
          </w:p>
        </w:tc>
        <w:tc>
          <w:tcPr>
            <w:tcW w:w="693" w:type="dxa"/>
            <w:noWrap/>
            <w:hideMark/>
          </w:tcPr>
          <w:p w:rsidR="00022519" w:rsidRPr="00022519" w:rsidRDefault="00022519" w:rsidP="000225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999" w:type="dxa"/>
            <w:gridSpan w:val="2"/>
            <w:noWrap/>
            <w:hideMark/>
          </w:tcPr>
          <w:p w:rsidR="00022519" w:rsidRPr="00022519" w:rsidRDefault="00022519" w:rsidP="0002251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486.111</w:t>
            </w:r>
          </w:p>
        </w:tc>
        <w:tc>
          <w:tcPr>
            <w:tcW w:w="2357" w:type="dxa"/>
            <w:noWrap/>
            <w:hideMark/>
          </w:tcPr>
          <w:p w:rsidR="00022519" w:rsidRPr="00022519" w:rsidRDefault="00022519" w:rsidP="0002251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2.822.704</w:t>
            </w:r>
          </w:p>
        </w:tc>
      </w:tr>
      <w:tr w:rsidR="00022519" w:rsidRPr="00022519" w:rsidTr="00022519">
        <w:trPr>
          <w:trHeight w:val="2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89" w:type="dxa"/>
            <w:gridSpan w:val="6"/>
            <w:hideMark/>
          </w:tcPr>
          <w:p w:rsidR="00022519" w:rsidRPr="00022519" w:rsidRDefault="00022519" w:rsidP="00022519">
            <w:pPr>
              <w:ind w:firstLineChars="100" w:firstLine="16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4. Tečajne razlike i drugi rashodi</w:t>
            </w:r>
          </w:p>
        </w:tc>
        <w:tc>
          <w:tcPr>
            <w:tcW w:w="656" w:type="dxa"/>
            <w:noWrap/>
            <w:hideMark/>
          </w:tcPr>
          <w:p w:rsidR="00022519" w:rsidRPr="00022519" w:rsidRDefault="00022519" w:rsidP="000225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169</w:t>
            </w:r>
          </w:p>
        </w:tc>
        <w:tc>
          <w:tcPr>
            <w:tcW w:w="693" w:type="dxa"/>
            <w:noWrap/>
            <w:hideMark/>
          </w:tcPr>
          <w:p w:rsidR="00022519" w:rsidRPr="00022519" w:rsidRDefault="00022519" w:rsidP="000225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999" w:type="dxa"/>
            <w:gridSpan w:val="2"/>
            <w:noWrap/>
            <w:hideMark/>
          </w:tcPr>
          <w:p w:rsidR="00022519" w:rsidRPr="00022519" w:rsidRDefault="00022519" w:rsidP="0002251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97.331</w:t>
            </w:r>
          </w:p>
        </w:tc>
        <w:tc>
          <w:tcPr>
            <w:tcW w:w="2357" w:type="dxa"/>
            <w:noWrap/>
            <w:hideMark/>
          </w:tcPr>
          <w:p w:rsidR="00022519" w:rsidRPr="00022519" w:rsidRDefault="00022519" w:rsidP="0002251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344.209</w:t>
            </w:r>
          </w:p>
        </w:tc>
      </w:tr>
      <w:tr w:rsidR="00022519" w:rsidRPr="00022519" w:rsidTr="000225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89" w:type="dxa"/>
            <w:gridSpan w:val="6"/>
            <w:hideMark/>
          </w:tcPr>
          <w:p w:rsidR="00022519" w:rsidRPr="00022519" w:rsidRDefault="00022519" w:rsidP="00022519">
            <w:pPr>
              <w:ind w:firstLineChars="100" w:firstLine="16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5. Nerealizirani gubici (rashodi) od financijske imovine</w:t>
            </w:r>
          </w:p>
        </w:tc>
        <w:tc>
          <w:tcPr>
            <w:tcW w:w="656" w:type="dxa"/>
            <w:noWrap/>
            <w:hideMark/>
          </w:tcPr>
          <w:p w:rsidR="00022519" w:rsidRPr="00022519" w:rsidRDefault="00022519" w:rsidP="000225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170</w:t>
            </w:r>
          </w:p>
        </w:tc>
        <w:tc>
          <w:tcPr>
            <w:tcW w:w="693" w:type="dxa"/>
            <w:noWrap/>
            <w:hideMark/>
          </w:tcPr>
          <w:p w:rsidR="00022519" w:rsidRPr="00022519" w:rsidRDefault="00022519" w:rsidP="000225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999" w:type="dxa"/>
            <w:gridSpan w:val="2"/>
            <w:noWrap/>
            <w:hideMark/>
          </w:tcPr>
          <w:p w:rsidR="00022519" w:rsidRPr="00022519" w:rsidRDefault="00022519" w:rsidP="0002251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2357" w:type="dxa"/>
            <w:noWrap/>
            <w:hideMark/>
          </w:tcPr>
          <w:p w:rsidR="00022519" w:rsidRPr="00022519" w:rsidRDefault="00022519" w:rsidP="00022519">
            <w:pPr>
              <w:ind w:firstLineChars="1000" w:firstLine="160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0</w:t>
            </w:r>
          </w:p>
        </w:tc>
      </w:tr>
      <w:tr w:rsidR="00022519" w:rsidRPr="00022519" w:rsidTr="00022519">
        <w:trPr>
          <w:trHeight w:val="2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89" w:type="dxa"/>
            <w:gridSpan w:val="6"/>
            <w:hideMark/>
          </w:tcPr>
          <w:p w:rsidR="00022519" w:rsidRPr="00022519" w:rsidRDefault="00022519" w:rsidP="00022519">
            <w:pPr>
              <w:ind w:firstLineChars="100" w:firstLine="16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6. Vrijednosna usklađenja financijske imovine (neto)</w:t>
            </w:r>
          </w:p>
        </w:tc>
        <w:tc>
          <w:tcPr>
            <w:tcW w:w="656" w:type="dxa"/>
            <w:noWrap/>
            <w:hideMark/>
          </w:tcPr>
          <w:p w:rsidR="00022519" w:rsidRPr="00022519" w:rsidRDefault="00022519" w:rsidP="000225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171</w:t>
            </w:r>
          </w:p>
        </w:tc>
        <w:tc>
          <w:tcPr>
            <w:tcW w:w="693" w:type="dxa"/>
            <w:noWrap/>
            <w:hideMark/>
          </w:tcPr>
          <w:p w:rsidR="00022519" w:rsidRPr="00022519" w:rsidRDefault="00022519" w:rsidP="000225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999" w:type="dxa"/>
            <w:gridSpan w:val="2"/>
            <w:noWrap/>
            <w:hideMark/>
          </w:tcPr>
          <w:p w:rsidR="00022519" w:rsidRPr="00022519" w:rsidRDefault="00022519" w:rsidP="0002251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2357" w:type="dxa"/>
            <w:noWrap/>
            <w:hideMark/>
          </w:tcPr>
          <w:p w:rsidR="00022519" w:rsidRPr="00022519" w:rsidRDefault="00022519" w:rsidP="0002251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 </w:t>
            </w:r>
          </w:p>
        </w:tc>
      </w:tr>
      <w:tr w:rsidR="00022519" w:rsidRPr="00022519" w:rsidTr="000225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89" w:type="dxa"/>
            <w:gridSpan w:val="6"/>
            <w:hideMark/>
          </w:tcPr>
          <w:p w:rsidR="00022519" w:rsidRPr="00022519" w:rsidRDefault="00022519" w:rsidP="00022519">
            <w:pPr>
              <w:ind w:firstLineChars="100" w:firstLine="16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7. Ostali financijski rashodi</w:t>
            </w:r>
          </w:p>
        </w:tc>
        <w:tc>
          <w:tcPr>
            <w:tcW w:w="656" w:type="dxa"/>
            <w:noWrap/>
            <w:hideMark/>
          </w:tcPr>
          <w:p w:rsidR="00022519" w:rsidRPr="00022519" w:rsidRDefault="00022519" w:rsidP="000225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172</w:t>
            </w:r>
          </w:p>
        </w:tc>
        <w:tc>
          <w:tcPr>
            <w:tcW w:w="693" w:type="dxa"/>
            <w:noWrap/>
            <w:hideMark/>
          </w:tcPr>
          <w:p w:rsidR="00022519" w:rsidRPr="00022519" w:rsidRDefault="00022519" w:rsidP="000225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999" w:type="dxa"/>
            <w:gridSpan w:val="2"/>
            <w:noWrap/>
            <w:hideMark/>
          </w:tcPr>
          <w:p w:rsidR="00022519" w:rsidRPr="00022519" w:rsidRDefault="00022519" w:rsidP="0002251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2357" w:type="dxa"/>
            <w:noWrap/>
            <w:hideMark/>
          </w:tcPr>
          <w:p w:rsidR="00022519" w:rsidRPr="00022519" w:rsidRDefault="00022519" w:rsidP="0002251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 </w:t>
            </w:r>
          </w:p>
        </w:tc>
      </w:tr>
      <w:tr w:rsidR="00022519" w:rsidRPr="00022519" w:rsidTr="00022519">
        <w:trPr>
          <w:trHeight w:val="4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89" w:type="dxa"/>
            <w:gridSpan w:val="6"/>
            <w:hideMark/>
          </w:tcPr>
          <w:p w:rsidR="00022519" w:rsidRPr="00022519" w:rsidRDefault="00022519" w:rsidP="00022519">
            <w:pPr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V.    UDIO U DOBITI OD DRUŠTAVA POVEZANIH SUDJELUJUĆIM</w:t>
            </w: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br/>
              <w:t xml:space="preserve">        INTERESOM</w:t>
            </w:r>
          </w:p>
        </w:tc>
        <w:tc>
          <w:tcPr>
            <w:tcW w:w="656" w:type="dxa"/>
            <w:noWrap/>
            <w:hideMark/>
          </w:tcPr>
          <w:p w:rsidR="00022519" w:rsidRPr="00022519" w:rsidRDefault="00022519" w:rsidP="000225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173</w:t>
            </w:r>
          </w:p>
        </w:tc>
        <w:tc>
          <w:tcPr>
            <w:tcW w:w="693" w:type="dxa"/>
            <w:noWrap/>
            <w:hideMark/>
          </w:tcPr>
          <w:p w:rsidR="00022519" w:rsidRPr="00022519" w:rsidRDefault="00022519" w:rsidP="000225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999" w:type="dxa"/>
            <w:gridSpan w:val="2"/>
            <w:noWrap/>
            <w:hideMark/>
          </w:tcPr>
          <w:p w:rsidR="00022519" w:rsidRPr="00022519" w:rsidRDefault="00022519" w:rsidP="0002251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2357" w:type="dxa"/>
            <w:noWrap/>
            <w:hideMark/>
          </w:tcPr>
          <w:p w:rsidR="00022519" w:rsidRPr="00022519" w:rsidRDefault="00022519" w:rsidP="0002251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 </w:t>
            </w:r>
          </w:p>
        </w:tc>
      </w:tr>
      <w:tr w:rsidR="00022519" w:rsidRPr="00022519" w:rsidTr="000225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89" w:type="dxa"/>
            <w:gridSpan w:val="6"/>
            <w:hideMark/>
          </w:tcPr>
          <w:p w:rsidR="00022519" w:rsidRPr="00022519" w:rsidRDefault="00022519" w:rsidP="00022519">
            <w:pPr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VI.   UDIO U DOBITI OD  ZAJEDNIČKIH POTHVATA</w:t>
            </w:r>
          </w:p>
        </w:tc>
        <w:tc>
          <w:tcPr>
            <w:tcW w:w="656" w:type="dxa"/>
            <w:noWrap/>
            <w:hideMark/>
          </w:tcPr>
          <w:p w:rsidR="00022519" w:rsidRPr="00022519" w:rsidRDefault="00022519" w:rsidP="000225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174</w:t>
            </w:r>
          </w:p>
        </w:tc>
        <w:tc>
          <w:tcPr>
            <w:tcW w:w="693" w:type="dxa"/>
            <w:noWrap/>
            <w:hideMark/>
          </w:tcPr>
          <w:p w:rsidR="00022519" w:rsidRPr="00022519" w:rsidRDefault="00022519" w:rsidP="000225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999" w:type="dxa"/>
            <w:gridSpan w:val="2"/>
            <w:noWrap/>
            <w:hideMark/>
          </w:tcPr>
          <w:p w:rsidR="00022519" w:rsidRPr="00022519" w:rsidRDefault="00022519" w:rsidP="0002251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2357" w:type="dxa"/>
            <w:noWrap/>
            <w:hideMark/>
          </w:tcPr>
          <w:p w:rsidR="00022519" w:rsidRPr="00022519" w:rsidRDefault="00022519" w:rsidP="0002251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 </w:t>
            </w:r>
          </w:p>
        </w:tc>
      </w:tr>
      <w:tr w:rsidR="00022519" w:rsidRPr="00022519" w:rsidTr="00022519">
        <w:trPr>
          <w:trHeight w:val="48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89" w:type="dxa"/>
            <w:gridSpan w:val="6"/>
            <w:hideMark/>
          </w:tcPr>
          <w:p w:rsidR="00022519" w:rsidRPr="00022519" w:rsidRDefault="00022519" w:rsidP="00022519">
            <w:pPr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VII.  UDIO U GUBITKU OD DRUŠTAVA POVEZANIH SUDJELUJUĆIM</w:t>
            </w: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br/>
              <w:t xml:space="preserve">        INTERESOM</w:t>
            </w:r>
          </w:p>
        </w:tc>
        <w:tc>
          <w:tcPr>
            <w:tcW w:w="656" w:type="dxa"/>
            <w:noWrap/>
            <w:hideMark/>
          </w:tcPr>
          <w:p w:rsidR="00022519" w:rsidRPr="00022519" w:rsidRDefault="00022519" w:rsidP="000225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175</w:t>
            </w:r>
          </w:p>
        </w:tc>
        <w:tc>
          <w:tcPr>
            <w:tcW w:w="693" w:type="dxa"/>
            <w:noWrap/>
            <w:hideMark/>
          </w:tcPr>
          <w:p w:rsidR="00022519" w:rsidRPr="00022519" w:rsidRDefault="00022519" w:rsidP="000225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999" w:type="dxa"/>
            <w:gridSpan w:val="2"/>
            <w:noWrap/>
            <w:hideMark/>
          </w:tcPr>
          <w:p w:rsidR="00022519" w:rsidRPr="00022519" w:rsidRDefault="00022519" w:rsidP="0002251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2357" w:type="dxa"/>
            <w:noWrap/>
            <w:hideMark/>
          </w:tcPr>
          <w:p w:rsidR="00022519" w:rsidRPr="00022519" w:rsidRDefault="00022519" w:rsidP="0002251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 </w:t>
            </w:r>
          </w:p>
        </w:tc>
      </w:tr>
      <w:tr w:rsidR="00022519" w:rsidRPr="00022519" w:rsidTr="000225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89" w:type="dxa"/>
            <w:gridSpan w:val="6"/>
            <w:hideMark/>
          </w:tcPr>
          <w:p w:rsidR="00022519" w:rsidRPr="00022519" w:rsidRDefault="00022519" w:rsidP="00022519">
            <w:pPr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VIII. UDIO U GUBITKU OD ZAJEDNIČKIH POTHVATA</w:t>
            </w:r>
          </w:p>
        </w:tc>
        <w:tc>
          <w:tcPr>
            <w:tcW w:w="656" w:type="dxa"/>
            <w:noWrap/>
            <w:hideMark/>
          </w:tcPr>
          <w:p w:rsidR="00022519" w:rsidRPr="00022519" w:rsidRDefault="00022519" w:rsidP="000225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176</w:t>
            </w:r>
          </w:p>
        </w:tc>
        <w:tc>
          <w:tcPr>
            <w:tcW w:w="693" w:type="dxa"/>
            <w:noWrap/>
            <w:hideMark/>
          </w:tcPr>
          <w:p w:rsidR="00022519" w:rsidRPr="00022519" w:rsidRDefault="00022519" w:rsidP="000225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999" w:type="dxa"/>
            <w:gridSpan w:val="2"/>
            <w:noWrap/>
            <w:hideMark/>
          </w:tcPr>
          <w:p w:rsidR="00022519" w:rsidRPr="00022519" w:rsidRDefault="00022519" w:rsidP="0002251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2357" w:type="dxa"/>
            <w:noWrap/>
            <w:hideMark/>
          </w:tcPr>
          <w:p w:rsidR="00022519" w:rsidRPr="00022519" w:rsidRDefault="00022519" w:rsidP="0002251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 </w:t>
            </w:r>
          </w:p>
        </w:tc>
      </w:tr>
      <w:tr w:rsidR="00022519" w:rsidRPr="00022519" w:rsidTr="00022519">
        <w:trPr>
          <w:trHeight w:val="2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89" w:type="dxa"/>
            <w:gridSpan w:val="6"/>
            <w:hideMark/>
          </w:tcPr>
          <w:p w:rsidR="00022519" w:rsidRPr="00022519" w:rsidRDefault="00022519" w:rsidP="00022519">
            <w:pPr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IX.   UKUPNI PRIHODI (AOP 125+154+173 + 174)</w:t>
            </w:r>
          </w:p>
        </w:tc>
        <w:tc>
          <w:tcPr>
            <w:tcW w:w="656" w:type="dxa"/>
            <w:noWrap/>
            <w:hideMark/>
          </w:tcPr>
          <w:p w:rsidR="00022519" w:rsidRPr="00022519" w:rsidRDefault="00022519" w:rsidP="000225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177</w:t>
            </w:r>
          </w:p>
        </w:tc>
        <w:tc>
          <w:tcPr>
            <w:tcW w:w="693" w:type="dxa"/>
            <w:noWrap/>
            <w:hideMark/>
          </w:tcPr>
          <w:p w:rsidR="00022519" w:rsidRPr="00022519" w:rsidRDefault="00022519" w:rsidP="000225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999" w:type="dxa"/>
            <w:gridSpan w:val="2"/>
            <w:noWrap/>
            <w:hideMark/>
          </w:tcPr>
          <w:p w:rsidR="00022519" w:rsidRPr="00022519" w:rsidRDefault="00022519" w:rsidP="0002251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4.292.955</w:t>
            </w:r>
          </w:p>
        </w:tc>
        <w:tc>
          <w:tcPr>
            <w:tcW w:w="2357" w:type="dxa"/>
            <w:noWrap/>
            <w:hideMark/>
          </w:tcPr>
          <w:p w:rsidR="00022519" w:rsidRPr="00022519" w:rsidRDefault="00022519" w:rsidP="0002251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11.773.566</w:t>
            </w:r>
          </w:p>
        </w:tc>
      </w:tr>
      <w:tr w:rsidR="00022519" w:rsidRPr="00022519" w:rsidTr="000225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89" w:type="dxa"/>
            <w:gridSpan w:val="6"/>
            <w:hideMark/>
          </w:tcPr>
          <w:p w:rsidR="00022519" w:rsidRPr="00022519" w:rsidRDefault="00022519" w:rsidP="00022519">
            <w:pPr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X.    UKUPNI RASHODI (AOP 131+165+175 + 176)</w:t>
            </w:r>
          </w:p>
        </w:tc>
        <w:tc>
          <w:tcPr>
            <w:tcW w:w="656" w:type="dxa"/>
            <w:noWrap/>
            <w:hideMark/>
          </w:tcPr>
          <w:p w:rsidR="00022519" w:rsidRPr="00022519" w:rsidRDefault="00022519" w:rsidP="000225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178</w:t>
            </w:r>
          </w:p>
        </w:tc>
        <w:tc>
          <w:tcPr>
            <w:tcW w:w="693" w:type="dxa"/>
            <w:noWrap/>
            <w:hideMark/>
          </w:tcPr>
          <w:p w:rsidR="00022519" w:rsidRPr="00022519" w:rsidRDefault="00022519" w:rsidP="000225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999" w:type="dxa"/>
            <w:gridSpan w:val="2"/>
            <w:noWrap/>
            <w:hideMark/>
          </w:tcPr>
          <w:p w:rsidR="00022519" w:rsidRPr="00022519" w:rsidRDefault="00022519" w:rsidP="0002251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4.241.082</w:t>
            </w:r>
          </w:p>
        </w:tc>
        <w:tc>
          <w:tcPr>
            <w:tcW w:w="2357" w:type="dxa"/>
            <w:noWrap/>
            <w:hideMark/>
          </w:tcPr>
          <w:p w:rsidR="00022519" w:rsidRPr="00022519" w:rsidRDefault="00022519" w:rsidP="0002251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15.706.327</w:t>
            </w:r>
          </w:p>
        </w:tc>
      </w:tr>
      <w:tr w:rsidR="00022519" w:rsidRPr="00022519" w:rsidTr="00022519">
        <w:trPr>
          <w:trHeight w:val="2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89" w:type="dxa"/>
            <w:gridSpan w:val="6"/>
            <w:hideMark/>
          </w:tcPr>
          <w:p w:rsidR="00022519" w:rsidRPr="00022519" w:rsidRDefault="00022519" w:rsidP="00022519">
            <w:pPr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XI.   DOBIT ILI GUBITAK PRIJE OPOREZIVANJA (AOP 177-178)</w:t>
            </w:r>
          </w:p>
        </w:tc>
        <w:tc>
          <w:tcPr>
            <w:tcW w:w="656" w:type="dxa"/>
            <w:noWrap/>
            <w:hideMark/>
          </w:tcPr>
          <w:p w:rsidR="00022519" w:rsidRPr="00022519" w:rsidRDefault="00022519" w:rsidP="000225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179</w:t>
            </w:r>
          </w:p>
        </w:tc>
        <w:tc>
          <w:tcPr>
            <w:tcW w:w="693" w:type="dxa"/>
            <w:noWrap/>
            <w:hideMark/>
          </w:tcPr>
          <w:p w:rsidR="00022519" w:rsidRPr="00022519" w:rsidRDefault="00022519" w:rsidP="000225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999" w:type="dxa"/>
            <w:gridSpan w:val="2"/>
            <w:noWrap/>
            <w:hideMark/>
          </w:tcPr>
          <w:p w:rsidR="00022519" w:rsidRPr="00022519" w:rsidRDefault="00022519" w:rsidP="0002251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51.873</w:t>
            </w:r>
          </w:p>
        </w:tc>
        <w:tc>
          <w:tcPr>
            <w:tcW w:w="2357" w:type="dxa"/>
            <w:noWrap/>
            <w:hideMark/>
          </w:tcPr>
          <w:p w:rsidR="00022519" w:rsidRPr="00022519" w:rsidRDefault="00022519" w:rsidP="0002251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-3.932.761</w:t>
            </w:r>
          </w:p>
        </w:tc>
      </w:tr>
      <w:tr w:rsidR="00022519" w:rsidRPr="00022519" w:rsidTr="000225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89" w:type="dxa"/>
            <w:gridSpan w:val="6"/>
            <w:hideMark/>
          </w:tcPr>
          <w:p w:rsidR="00022519" w:rsidRPr="00022519" w:rsidRDefault="00022519" w:rsidP="00022519">
            <w:pPr>
              <w:ind w:firstLineChars="100" w:firstLine="16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 xml:space="preserve">   1. Dobit prije oporezivanja (AOP 177-178)</w:t>
            </w:r>
          </w:p>
        </w:tc>
        <w:tc>
          <w:tcPr>
            <w:tcW w:w="656" w:type="dxa"/>
            <w:noWrap/>
            <w:hideMark/>
          </w:tcPr>
          <w:p w:rsidR="00022519" w:rsidRPr="00022519" w:rsidRDefault="00022519" w:rsidP="000225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180</w:t>
            </w:r>
          </w:p>
        </w:tc>
        <w:tc>
          <w:tcPr>
            <w:tcW w:w="693" w:type="dxa"/>
            <w:noWrap/>
            <w:hideMark/>
          </w:tcPr>
          <w:p w:rsidR="00022519" w:rsidRPr="00022519" w:rsidRDefault="00022519" w:rsidP="000225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999" w:type="dxa"/>
            <w:gridSpan w:val="2"/>
            <w:noWrap/>
            <w:hideMark/>
          </w:tcPr>
          <w:p w:rsidR="00022519" w:rsidRPr="00022519" w:rsidRDefault="00022519" w:rsidP="0002251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51.873</w:t>
            </w:r>
          </w:p>
        </w:tc>
        <w:tc>
          <w:tcPr>
            <w:tcW w:w="2357" w:type="dxa"/>
            <w:noWrap/>
            <w:hideMark/>
          </w:tcPr>
          <w:p w:rsidR="00022519" w:rsidRPr="00022519" w:rsidRDefault="00022519" w:rsidP="0002251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0</w:t>
            </w:r>
          </w:p>
        </w:tc>
      </w:tr>
      <w:tr w:rsidR="00022519" w:rsidRPr="00022519" w:rsidTr="00022519">
        <w:trPr>
          <w:trHeight w:val="2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89" w:type="dxa"/>
            <w:gridSpan w:val="6"/>
            <w:hideMark/>
          </w:tcPr>
          <w:p w:rsidR="00022519" w:rsidRPr="00022519" w:rsidRDefault="00022519" w:rsidP="00022519">
            <w:pPr>
              <w:ind w:firstLineChars="100" w:firstLine="16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 xml:space="preserve">   2. Gubitak prije oporezivanja (AOP 178-177)</w:t>
            </w:r>
          </w:p>
        </w:tc>
        <w:tc>
          <w:tcPr>
            <w:tcW w:w="656" w:type="dxa"/>
            <w:noWrap/>
            <w:hideMark/>
          </w:tcPr>
          <w:p w:rsidR="00022519" w:rsidRPr="00022519" w:rsidRDefault="00022519" w:rsidP="000225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181</w:t>
            </w:r>
          </w:p>
        </w:tc>
        <w:tc>
          <w:tcPr>
            <w:tcW w:w="693" w:type="dxa"/>
            <w:noWrap/>
            <w:hideMark/>
          </w:tcPr>
          <w:p w:rsidR="00022519" w:rsidRPr="00022519" w:rsidRDefault="00022519" w:rsidP="000225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999" w:type="dxa"/>
            <w:gridSpan w:val="2"/>
            <w:noWrap/>
            <w:hideMark/>
          </w:tcPr>
          <w:p w:rsidR="00022519" w:rsidRPr="00022519" w:rsidRDefault="00022519" w:rsidP="0002251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0</w:t>
            </w:r>
          </w:p>
        </w:tc>
        <w:tc>
          <w:tcPr>
            <w:tcW w:w="2357" w:type="dxa"/>
            <w:noWrap/>
            <w:hideMark/>
          </w:tcPr>
          <w:p w:rsidR="00022519" w:rsidRPr="00022519" w:rsidRDefault="00022519" w:rsidP="0002251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3.932.761</w:t>
            </w:r>
          </w:p>
        </w:tc>
      </w:tr>
      <w:tr w:rsidR="00022519" w:rsidRPr="00022519" w:rsidTr="000225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89" w:type="dxa"/>
            <w:gridSpan w:val="6"/>
            <w:hideMark/>
          </w:tcPr>
          <w:p w:rsidR="00022519" w:rsidRPr="00022519" w:rsidRDefault="00022519" w:rsidP="00022519">
            <w:pPr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XII.  POREZ NA DOBIT</w:t>
            </w:r>
          </w:p>
        </w:tc>
        <w:tc>
          <w:tcPr>
            <w:tcW w:w="656" w:type="dxa"/>
            <w:noWrap/>
            <w:hideMark/>
          </w:tcPr>
          <w:p w:rsidR="00022519" w:rsidRPr="00022519" w:rsidRDefault="00022519" w:rsidP="000225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182</w:t>
            </w:r>
          </w:p>
        </w:tc>
        <w:tc>
          <w:tcPr>
            <w:tcW w:w="693" w:type="dxa"/>
            <w:noWrap/>
            <w:hideMark/>
          </w:tcPr>
          <w:p w:rsidR="00022519" w:rsidRPr="00022519" w:rsidRDefault="00022519" w:rsidP="000225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999" w:type="dxa"/>
            <w:gridSpan w:val="2"/>
            <w:noWrap/>
            <w:hideMark/>
          </w:tcPr>
          <w:p w:rsidR="00022519" w:rsidRPr="00022519" w:rsidRDefault="00022519" w:rsidP="0002251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22.183</w:t>
            </w:r>
          </w:p>
        </w:tc>
        <w:tc>
          <w:tcPr>
            <w:tcW w:w="2357" w:type="dxa"/>
            <w:noWrap/>
            <w:hideMark/>
          </w:tcPr>
          <w:p w:rsidR="00022519" w:rsidRPr="00022519" w:rsidRDefault="00022519" w:rsidP="0002251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 </w:t>
            </w:r>
          </w:p>
        </w:tc>
      </w:tr>
      <w:tr w:rsidR="00022519" w:rsidRPr="00022519" w:rsidTr="00022519">
        <w:trPr>
          <w:trHeight w:val="2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89" w:type="dxa"/>
            <w:gridSpan w:val="6"/>
            <w:hideMark/>
          </w:tcPr>
          <w:p w:rsidR="00022519" w:rsidRPr="00022519" w:rsidRDefault="00022519" w:rsidP="00022519">
            <w:pPr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XIII. DOBIT ILI GUBITAK RAZDOBLJA (AOP 179-182)</w:t>
            </w:r>
          </w:p>
        </w:tc>
        <w:tc>
          <w:tcPr>
            <w:tcW w:w="656" w:type="dxa"/>
            <w:noWrap/>
            <w:hideMark/>
          </w:tcPr>
          <w:p w:rsidR="00022519" w:rsidRPr="00022519" w:rsidRDefault="00022519" w:rsidP="000225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183</w:t>
            </w:r>
          </w:p>
        </w:tc>
        <w:tc>
          <w:tcPr>
            <w:tcW w:w="693" w:type="dxa"/>
            <w:noWrap/>
            <w:hideMark/>
          </w:tcPr>
          <w:p w:rsidR="00022519" w:rsidRPr="00022519" w:rsidRDefault="00022519" w:rsidP="000225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999" w:type="dxa"/>
            <w:gridSpan w:val="2"/>
            <w:noWrap/>
            <w:hideMark/>
          </w:tcPr>
          <w:p w:rsidR="00022519" w:rsidRPr="00022519" w:rsidRDefault="00022519" w:rsidP="0002251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29.690</w:t>
            </w:r>
          </w:p>
        </w:tc>
        <w:tc>
          <w:tcPr>
            <w:tcW w:w="2357" w:type="dxa"/>
            <w:noWrap/>
            <w:hideMark/>
          </w:tcPr>
          <w:p w:rsidR="00022519" w:rsidRPr="00022519" w:rsidRDefault="00022519" w:rsidP="0002251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-3.932.761</w:t>
            </w:r>
          </w:p>
        </w:tc>
      </w:tr>
      <w:tr w:rsidR="00022519" w:rsidRPr="00022519" w:rsidTr="000225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89" w:type="dxa"/>
            <w:gridSpan w:val="6"/>
            <w:hideMark/>
          </w:tcPr>
          <w:p w:rsidR="00022519" w:rsidRPr="00022519" w:rsidRDefault="00022519" w:rsidP="00022519">
            <w:pPr>
              <w:ind w:firstLineChars="100" w:firstLine="16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 xml:space="preserve">  1. Dobit razdoblja (AOP 179-182)</w:t>
            </w:r>
          </w:p>
        </w:tc>
        <w:tc>
          <w:tcPr>
            <w:tcW w:w="656" w:type="dxa"/>
            <w:noWrap/>
            <w:hideMark/>
          </w:tcPr>
          <w:p w:rsidR="00022519" w:rsidRPr="00022519" w:rsidRDefault="00022519" w:rsidP="000225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184</w:t>
            </w:r>
          </w:p>
        </w:tc>
        <w:tc>
          <w:tcPr>
            <w:tcW w:w="693" w:type="dxa"/>
            <w:noWrap/>
            <w:hideMark/>
          </w:tcPr>
          <w:p w:rsidR="00022519" w:rsidRPr="00022519" w:rsidRDefault="00022519" w:rsidP="000225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999" w:type="dxa"/>
            <w:gridSpan w:val="2"/>
            <w:noWrap/>
            <w:hideMark/>
          </w:tcPr>
          <w:p w:rsidR="00022519" w:rsidRPr="00022519" w:rsidRDefault="00022519" w:rsidP="0002251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29.690</w:t>
            </w:r>
          </w:p>
        </w:tc>
        <w:tc>
          <w:tcPr>
            <w:tcW w:w="2357" w:type="dxa"/>
            <w:noWrap/>
            <w:hideMark/>
          </w:tcPr>
          <w:p w:rsidR="00022519" w:rsidRPr="00022519" w:rsidRDefault="00022519" w:rsidP="0002251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0</w:t>
            </w:r>
          </w:p>
        </w:tc>
      </w:tr>
      <w:tr w:rsidR="00022519" w:rsidRPr="00022519" w:rsidTr="00022519">
        <w:trPr>
          <w:trHeight w:val="2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89" w:type="dxa"/>
            <w:gridSpan w:val="6"/>
            <w:hideMark/>
          </w:tcPr>
          <w:p w:rsidR="00022519" w:rsidRPr="00022519" w:rsidRDefault="00022519" w:rsidP="00022519">
            <w:pPr>
              <w:ind w:firstLineChars="100" w:firstLine="16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 xml:space="preserve">  2. Gubitak razdoblja (AOP 182-179)</w:t>
            </w:r>
          </w:p>
        </w:tc>
        <w:tc>
          <w:tcPr>
            <w:tcW w:w="656" w:type="dxa"/>
            <w:noWrap/>
            <w:hideMark/>
          </w:tcPr>
          <w:p w:rsidR="00022519" w:rsidRPr="00022519" w:rsidRDefault="00022519" w:rsidP="000225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185</w:t>
            </w:r>
          </w:p>
        </w:tc>
        <w:tc>
          <w:tcPr>
            <w:tcW w:w="693" w:type="dxa"/>
            <w:noWrap/>
            <w:hideMark/>
          </w:tcPr>
          <w:p w:rsidR="00022519" w:rsidRPr="00022519" w:rsidRDefault="00022519" w:rsidP="000225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999" w:type="dxa"/>
            <w:gridSpan w:val="2"/>
            <w:noWrap/>
            <w:hideMark/>
          </w:tcPr>
          <w:p w:rsidR="00022519" w:rsidRPr="00022519" w:rsidRDefault="00022519" w:rsidP="0002251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0</w:t>
            </w:r>
          </w:p>
        </w:tc>
        <w:tc>
          <w:tcPr>
            <w:tcW w:w="2357" w:type="dxa"/>
            <w:noWrap/>
            <w:hideMark/>
          </w:tcPr>
          <w:p w:rsidR="00022519" w:rsidRPr="00022519" w:rsidRDefault="00022519" w:rsidP="0002251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3.932.761</w:t>
            </w:r>
          </w:p>
        </w:tc>
      </w:tr>
      <w:tr w:rsidR="00022519" w:rsidRPr="00022519" w:rsidTr="000225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96" w:type="dxa"/>
            <w:gridSpan w:val="11"/>
            <w:hideMark/>
          </w:tcPr>
          <w:p w:rsidR="00022519" w:rsidRPr="00022519" w:rsidRDefault="00022519" w:rsidP="00022519">
            <w:pPr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PREKINUTO POSLOVANJE (popunjava poduzetnik obveznika MSFI-a samo ako ima prekinuto poslovanje)</w:t>
            </w:r>
          </w:p>
        </w:tc>
      </w:tr>
      <w:tr w:rsidR="00022519" w:rsidRPr="00022519" w:rsidTr="00022519">
        <w:trPr>
          <w:trHeight w:val="50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89" w:type="dxa"/>
            <w:gridSpan w:val="6"/>
            <w:hideMark/>
          </w:tcPr>
          <w:p w:rsidR="00022519" w:rsidRPr="00022519" w:rsidRDefault="00022519" w:rsidP="00022519">
            <w:pPr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XIV. DOBIT ILI GUBITAK PREKINUTOG POSLOVANJA PRIJE</w:t>
            </w: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br/>
              <w:t xml:space="preserve">        OPOREZIVANJA (AOP 187-188)</w:t>
            </w:r>
          </w:p>
        </w:tc>
        <w:tc>
          <w:tcPr>
            <w:tcW w:w="656" w:type="dxa"/>
            <w:noWrap/>
            <w:hideMark/>
          </w:tcPr>
          <w:p w:rsidR="00022519" w:rsidRPr="00022519" w:rsidRDefault="00022519" w:rsidP="000225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186</w:t>
            </w:r>
          </w:p>
        </w:tc>
        <w:tc>
          <w:tcPr>
            <w:tcW w:w="693" w:type="dxa"/>
            <w:noWrap/>
            <w:hideMark/>
          </w:tcPr>
          <w:p w:rsidR="00022519" w:rsidRPr="00022519" w:rsidRDefault="00022519" w:rsidP="000225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999" w:type="dxa"/>
            <w:gridSpan w:val="2"/>
            <w:noWrap/>
            <w:hideMark/>
          </w:tcPr>
          <w:p w:rsidR="00022519" w:rsidRPr="00022519" w:rsidRDefault="00022519" w:rsidP="0002251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0</w:t>
            </w:r>
          </w:p>
        </w:tc>
        <w:tc>
          <w:tcPr>
            <w:tcW w:w="2357" w:type="dxa"/>
            <w:noWrap/>
            <w:hideMark/>
          </w:tcPr>
          <w:p w:rsidR="00022519" w:rsidRPr="00022519" w:rsidRDefault="00022519" w:rsidP="0002251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0</w:t>
            </w:r>
          </w:p>
        </w:tc>
      </w:tr>
      <w:tr w:rsidR="00022519" w:rsidRPr="00022519" w:rsidTr="000225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89" w:type="dxa"/>
            <w:gridSpan w:val="6"/>
            <w:hideMark/>
          </w:tcPr>
          <w:p w:rsidR="00022519" w:rsidRPr="00022519" w:rsidRDefault="00022519" w:rsidP="00022519">
            <w:pPr>
              <w:ind w:firstLineChars="100" w:firstLine="16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 xml:space="preserve"> 1. Dobit prekinutog poslovanja prije oporezivanja</w:t>
            </w:r>
          </w:p>
        </w:tc>
        <w:tc>
          <w:tcPr>
            <w:tcW w:w="656" w:type="dxa"/>
            <w:noWrap/>
            <w:hideMark/>
          </w:tcPr>
          <w:p w:rsidR="00022519" w:rsidRPr="00022519" w:rsidRDefault="00022519" w:rsidP="000225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187</w:t>
            </w:r>
          </w:p>
        </w:tc>
        <w:tc>
          <w:tcPr>
            <w:tcW w:w="693" w:type="dxa"/>
            <w:noWrap/>
            <w:hideMark/>
          </w:tcPr>
          <w:p w:rsidR="00022519" w:rsidRPr="00022519" w:rsidRDefault="00022519" w:rsidP="000225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999" w:type="dxa"/>
            <w:gridSpan w:val="2"/>
            <w:noWrap/>
            <w:hideMark/>
          </w:tcPr>
          <w:p w:rsidR="00022519" w:rsidRPr="00022519" w:rsidRDefault="00022519" w:rsidP="0002251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2357" w:type="dxa"/>
            <w:noWrap/>
            <w:hideMark/>
          </w:tcPr>
          <w:p w:rsidR="00022519" w:rsidRPr="00022519" w:rsidRDefault="00022519" w:rsidP="0002251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 </w:t>
            </w:r>
          </w:p>
        </w:tc>
      </w:tr>
      <w:tr w:rsidR="00022519" w:rsidRPr="00022519" w:rsidTr="00022519">
        <w:trPr>
          <w:trHeight w:val="2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89" w:type="dxa"/>
            <w:gridSpan w:val="6"/>
            <w:hideMark/>
          </w:tcPr>
          <w:p w:rsidR="00022519" w:rsidRPr="00022519" w:rsidRDefault="00022519" w:rsidP="00022519">
            <w:pPr>
              <w:ind w:firstLineChars="100" w:firstLine="16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 xml:space="preserve"> 2. Gubitak prekinutog poslovanja prije oporezivanja</w:t>
            </w:r>
          </w:p>
        </w:tc>
        <w:tc>
          <w:tcPr>
            <w:tcW w:w="656" w:type="dxa"/>
            <w:noWrap/>
            <w:hideMark/>
          </w:tcPr>
          <w:p w:rsidR="00022519" w:rsidRPr="00022519" w:rsidRDefault="00022519" w:rsidP="000225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188</w:t>
            </w:r>
          </w:p>
        </w:tc>
        <w:tc>
          <w:tcPr>
            <w:tcW w:w="693" w:type="dxa"/>
            <w:noWrap/>
            <w:hideMark/>
          </w:tcPr>
          <w:p w:rsidR="00022519" w:rsidRPr="00022519" w:rsidRDefault="00022519" w:rsidP="000225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999" w:type="dxa"/>
            <w:gridSpan w:val="2"/>
            <w:noWrap/>
            <w:hideMark/>
          </w:tcPr>
          <w:p w:rsidR="00022519" w:rsidRPr="00022519" w:rsidRDefault="00022519" w:rsidP="0002251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2357" w:type="dxa"/>
            <w:noWrap/>
            <w:hideMark/>
          </w:tcPr>
          <w:p w:rsidR="00022519" w:rsidRPr="00022519" w:rsidRDefault="00022519" w:rsidP="0002251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 </w:t>
            </w:r>
          </w:p>
        </w:tc>
      </w:tr>
      <w:tr w:rsidR="00022519" w:rsidRPr="00022519" w:rsidTr="000225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89" w:type="dxa"/>
            <w:gridSpan w:val="6"/>
            <w:hideMark/>
          </w:tcPr>
          <w:p w:rsidR="00022519" w:rsidRPr="00022519" w:rsidRDefault="00022519" w:rsidP="00022519">
            <w:pPr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XV. POREZ NA DOBIT PREKINUTOG POSLOVANJA</w:t>
            </w:r>
          </w:p>
        </w:tc>
        <w:tc>
          <w:tcPr>
            <w:tcW w:w="656" w:type="dxa"/>
            <w:noWrap/>
            <w:hideMark/>
          </w:tcPr>
          <w:p w:rsidR="00022519" w:rsidRPr="00022519" w:rsidRDefault="00022519" w:rsidP="000225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189</w:t>
            </w:r>
          </w:p>
        </w:tc>
        <w:tc>
          <w:tcPr>
            <w:tcW w:w="693" w:type="dxa"/>
            <w:noWrap/>
            <w:hideMark/>
          </w:tcPr>
          <w:p w:rsidR="00022519" w:rsidRPr="00022519" w:rsidRDefault="00022519" w:rsidP="000225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999" w:type="dxa"/>
            <w:gridSpan w:val="2"/>
            <w:noWrap/>
            <w:hideMark/>
          </w:tcPr>
          <w:p w:rsidR="00022519" w:rsidRPr="00022519" w:rsidRDefault="00022519" w:rsidP="0002251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2357" w:type="dxa"/>
            <w:noWrap/>
            <w:hideMark/>
          </w:tcPr>
          <w:p w:rsidR="00022519" w:rsidRPr="00022519" w:rsidRDefault="00022519" w:rsidP="0002251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 </w:t>
            </w:r>
          </w:p>
        </w:tc>
      </w:tr>
      <w:tr w:rsidR="00022519" w:rsidRPr="00022519" w:rsidTr="00022519">
        <w:trPr>
          <w:trHeight w:val="2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89" w:type="dxa"/>
            <w:gridSpan w:val="6"/>
            <w:hideMark/>
          </w:tcPr>
          <w:p w:rsidR="00022519" w:rsidRPr="00022519" w:rsidRDefault="00022519" w:rsidP="00022519">
            <w:pPr>
              <w:ind w:firstLineChars="100" w:firstLine="16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 xml:space="preserve"> 1. Dobit prekinutog poslovanja za razdoblje (AOP 186-189)</w:t>
            </w:r>
          </w:p>
        </w:tc>
        <w:tc>
          <w:tcPr>
            <w:tcW w:w="656" w:type="dxa"/>
            <w:noWrap/>
            <w:hideMark/>
          </w:tcPr>
          <w:p w:rsidR="00022519" w:rsidRPr="00022519" w:rsidRDefault="00022519" w:rsidP="000225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190</w:t>
            </w:r>
          </w:p>
        </w:tc>
        <w:tc>
          <w:tcPr>
            <w:tcW w:w="693" w:type="dxa"/>
            <w:noWrap/>
            <w:hideMark/>
          </w:tcPr>
          <w:p w:rsidR="00022519" w:rsidRPr="00022519" w:rsidRDefault="00022519" w:rsidP="000225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999" w:type="dxa"/>
            <w:gridSpan w:val="2"/>
            <w:noWrap/>
            <w:hideMark/>
          </w:tcPr>
          <w:p w:rsidR="00022519" w:rsidRPr="00022519" w:rsidRDefault="00022519" w:rsidP="0002251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0</w:t>
            </w:r>
          </w:p>
        </w:tc>
        <w:tc>
          <w:tcPr>
            <w:tcW w:w="2357" w:type="dxa"/>
            <w:noWrap/>
            <w:hideMark/>
          </w:tcPr>
          <w:p w:rsidR="00022519" w:rsidRPr="00022519" w:rsidRDefault="00022519" w:rsidP="0002251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0</w:t>
            </w:r>
          </w:p>
        </w:tc>
      </w:tr>
      <w:tr w:rsidR="00022519" w:rsidRPr="00022519" w:rsidTr="000225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89" w:type="dxa"/>
            <w:gridSpan w:val="6"/>
            <w:hideMark/>
          </w:tcPr>
          <w:p w:rsidR="00022519" w:rsidRPr="00022519" w:rsidRDefault="00022519" w:rsidP="00022519">
            <w:pPr>
              <w:ind w:firstLineChars="100" w:firstLine="16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 xml:space="preserve"> 2. Gubitak prekinutog poslovanja za razdoblje (AOP 189-186)</w:t>
            </w:r>
          </w:p>
        </w:tc>
        <w:tc>
          <w:tcPr>
            <w:tcW w:w="656" w:type="dxa"/>
            <w:noWrap/>
            <w:hideMark/>
          </w:tcPr>
          <w:p w:rsidR="00022519" w:rsidRPr="00022519" w:rsidRDefault="00022519" w:rsidP="000225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191</w:t>
            </w:r>
          </w:p>
        </w:tc>
        <w:tc>
          <w:tcPr>
            <w:tcW w:w="693" w:type="dxa"/>
            <w:noWrap/>
            <w:hideMark/>
          </w:tcPr>
          <w:p w:rsidR="00022519" w:rsidRPr="00022519" w:rsidRDefault="00022519" w:rsidP="000225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999" w:type="dxa"/>
            <w:gridSpan w:val="2"/>
            <w:noWrap/>
            <w:hideMark/>
          </w:tcPr>
          <w:p w:rsidR="00022519" w:rsidRPr="00022519" w:rsidRDefault="00022519" w:rsidP="0002251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0</w:t>
            </w:r>
          </w:p>
        </w:tc>
        <w:tc>
          <w:tcPr>
            <w:tcW w:w="2357" w:type="dxa"/>
            <w:noWrap/>
            <w:hideMark/>
          </w:tcPr>
          <w:p w:rsidR="00022519" w:rsidRPr="00022519" w:rsidRDefault="00022519" w:rsidP="0002251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0</w:t>
            </w:r>
          </w:p>
        </w:tc>
      </w:tr>
      <w:tr w:rsidR="00022519" w:rsidRPr="00022519" w:rsidTr="00022519">
        <w:trPr>
          <w:trHeight w:val="29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96" w:type="dxa"/>
            <w:gridSpan w:val="11"/>
            <w:hideMark/>
          </w:tcPr>
          <w:p w:rsidR="00022519" w:rsidRPr="00022519" w:rsidRDefault="00022519" w:rsidP="00022519">
            <w:pPr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UKUPNO POSLOVANJE (popunjava samo poduzetnik obveznik MSFI-a koji ima prekinuto poslovanje)</w:t>
            </w:r>
          </w:p>
        </w:tc>
      </w:tr>
      <w:tr w:rsidR="00022519" w:rsidRPr="00022519" w:rsidTr="000225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89" w:type="dxa"/>
            <w:gridSpan w:val="6"/>
            <w:hideMark/>
          </w:tcPr>
          <w:p w:rsidR="00022519" w:rsidRPr="00022519" w:rsidRDefault="00022519" w:rsidP="00022519">
            <w:pPr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XVI. DOBIT ILI GUBITAK PRIJE OPOREZIVANJA (AOP 179+186)</w:t>
            </w:r>
          </w:p>
        </w:tc>
        <w:tc>
          <w:tcPr>
            <w:tcW w:w="656" w:type="dxa"/>
            <w:noWrap/>
            <w:hideMark/>
          </w:tcPr>
          <w:p w:rsidR="00022519" w:rsidRPr="00022519" w:rsidRDefault="00022519" w:rsidP="000225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192</w:t>
            </w:r>
          </w:p>
        </w:tc>
        <w:tc>
          <w:tcPr>
            <w:tcW w:w="693" w:type="dxa"/>
            <w:noWrap/>
            <w:hideMark/>
          </w:tcPr>
          <w:p w:rsidR="00022519" w:rsidRPr="00022519" w:rsidRDefault="00022519" w:rsidP="000225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999" w:type="dxa"/>
            <w:gridSpan w:val="2"/>
            <w:noWrap/>
            <w:hideMark/>
          </w:tcPr>
          <w:p w:rsidR="00022519" w:rsidRPr="00022519" w:rsidRDefault="00022519" w:rsidP="0002251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0</w:t>
            </w:r>
          </w:p>
        </w:tc>
        <w:tc>
          <w:tcPr>
            <w:tcW w:w="2357" w:type="dxa"/>
            <w:noWrap/>
            <w:hideMark/>
          </w:tcPr>
          <w:p w:rsidR="00022519" w:rsidRPr="00022519" w:rsidRDefault="00022519" w:rsidP="0002251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0</w:t>
            </w:r>
          </w:p>
        </w:tc>
      </w:tr>
      <w:tr w:rsidR="00022519" w:rsidRPr="00022519" w:rsidTr="00022519">
        <w:trPr>
          <w:trHeight w:val="2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89" w:type="dxa"/>
            <w:gridSpan w:val="6"/>
            <w:hideMark/>
          </w:tcPr>
          <w:p w:rsidR="00022519" w:rsidRPr="00022519" w:rsidRDefault="00022519" w:rsidP="00022519">
            <w:pPr>
              <w:ind w:firstLineChars="100" w:firstLine="16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 xml:space="preserve"> 1. Dobit prije oporezivanja (AOP 192)</w:t>
            </w:r>
          </w:p>
        </w:tc>
        <w:tc>
          <w:tcPr>
            <w:tcW w:w="656" w:type="dxa"/>
            <w:noWrap/>
            <w:hideMark/>
          </w:tcPr>
          <w:p w:rsidR="00022519" w:rsidRPr="00022519" w:rsidRDefault="00022519" w:rsidP="000225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193</w:t>
            </w:r>
          </w:p>
        </w:tc>
        <w:tc>
          <w:tcPr>
            <w:tcW w:w="693" w:type="dxa"/>
            <w:noWrap/>
            <w:hideMark/>
          </w:tcPr>
          <w:p w:rsidR="00022519" w:rsidRPr="00022519" w:rsidRDefault="00022519" w:rsidP="000225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999" w:type="dxa"/>
            <w:gridSpan w:val="2"/>
            <w:noWrap/>
            <w:hideMark/>
          </w:tcPr>
          <w:p w:rsidR="00022519" w:rsidRPr="00022519" w:rsidRDefault="00022519" w:rsidP="0002251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0</w:t>
            </w:r>
          </w:p>
        </w:tc>
        <w:tc>
          <w:tcPr>
            <w:tcW w:w="2357" w:type="dxa"/>
            <w:noWrap/>
            <w:hideMark/>
          </w:tcPr>
          <w:p w:rsidR="00022519" w:rsidRPr="00022519" w:rsidRDefault="00022519" w:rsidP="0002251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0</w:t>
            </w:r>
          </w:p>
        </w:tc>
      </w:tr>
      <w:tr w:rsidR="00022519" w:rsidRPr="00022519" w:rsidTr="000225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89" w:type="dxa"/>
            <w:gridSpan w:val="6"/>
            <w:hideMark/>
          </w:tcPr>
          <w:p w:rsidR="00022519" w:rsidRPr="00022519" w:rsidRDefault="00022519" w:rsidP="00022519">
            <w:pPr>
              <w:ind w:firstLineChars="100" w:firstLine="16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 xml:space="preserve"> 2. Gubitak prije oporezivanja (AOP 192)</w:t>
            </w:r>
          </w:p>
        </w:tc>
        <w:tc>
          <w:tcPr>
            <w:tcW w:w="656" w:type="dxa"/>
            <w:noWrap/>
            <w:hideMark/>
          </w:tcPr>
          <w:p w:rsidR="00022519" w:rsidRPr="00022519" w:rsidRDefault="00022519" w:rsidP="000225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194</w:t>
            </w:r>
          </w:p>
        </w:tc>
        <w:tc>
          <w:tcPr>
            <w:tcW w:w="693" w:type="dxa"/>
            <w:noWrap/>
            <w:hideMark/>
          </w:tcPr>
          <w:p w:rsidR="00022519" w:rsidRPr="00022519" w:rsidRDefault="00022519" w:rsidP="000225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999" w:type="dxa"/>
            <w:gridSpan w:val="2"/>
            <w:noWrap/>
            <w:hideMark/>
          </w:tcPr>
          <w:p w:rsidR="00022519" w:rsidRPr="00022519" w:rsidRDefault="00022519" w:rsidP="0002251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0</w:t>
            </w:r>
          </w:p>
        </w:tc>
        <w:tc>
          <w:tcPr>
            <w:tcW w:w="2357" w:type="dxa"/>
            <w:noWrap/>
            <w:hideMark/>
          </w:tcPr>
          <w:p w:rsidR="00022519" w:rsidRPr="00022519" w:rsidRDefault="00022519" w:rsidP="0002251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0</w:t>
            </w:r>
          </w:p>
        </w:tc>
      </w:tr>
      <w:tr w:rsidR="00022519" w:rsidRPr="00022519" w:rsidTr="00022519">
        <w:trPr>
          <w:trHeight w:val="2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89" w:type="dxa"/>
            <w:gridSpan w:val="6"/>
            <w:hideMark/>
          </w:tcPr>
          <w:p w:rsidR="00022519" w:rsidRPr="00022519" w:rsidRDefault="00022519" w:rsidP="00022519">
            <w:pPr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XVII. POREZ NA DOBIT (AOP 182+189)</w:t>
            </w:r>
          </w:p>
        </w:tc>
        <w:tc>
          <w:tcPr>
            <w:tcW w:w="656" w:type="dxa"/>
            <w:noWrap/>
            <w:hideMark/>
          </w:tcPr>
          <w:p w:rsidR="00022519" w:rsidRPr="00022519" w:rsidRDefault="00022519" w:rsidP="000225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195</w:t>
            </w:r>
          </w:p>
        </w:tc>
        <w:tc>
          <w:tcPr>
            <w:tcW w:w="693" w:type="dxa"/>
            <w:noWrap/>
            <w:hideMark/>
          </w:tcPr>
          <w:p w:rsidR="00022519" w:rsidRPr="00022519" w:rsidRDefault="00022519" w:rsidP="000225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999" w:type="dxa"/>
            <w:gridSpan w:val="2"/>
            <w:noWrap/>
            <w:hideMark/>
          </w:tcPr>
          <w:p w:rsidR="00022519" w:rsidRPr="00022519" w:rsidRDefault="00022519" w:rsidP="0002251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0</w:t>
            </w:r>
          </w:p>
        </w:tc>
        <w:tc>
          <w:tcPr>
            <w:tcW w:w="2357" w:type="dxa"/>
            <w:noWrap/>
            <w:hideMark/>
          </w:tcPr>
          <w:p w:rsidR="00022519" w:rsidRPr="00022519" w:rsidRDefault="00022519" w:rsidP="0002251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0</w:t>
            </w:r>
          </w:p>
        </w:tc>
      </w:tr>
      <w:tr w:rsidR="00022519" w:rsidRPr="00022519" w:rsidTr="000225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89" w:type="dxa"/>
            <w:gridSpan w:val="6"/>
            <w:hideMark/>
          </w:tcPr>
          <w:p w:rsidR="00022519" w:rsidRPr="00022519" w:rsidRDefault="00022519" w:rsidP="00022519">
            <w:pPr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XVIII. DOBIT ILI GUBITAK RAZDOBLJA (AOP 192-195)</w:t>
            </w:r>
          </w:p>
        </w:tc>
        <w:tc>
          <w:tcPr>
            <w:tcW w:w="656" w:type="dxa"/>
            <w:noWrap/>
            <w:hideMark/>
          </w:tcPr>
          <w:p w:rsidR="00022519" w:rsidRPr="00022519" w:rsidRDefault="00022519" w:rsidP="000225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196</w:t>
            </w:r>
          </w:p>
        </w:tc>
        <w:tc>
          <w:tcPr>
            <w:tcW w:w="693" w:type="dxa"/>
            <w:noWrap/>
            <w:hideMark/>
          </w:tcPr>
          <w:p w:rsidR="00022519" w:rsidRPr="00022519" w:rsidRDefault="00022519" w:rsidP="000225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999" w:type="dxa"/>
            <w:gridSpan w:val="2"/>
            <w:noWrap/>
            <w:hideMark/>
          </w:tcPr>
          <w:p w:rsidR="00022519" w:rsidRPr="00022519" w:rsidRDefault="00022519" w:rsidP="0002251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0</w:t>
            </w:r>
          </w:p>
        </w:tc>
        <w:tc>
          <w:tcPr>
            <w:tcW w:w="2357" w:type="dxa"/>
            <w:noWrap/>
            <w:hideMark/>
          </w:tcPr>
          <w:p w:rsidR="00022519" w:rsidRPr="00022519" w:rsidRDefault="00022519" w:rsidP="0002251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0</w:t>
            </w:r>
          </w:p>
        </w:tc>
      </w:tr>
      <w:tr w:rsidR="00022519" w:rsidRPr="00022519" w:rsidTr="00022519">
        <w:trPr>
          <w:trHeight w:val="2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89" w:type="dxa"/>
            <w:gridSpan w:val="6"/>
            <w:hideMark/>
          </w:tcPr>
          <w:p w:rsidR="00022519" w:rsidRPr="00022519" w:rsidRDefault="00022519" w:rsidP="00022519">
            <w:pPr>
              <w:ind w:firstLineChars="100" w:firstLine="16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 xml:space="preserve"> 1. Dobit razdoblja (AOP 192-195)</w:t>
            </w:r>
          </w:p>
        </w:tc>
        <w:tc>
          <w:tcPr>
            <w:tcW w:w="656" w:type="dxa"/>
            <w:noWrap/>
            <w:hideMark/>
          </w:tcPr>
          <w:p w:rsidR="00022519" w:rsidRPr="00022519" w:rsidRDefault="00022519" w:rsidP="000225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197</w:t>
            </w:r>
          </w:p>
        </w:tc>
        <w:tc>
          <w:tcPr>
            <w:tcW w:w="693" w:type="dxa"/>
            <w:noWrap/>
            <w:hideMark/>
          </w:tcPr>
          <w:p w:rsidR="00022519" w:rsidRPr="00022519" w:rsidRDefault="00022519" w:rsidP="000225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999" w:type="dxa"/>
            <w:gridSpan w:val="2"/>
            <w:noWrap/>
            <w:hideMark/>
          </w:tcPr>
          <w:p w:rsidR="00022519" w:rsidRPr="00022519" w:rsidRDefault="00022519" w:rsidP="0002251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0</w:t>
            </w:r>
          </w:p>
        </w:tc>
        <w:tc>
          <w:tcPr>
            <w:tcW w:w="2357" w:type="dxa"/>
            <w:noWrap/>
            <w:hideMark/>
          </w:tcPr>
          <w:p w:rsidR="00022519" w:rsidRPr="00022519" w:rsidRDefault="00022519" w:rsidP="0002251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0</w:t>
            </w:r>
          </w:p>
        </w:tc>
      </w:tr>
      <w:tr w:rsidR="00022519" w:rsidRPr="00022519" w:rsidTr="000225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89" w:type="dxa"/>
            <w:gridSpan w:val="6"/>
            <w:hideMark/>
          </w:tcPr>
          <w:p w:rsidR="00022519" w:rsidRPr="00022519" w:rsidRDefault="00022519" w:rsidP="00022519">
            <w:pPr>
              <w:ind w:firstLineChars="100" w:firstLine="16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 xml:space="preserve"> 2. Gubitak razdoblja (AOP 195-192)</w:t>
            </w:r>
          </w:p>
        </w:tc>
        <w:tc>
          <w:tcPr>
            <w:tcW w:w="656" w:type="dxa"/>
            <w:noWrap/>
            <w:hideMark/>
          </w:tcPr>
          <w:p w:rsidR="00022519" w:rsidRPr="00022519" w:rsidRDefault="00022519" w:rsidP="000225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198</w:t>
            </w:r>
          </w:p>
        </w:tc>
        <w:tc>
          <w:tcPr>
            <w:tcW w:w="693" w:type="dxa"/>
            <w:noWrap/>
            <w:hideMark/>
          </w:tcPr>
          <w:p w:rsidR="00022519" w:rsidRPr="00022519" w:rsidRDefault="00022519" w:rsidP="000225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999" w:type="dxa"/>
            <w:gridSpan w:val="2"/>
            <w:noWrap/>
            <w:hideMark/>
          </w:tcPr>
          <w:p w:rsidR="00022519" w:rsidRPr="00022519" w:rsidRDefault="00022519" w:rsidP="0002251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0</w:t>
            </w:r>
          </w:p>
        </w:tc>
        <w:tc>
          <w:tcPr>
            <w:tcW w:w="2357" w:type="dxa"/>
            <w:noWrap/>
            <w:hideMark/>
          </w:tcPr>
          <w:p w:rsidR="00022519" w:rsidRPr="00022519" w:rsidRDefault="00022519" w:rsidP="0002251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0</w:t>
            </w:r>
          </w:p>
        </w:tc>
      </w:tr>
      <w:tr w:rsidR="00022519" w:rsidRPr="00022519" w:rsidTr="00022519">
        <w:trPr>
          <w:trHeight w:val="29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96" w:type="dxa"/>
            <w:gridSpan w:val="11"/>
            <w:hideMark/>
          </w:tcPr>
          <w:p w:rsidR="00022519" w:rsidRPr="00022519" w:rsidRDefault="00022519" w:rsidP="00022519">
            <w:pPr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DODATAK RDG-u (popunjava poduzetnik koji sastavlja konsolidirani godišnji financijski izvještaj)</w:t>
            </w:r>
          </w:p>
        </w:tc>
      </w:tr>
      <w:tr w:rsidR="00022519" w:rsidRPr="00022519" w:rsidTr="000225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89" w:type="dxa"/>
            <w:gridSpan w:val="6"/>
            <w:hideMark/>
          </w:tcPr>
          <w:p w:rsidR="00022519" w:rsidRPr="00022519" w:rsidRDefault="00022519" w:rsidP="00022519">
            <w:pPr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XIX. DOBIT ILI GUBITAK RAZDOBLJA (AOP 200+201)</w:t>
            </w:r>
          </w:p>
        </w:tc>
        <w:tc>
          <w:tcPr>
            <w:tcW w:w="656" w:type="dxa"/>
            <w:noWrap/>
            <w:hideMark/>
          </w:tcPr>
          <w:p w:rsidR="00022519" w:rsidRPr="00022519" w:rsidRDefault="00022519" w:rsidP="000225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199</w:t>
            </w:r>
          </w:p>
        </w:tc>
        <w:tc>
          <w:tcPr>
            <w:tcW w:w="693" w:type="dxa"/>
            <w:noWrap/>
            <w:hideMark/>
          </w:tcPr>
          <w:p w:rsidR="00022519" w:rsidRPr="00022519" w:rsidRDefault="00022519" w:rsidP="000225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999" w:type="dxa"/>
            <w:gridSpan w:val="2"/>
            <w:noWrap/>
            <w:hideMark/>
          </w:tcPr>
          <w:p w:rsidR="00022519" w:rsidRPr="00022519" w:rsidRDefault="00022519" w:rsidP="0002251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0</w:t>
            </w:r>
          </w:p>
        </w:tc>
        <w:tc>
          <w:tcPr>
            <w:tcW w:w="2357" w:type="dxa"/>
            <w:noWrap/>
            <w:hideMark/>
          </w:tcPr>
          <w:p w:rsidR="00022519" w:rsidRPr="00022519" w:rsidRDefault="00022519" w:rsidP="0002251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0</w:t>
            </w:r>
          </w:p>
        </w:tc>
      </w:tr>
      <w:tr w:rsidR="00022519" w:rsidRPr="00022519" w:rsidTr="00022519">
        <w:trPr>
          <w:trHeight w:val="2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89" w:type="dxa"/>
            <w:gridSpan w:val="6"/>
            <w:hideMark/>
          </w:tcPr>
          <w:p w:rsidR="00022519" w:rsidRPr="00022519" w:rsidRDefault="00022519" w:rsidP="00022519">
            <w:pPr>
              <w:ind w:firstLineChars="100" w:firstLine="16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 xml:space="preserve"> 1. Pripisana imateljima kapitala matice</w:t>
            </w:r>
          </w:p>
        </w:tc>
        <w:tc>
          <w:tcPr>
            <w:tcW w:w="656" w:type="dxa"/>
            <w:noWrap/>
            <w:hideMark/>
          </w:tcPr>
          <w:p w:rsidR="00022519" w:rsidRPr="00022519" w:rsidRDefault="00022519" w:rsidP="000225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200</w:t>
            </w:r>
          </w:p>
        </w:tc>
        <w:tc>
          <w:tcPr>
            <w:tcW w:w="693" w:type="dxa"/>
            <w:noWrap/>
            <w:hideMark/>
          </w:tcPr>
          <w:p w:rsidR="00022519" w:rsidRPr="00022519" w:rsidRDefault="00022519" w:rsidP="000225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999" w:type="dxa"/>
            <w:gridSpan w:val="2"/>
            <w:noWrap/>
            <w:hideMark/>
          </w:tcPr>
          <w:p w:rsidR="00022519" w:rsidRPr="00022519" w:rsidRDefault="00022519" w:rsidP="000225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2357" w:type="dxa"/>
            <w:noWrap/>
            <w:hideMark/>
          </w:tcPr>
          <w:p w:rsidR="00022519" w:rsidRPr="00022519" w:rsidRDefault="00022519" w:rsidP="000225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 </w:t>
            </w:r>
          </w:p>
        </w:tc>
      </w:tr>
      <w:tr w:rsidR="00022519" w:rsidRPr="00022519" w:rsidTr="000225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89" w:type="dxa"/>
            <w:gridSpan w:val="6"/>
            <w:hideMark/>
          </w:tcPr>
          <w:p w:rsidR="00022519" w:rsidRPr="00022519" w:rsidRDefault="00022519" w:rsidP="00022519">
            <w:pPr>
              <w:ind w:firstLineChars="100" w:firstLine="16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 xml:space="preserve"> 2. Pripisana manjinskom (nekontrolirajućem) interesu</w:t>
            </w:r>
          </w:p>
        </w:tc>
        <w:tc>
          <w:tcPr>
            <w:tcW w:w="656" w:type="dxa"/>
            <w:noWrap/>
            <w:hideMark/>
          </w:tcPr>
          <w:p w:rsidR="00022519" w:rsidRPr="00022519" w:rsidRDefault="00022519" w:rsidP="000225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201</w:t>
            </w:r>
          </w:p>
        </w:tc>
        <w:tc>
          <w:tcPr>
            <w:tcW w:w="693" w:type="dxa"/>
            <w:noWrap/>
            <w:hideMark/>
          </w:tcPr>
          <w:p w:rsidR="00022519" w:rsidRPr="00022519" w:rsidRDefault="00022519" w:rsidP="000225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999" w:type="dxa"/>
            <w:gridSpan w:val="2"/>
            <w:noWrap/>
            <w:hideMark/>
          </w:tcPr>
          <w:p w:rsidR="00022519" w:rsidRPr="00022519" w:rsidRDefault="00022519" w:rsidP="000225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2357" w:type="dxa"/>
            <w:noWrap/>
            <w:hideMark/>
          </w:tcPr>
          <w:p w:rsidR="00022519" w:rsidRPr="00022519" w:rsidRDefault="00022519" w:rsidP="000225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 </w:t>
            </w:r>
          </w:p>
        </w:tc>
      </w:tr>
      <w:tr w:rsidR="00022519" w:rsidRPr="00022519" w:rsidTr="00022519">
        <w:trPr>
          <w:trHeight w:val="29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96" w:type="dxa"/>
            <w:gridSpan w:val="11"/>
            <w:hideMark/>
          </w:tcPr>
          <w:p w:rsidR="00022519" w:rsidRPr="00022519" w:rsidRDefault="00022519" w:rsidP="00022519">
            <w:pPr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IZVJEŠTAJ O OSTALOJ SVEOBUHVATNOJ DOBITI (popunjava poduzetnik obveznik primjene MSFI-a)</w:t>
            </w:r>
          </w:p>
        </w:tc>
      </w:tr>
      <w:tr w:rsidR="00022519" w:rsidRPr="00022519" w:rsidTr="000225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89" w:type="dxa"/>
            <w:gridSpan w:val="6"/>
            <w:hideMark/>
          </w:tcPr>
          <w:p w:rsidR="00022519" w:rsidRPr="00022519" w:rsidRDefault="00022519" w:rsidP="00022519">
            <w:pPr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 xml:space="preserve">I. DOBIT ILI GUBITAK RAZDOBLJA </w:t>
            </w:r>
          </w:p>
        </w:tc>
        <w:tc>
          <w:tcPr>
            <w:tcW w:w="656" w:type="dxa"/>
            <w:noWrap/>
            <w:hideMark/>
          </w:tcPr>
          <w:p w:rsidR="00022519" w:rsidRPr="00022519" w:rsidRDefault="00022519" w:rsidP="000225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202</w:t>
            </w:r>
          </w:p>
        </w:tc>
        <w:tc>
          <w:tcPr>
            <w:tcW w:w="693" w:type="dxa"/>
            <w:noWrap/>
            <w:hideMark/>
          </w:tcPr>
          <w:p w:rsidR="00022519" w:rsidRPr="00022519" w:rsidRDefault="00022519" w:rsidP="000225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999" w:type="dxa"/>
            <w:gridSpan w:val="2"/>
            <w:noWrap/>
            <w:hideMark/>
          </w:tcPr>
          <w:p w:rsidR="00022519" w:rsidRPr="00022519" w:rsidRDefault="00022519" w:rsidP="000225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2357" w:type="dxa"/>
            <w:noWrap/>
            <w:hideMark/>
          </w:tcPr>
          <w:p w:rsidR="00022519" w:rsidRPr="00022519" w:rsidRDefault="00022519" w:rsidP="000225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 </w:t>
            </w:r>
          </w:p>
        </w:tc>
      </w:tr>
      <w:tr w:rsidR="00022519" w:rsidRPr="00022519" w:rsidTr="00022519">
        <w:trPr>
          <w:trHeight w:val="50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89" w:type="dxa"/>
            <w:gridSpan w:val="6"/>
            <w:hideMark/>
          </w:tcPr>
          <w:p w:rsidR="00022519" w:rsidRPr="00022519" w:rsidRDefault="00022519" w:rsidP="00022519">
            <w:pPr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II. OSTALA SVEOBUHVATNA DOBIT/GUBITAK PRIJE POREZA</w:t>
            </w: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br/>
              <w:t xml:space="preserve">    (AOP 204 do 211)</w:t>
            </w:r>
          </w:p>
        </w:tc>
        <w:tc>
          <w:tcPr>
            <w:tcW w:w="656" w:type="dxa"/>
            <w:noWrap/>
            <w:hideMark/>
          </w:tcPr>
          <w:p w:rsidR="00022519" w:rsidRPr="00022519" w:rsidRDefault="00022519" w:rsidP="000225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203</w:t>
            </w:r>
          </w:p>
        </w:tc>
        <w:tc>
          <w:tcPr>
            <w:tcW w:w="693" w:type="dxa"/>
            <w:noWrap/>
            <w:hideMark/>
          </w:tcPr>
          <w:p w:rsidR="00022519" w:rsidRPr="00022519" w:rsidRDefault="00022519" w:rsidP="000225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999" w:type="dxa"/>
            <w:gridSpan w:val="2"/>
            <w:noWrap/>
            <w:hideMark/>
          </w:tcPr>
          <w:p w:rsidR="00022519" w:rsidRPr="00022519" w:rsidRDefault="00022519" w:rsidP="0002251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0</w:t>
            </w:r>
          </w:p>
        </w:tc>
        <w:tc>
          <w:tcPr>
            <w:tcW w:w="2357" w:type="dxa"/>
            <w:noWrap/>
            <w:hideMark/>
          </w:tcPr>
          <w:p w:rsidR="00022519" w:rsidRPr="00022519" w:rsidRDefault="00022519" w:rsidP="0002251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0</w:t>
            </w:r>
          </w:p>
        </w:tc>
      </w:tr>
      <w:tr w:rsidR="00022519" w:rsidRPr="00022519" w:rsidTr="000225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89" w:type="dxa"/>
            <w:gridSpan w:val="6"/>
            <w:hideMark/>
          </w:tcPr>
          <w:p w:rsidR="00022519" w:rsidRPr="00022519" w:rsidRDefault="00022519" w:rsidP="00022519">
            <w:pPr>
              <w:ind w:firstLineChars="100" w:firstLine="16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1. Tečajne razlike iz preračuna inozemnog poslovanja</w:t>
            </w:r>
          </w:p>
        </w:tc>
        <w:tc>
          <w:tcPr>
            <w:tcW w:w="656" w:type="dxa"/>
            <w:noWrap/>
            <w:hideMark/>
          </w:tcPr>
          <w:p w:rsidR="00022519" w:rsidRPr="00022519" w:rsidRDefault="00022519" w:rsidP="000225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204</w:t>
            </w:r>
          </w:p>
        </w:tc>
        <w:tc>
          <w:tcPr>
            <w:tcW w:w="693" w:type="dxa"/>
            <w:noWrap/>
            <w:hideMark/>
          </w:tcPr>
          <w:p w:rsidR="00022519" w:rsidRPr="00022519" w:rsidRDefault="00022519" w:rsidP="000225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999" w:type="dxa"/>
            <w:gridSpan w:val="2"/>
            <w:noWrap/>
            <w:hideMark/>
          </w:tcPr>
          <w:p w:rsidR="00022519" w:rsidRPr="00022519" w:rsidRDefault="00022519" w:rsidP="000225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2357" w:type="dxa"/>
            <w:noWrap/>
            <w:hideMark/>
          </w:tcPr>
          <w:p w:rsidR="00022519" w:rsidRPr="00022519" w:rsidRDefault="00022519" w:rsidP="000225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 </w:t>
            </w:r>
          </w:p>
        </w:tc>
      </w:tr>
      <w:tr w:rsidR="00022519" w:rsidRPr="00022519" w:rsidTr="00022519">
        <w:trPr>
          <w:trHeight w:val="51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89" w:type="dxa"/>
            <w:gridSpan w:val="6"/>
            <w:hideMark/>
          </w:tcPr>
          <w:p w:rsidR="00022519" w:rsidRPr="00022519" w:rsidRDefault="00022519" w:rsidP="00022519">
            <w:pPr>
              <w:ind w:firstLineChars="100" w:firstLine="16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2. Promjene revalorizacijskih rezervi dugotrajne materijalne i</w:t>
            </w: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br/>
              <w:t xml:space="preserve">     nematerijalne imovine</w:t>
            </w:r>
          </w:p>
        </w:tc>
        <w:tc>
          <w:tcPr>
            <w:tcW w:w="656" w:type="dxa"/>
            <w:noWrap/>
            <w:hideMark/>
          </w:tcPr>
          <w:p w:rsidR="00022519" w:rsidRPr="00022519" w:rsidRDefault="00022519" w:rsidP="000225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205</w:t>
            </w:r>
          </w:p>
        </w:tc>
        <w:tc>
          <w:tcPr>
            <w:tcW w:w="693" w:type="dxa"/>
            <w:noWrap/>
            <w:hideMark/>
          </w:tcPr>
          <w:p w:rsidR="00022519" w:rsidRPr="00022519" w:rsidRDefault="00022519" w:rsidP="000225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999" w:type="dxa"/>
            <w:gridSpan w:val="2"/>
            <w:noWrap/>
            <w:hideMark/>
          </w:tcPr>
          <w:p w:rsidR="00022519" w:rsidRPr="00022519" w:rsidRDefault="00022519" w:rsidP="000225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2357" w:type="dxa"/>
            <w:noWrap/>
            <w:hideMark/>
          </w:tcPr>
          <w:p w:rsidR="00022519" w:rsidRPr="00022519" w:rsidRDefault="00022519" w:rsidP="000225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 </w:t>
            </w:r>
          </w:p>
        </w:tc>
      </w:tr>
      <w:tr w:rsidR="00022519" w:rsidRPr="00022519" w:rsidTr="000225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89" w:type="dxa"/>
            <w:gridSpan w:val="6"/>
            <w:hideMark/>
          </w:tcPr>
          <w:p w:rsidR="00022519" w:rsidRPr="00022519" w:rsidRDefault="00022519" w:rsidP="00022519">
            <w:pPr>
              <w:ind w:firstLineChars="100" w:firstLine="16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3. Dobit ili gubitak s osnove naknadnog vrednovanja financijske</w:t>
            </w: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br/>
              <w:t xml:space="preserve">     imovine raspoložive za prodaju</w:t>
            </w:r>
          </w:p>
        </w:tc>
        <w:tc>
          <w:tcPr>
            <w:tcW w:w="656" w:type="dxa"/>
            <w:noWrap/>
            <w:hideMark/>
          </w:tcPr>
          <w:p w:rsidR="00022519" w:rsidRPr="00022519" w:rsidRDefault="00022519" w:rsidP="000225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206</w:t>
            </w:r>
          </w:p>
        </w:tc>
        <w:tc>
          <w:tcPr>
            <w:tcW w:w="693" w:type="dxa"/>
            <w:noWrap/>
            <w:hideMark/>
          </w:tcPr>
          <w:p w:rsidR="00022519" w:rsidRPr="00022519" w:rsidRDefault="00022519" w:rsidP="000225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999" w:type="dxa"/>
            <w:gridSpan w:val="2"/>
            <w:noWrap/>
            <w:hideMark/>
          </w:tcPr>
          <w:p w:rsidR="00022519" w:rsidRPr="00022519" w:rsidRDefault="00022519" w:rsidP="000225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2357" w:type="dxa"/>
            <w:noWrap/>
            <w:hideMark/>
          </w:tcPr>
          <w:p w:rsidR="00022519" w:rsidRPr="00022519" w:rsidRDefault="00022519" w:rsidP="000225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 </w:t>
            </w:r>
          </w:p>
        </w:tc>
      </w:tr>
      <w:tr w:rsidR="00022519" w:rsidRPr="00022519" w:rsidTr="00022519">
        <w:trPr>
          <w:trHeight w:val="2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89" w:type="dxa"/>
            <w:gridSpan w:val="6"/>
            <w:hideMark/>
          </w:tcPr>
          <w:p w:rsidR="00022519" w:rsidRPr="00022519" w:rsidRDefault="00022519" w:rsidP="00022519">
            <w:pPr>
              <w:ind w:firstLineChars="100" w:firstLine="16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4. Dobit ili gubitak s osnove učinkovite zaštite novčanih tokova</w:t>
            </w:r>
          </w:p>
        </w:tc>
        <w:tc>
          <w:tcPr>
            <w:tcW w:w="656" w:type="dxa"/>
            <w:noWrap/>
            <w:hideMark/>
          </w:tcPr>
          <w:p w:rsidR="00022519" w:rsidRPr="00022519" w:rsidRDefault="00022519" w:rsidP="000225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207</w:t>
            </w:r>
          </w:p>
        </w:tc>
        <w:tc>
          <w:tcPr>
            <w:tcW w:w="693" w:type="dxa"/>
            <w:noWrap/>
            <w:hideMark/>
          </w:tcPr>
          <w:p w:rsidR="00022519" w:rsidRPr="00022519" w:rsidRDefault="00022519" w:rsidP="000225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999" w:type="dxa"/>
            <w:gridSpan w:val="2"/>
            <w:noWrap/>
            <w:hideMark/>
          </w:tcPr>
          <w:p w:rsidR="00022519" w:rsidRPr="00022519" w:rsidRDefault="00022519" w:rsidP="000225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2357" w:type="dxa"/>
            <w:noWrap/>
            <w:hideMark/>
          </w:tcPr>
          <w:p w:rsidR="00022519" w:rsidRPr="00022519" w:rsidRDefault="00022519" w:rsidP="000225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 </w:t>
            </w:r>
          </w:p>
        </w:tc>
      </w:tr>
      <w:tr w:rsidR="00022519" w:rsidRPr="00022519" w:rsidTr="000225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89" w:type="dxa"/>
            <w:gridSpan w:val="6"/>
            <w:hideMark/>
          </w:tcPr>
          <w:p w:rsidR="00022519" w:rsidRPr="00022519" w:rsidRDefault="00022519" w:rsidP="00022519">
            <w:pPr>
              <w:ind w:firstLineChars="100" w:firstLine="16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5. Dobit ili gubitak s osnove učinkovite zaštite neto ulaganja u inozemstvu</w:t>
            </w:r>
          </w:p>
        </w:tc>
        <w:tc>
          <w:tcPr>
            <w:tcW w:w="656" w:type="dxa"/>
            <w:noWrap/>
            <w:hideMark/>
          </w:tcPr>
          <w:p w:rsidR="00022519" w:rsidRPr="00022519" w:rsidRDefault="00022519" w:rsidP="000225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208</w:t>
            </w:r>
          </w:p>
        </w:tc>
        <w:tc>
          <w:tcPr>
            <w:tcW w:w="693" w:type="dxa"/>
            <w:noWrap/>
            <w:hideMark/>
          </w:tcPr>
          <w:p w:rsidR="00022519" w:rsidRPr="00022519" w:rsidRDefault="00022519" w:rsidP="000225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999" w:type="dxa"/>
            <w:gridSpan w:val="2"/>
            <w:noWrap/>
            <w:hideMark/>
          </w:tcPr>
          <w:p w:rsidR="00022519" w:rsidRPr="00022519" w:rsidRDefault="00022519" w:rsidP="000225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2357" w:type="dxa"/>
            <w:noWrap/>
            <w:hideMark/>
          </w:tcPr>
          <w:p w:rsidR="00022519" w:rsidRPr="00022519" w:rsidRDefault="00022519" w:rsidP="000225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 </w:t>
            </w:r>
          </w:p>
        </w:tc>
      </w:tr>
      <w:tr w:rsidR="00022519" w:rsidRPr="00022519" w:rsidTr="00022519">
        <w:trPr>
          <w:trHeight w:val="50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89" w:type="dxa"/>
            <w:gridSpan w:val="6"/>
            <w:hideMark/>
          </w:tcPr>
          <w:p w:rsidR="00022519" w:rsidRPr="00022519" w:rsidRDefault="00022519" w:rsidP="00022519">
            <w:pPr>
              <w:ind w:firstLineChars="100" w:firstLine="16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6. Udio u ostaloj sveobuhvatnoj dobiti/gubitku društava povezanih</w:t>
            </w: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br/>
              <w:t xml:space="preserve">     sudjelujućim  interesom</w:t>
            </w:r>
          </w:p>
        </w:tc>
        <w:tc>
          <w:tcPr>
            <w:tcW w:w="656" w:type="dxa"/>
            <w:noWrap/>
            <w:hideMark/>
          </w:tcPr>
          <w:p w:rsidR="00022519" w:rsidRPr="00022519" w:rsidRDefault="00022519" w:rsidP="000225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209</w:t>
            </w:r>
          </w:p>
        </w:tc>
        <w:tc>
          <w:tcPr>
            <w:tcW w:w="693" w:type="dxa"/>
            <w:noWrap/>
            <w:hideMark/>
          </w:tcPr>
          <w:p w:rsidR="00022519" w:rsidRPr="00022519" w:rsidRDefault="00022519" w:rsidP="000225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999" w:type="dxa"/>
            <w:gridSpan w:val="2"/>
            <w:noWrap/>
            <w:hideMark/>
          </w:tcPr>
          <w:p w:rsidR="00022519" w:rsidRPr="00022519" w:rsidRDefault="00022519" w:rsidP="000225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2357" w:type="dxa"/>
            <w:noWrap/>
            <w:hideMark/>
          </w:tcPr>
          <w:p w:rsidR="00022519" w:rsidRPr="00022519" w:rsidRDefault="00022519" w:rsidP="000225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 </w:t>
            </w:r>
          </w:p>
        </w:tc>
      </w:tr>
      <w:tr w:rsidR="00022519" w:rsidRPr="00022519" w:rsidTr="000225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89" w:type="dxa"/>
            <w:gridSpan w:val="6"/>
            <w:hideMark/>
          </w:tcPr>
          <w:p w:rsidR="00022519" w:rsidRPr="00022519" w:rsidRDefault="00022519" w:rsidP="00022519">
            <w:pPr>
              <w:ind w:firstLineChars="100" w:firstLine="16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7. Aktuarski dobici/gubici po planovima definiranih primanja</w:t>
            </w:r>
          </w:p>
        </w:tc>
        <w:tc>
          <w:tcPr>
            <w:tcW w:w="656" w:type="dxa"/>
            <w:noWrap/>
            <w:hideMark/>
          </w:tcPr>
          <w:p w:rsidR="00022519" w:rsidRPr="00022519" w:rsidRDefault="00022519" w:rsidP="000225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210</w:t>
            </w:r>
          </w:p>
        </w:tc>
        <w:tc>
          <w:tcPr>
            <w:tcW w:w="693" w:type="dxa"/>
            <w:noWrap/>
            <w:hideMark/>
          </w:tcPr>
          <w:p w:rsidR="00022519" w:rsidRPr="00022519" w:rsidRDefault="00022519" w:rsidP="000225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999" w:type="dxa"/>
            <w:gridSpan w:val="2"/>
            <w:noWrap/>
            <w:hideMark/>
          </w:tcPr>
          <w:p w:rsidR="00022519" w:rsidRPr="00022519" w:rsidRDefault="00022519" w:rsidP="000225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2357" w:type="dxa"/>
            <w:noWrap/>
            <w:hideMark/>
          </w:tcPr>
          <w:p w:rsidR="00022519" w:rsidRPr="00022519" w:rsidRDefault="00022519" w:rsidP="000225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 </w:t>
            </w:r>
          </w:p>
        </w:tc>
      </w:tr>
      <w:tr w:rsidR="00022519" w:rsidRPr="00022519" w:rsidTr="00022519">
        <w:trPr>
          <w:trHeight w:val="2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89" w:type="dxa"/>
            <w:gridSpan w:val="6"/>
            <w:hideMark/>
          </w:tcPr>
          <w:p w:rsidR="00022519" w:rsidRPr="00022519" w:rsidRDefault="00022519" w:rsidP="00022519">
            <w:pPr>
              <w:ind w:firstLineChars="100" w:firstLine="16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8. Ostale nevlasničke promjene kapitala</w:t>
            </w:r>
          </w:p>
        </w:tc>
        <w:tc>
          <w:tcPr>
            <w:tcW w:w="656" w:type="dxa"/>
            <w:noWrap/>
            <w:hideMark/>
          </w:tcPr>
          <w:p w:rsidR="00022519" w:rsidRPr="00022519" w:rsidRDefault="00022519" w:rsidP="000225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211</w:t>
            </w:r>
          </w:p>
        </w:tc>
        <w:tc>
          <w:tcPr>
            <w:tcW w:w="693" w:type="dxa"/>
            <w:noWrap/>
            <w:hideMark/>
          </w:tcPr>
          <w:p w:rsidR="00022519" w:rsidRPr="00022519" w:rsidRDefault="00022519" w:rsidP="000225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999" w:type="dxa"/>
            <w:gridSpan w:val="2"/>
            <w:noWrap/>
            <w:hideMark/>
          </w:tcPr>
          <w:p w:rsidR="00022519" w:rsidRPr="00022519" w:rsidRDefault="00022519" w:rsidP="000225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2357" w:type="dxa"/>
            <w:noWrap/>
            <w:hideMark/>
          </w:tcPr>
          <w:p w:rsidR="00022519" w:rsidRPr="00022519" w:rsidRDefault="00022519" w:rsidP="000225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 </w:t>
            </w:r>
          </w:p>
        </w:tc>
      </w:tr>
      <w:tr w:rsidR="00022519" w:rsidRPr="00022519" w:rsidTr="000225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89" w:type="dxa"/>
            <w:gridSpan w:val="6"/>
            <w:hideMark/>
          </w:tcPr>
          <w:p w:rsidR="00022519" w:rsidRPr="00022519" w:rsidRDefault="00022519" w:rsidP="00022519">
            <w:pPr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III. POREZ NA OSTALU SVEOBUHVATNU DOBIT RAZDOBLJA</w:t>
            </w:r>
          </w:p>
        </w:tc>
        <w:tc>
          <w:tcPr>
            <w:tcW w:w="656" w:type="dxa"/>
            <w:noWrap/>
            <w:hideMark/>
          </w:tcPr>
          <w:p w:rsidR="00022519" w:rsidRPr="00022519" w:rsidRDefault="00022519" w:rsidP="000225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212</w:t>
            </w:r>
          </w:p>
        </w:tc>
        <w:tc>
          <w:tcPr>
            <w:tcW w:w="693" w:type="dxa"/>
            <w:noWrap/>
            <w:hideMark/>
          </w:tcPr>
          <w:p w:rsidR="00022519" w:rsidRPr="00022519" w:rsidRDefault="00022519" w:rsidP="000225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999" w:type="dxa"/>
            <w:gridSpan w:val="2"/>
            <w:noWrap/>
            <w:hideMark/>
          </w:tcPr>
          <w:p w:rsidR="00022519" w:rsidRPr="00022519" w:rsidRDefault="00022519" w:rsidP="000225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2357" w:type="dxa"/>
            <w:noWrap/>
            <w:hideMark/>
          </w:tcPr>
          <w:p w:rsidR="00022519" w:rsidRPr="00022519" w:rsidRDefault="00022519" w:rsidP="000225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 </w:t>
            </w:r>
          </w:p>
        </w:tc>
      </w:tr>
      <w:tr w:rsidR="00022519" w:rsidRPr="00022519" w:rsidTr="00022519">
        <w:trPr>
          <w:trHeight w:val="29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89" w:type="dxa"/>
            <w:gridSpan w:val="6"/>
            <w:hideMark/>
          </w:tcPr>
          <w:p w:rsidR="00022519" w:rsidRPr="00022519" w:rsidRDefault="00022519" w:rsidP="00022519">
            <w:pPr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IV. NETO OSTALA SVEOBUHVATNA DOBIT ILI GUBITAK (AOP 203-212)</w:t>
            </w:r>
          </w:p>
        </w:tc>
        <w:tc>
          <w:tcPr>
            <w:tcW w:w="656" w:type="dxa"/>
            <w:noWrap/>
            <w:hideMark/>
          </w:tcPr>
          <w:p w:rsidR="00022519" w:rsidRPr="00022519" w:rsidRDefault="00022519" w:rsidP="000225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213</w:t>
            </w:r>
          </w:p>
        </w:tc>
        <w:tc>
          <w:tcPr>
            <w:tcW w:w="693" w:type="dxa"/>
            <w:noWrap/>
            <w:hideMark/>
          </w:tcPr>
          <w:p w:rsidR="00022519" w:rsidRPr="00022519" w:rsidRDefault="00022519" w:rsidP="000225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999" w:type="dxa"/>
            <w:gridSpan w:val="2"/>
            <w:noWrap/>
            <w:hideMark/>
          </w:tcPr>
          <w:p w:rsidR="00022519" w:rsidRPr="00022519" w:rsidRDefault="00022519" w:rsidP="0002251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0</w:t>
            </w:r>
          </w:p>
        </w:tc>
        <w:tc>
          <w:tcPr>
            <w:tcW w:w="2357" w:type="dxa"/>
            <w:noWrap/>
            <w:hideMark/>
          </w:tcPr>
          <w:p w:rsidR="00022519" w:rsidRPr="00022519" w:rsidRDefault="00022519" w:rsidP="0002251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0</w:t>
            </w:r>
          </w:p>
        </w:tc>
      </w:tr>
      <w:tr w:rsidR="00022519" w:rsidRPr="00022519" w:rsidTr="000225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89" w:type="dxa"/>
            <w:gridSpan w:val="6"/>
            <w:hideMark/>
          </w:tcPr>
          <w:p w:rsidR="00022519" w:rsidRPr="00022519" w:rsidRDefault="00022519" w:rsidP="00022519">
            <w:pPr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V. SVEOBUHVATNA DOBIT ILI GUBITAK RAZDOBLJA (AOP 202+213)</w:t>
            </w:r>
          </w:p>
        </w:tc>
        <w:tc>
          <w:tcPr>
            <w:tcW w:w="656" w:type="dxa"/>
            <w:noWrap/>
            <w:hideMark/>
          </w:tcPr>
          <w:p w:rsidR="00022519" w:rsidRPr="00022519" w:rsidRDefault="00022519" w:rsidP="000225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214</w:t>
            </w:r>
          </w:p>
        </w:tc>
        <w:tc>
          <w:tcPr>
            <w:tcW w:w="693" w:type="dxa"/>
            <w:noWrap/>
            <w:hideMark/>
          </w:tcPr>
          <w:p w:rsidR="00022519" w:rsidRPr="00022519" w:rsidRDefault="00022519" w:rsidP="000225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999" w:type="dxa"/>
            <w:gridSpan w:val="2"/>
            <w:noWrap/>
            <w:hideMark/>
          </w:tcPr>
          <w:p w:rsidR="00022519" w:rsidRPr="00022519" w:rsidRDefault="00022519" w:rsidP="0002251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0</w:t>
            </w:r>
          </w:p>
        </w:tc>
        <w:tc>
          <w:tcPr>
            <w:tcW w:w="2357" w:type="dxa"/>
            <w:noWrap/>
            <w:hideMark/>
          </w:tcPr>
          <w:p w:rsidR="00022519" w:rsidRPr="00022519" w:rsidRDefault="00022519" w:rsidP="0002251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0</w:t>
            </w:r>
          </w:p>
        </w:tc>
      </w:tr>
      <w:tr w:rsidR="00022519" w:rsidRPr="00022519" w:rsidTr="00022519">
        <w:trPr>
          <w:trHeight w:val="29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96" w:type="dxa"/>
            <w:gridSpan w:val="11"/>
            <w:hideMark/>
          </w:tcPr>
          <w:p w:rsidR="00022519" w:rsidRPr="00022519" w:rsidRDefault="00022519" w:rsidP="00022519">
            <w:pPr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DODATAK Izvještaju o  ostaloj sveobuhvatnoj dobiti (popunjava poduzetnik koji sastavlja konsolidirani izvještaj)</w:t>
            </w:r>
          </w:p>
        </w:tc>
      </w:tr>
      <w:tr w:rsidR="00022519" w:rsidRPr="00022519" w:rsidTr="000225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89" w:type="dxa"/>
            <w:gridSpan w:val="6"/>
            <w:hideMark/>
          </w:tcPr>
          <w:p w:rsidR="00022519" w:rsidRPr="00022519" w:rsidRDefault="00022519" w:rsidP="00022519">
            <w:pPr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VI. SVEOBUHVATNA DOBIT ILI GUBITAK RAZDOBLJA (AOP 216+217)</w:t>
            </w:r>
          </w:p>
        </w:tc>
        <w:tc>
          <w:tcPr>
            <w:tcW w:w="656" w:type="dxa"/>
            <w:noWrap/>
            <w:hideMark/>
          </w:tcPr>
          <w:p w:rsidR="00022519" w:rsidRPr="00022519" w:rsidRDefault="00022519" w:rsidP="000225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215</w:t>
            </w:r>
          </w:p>
        </w:tc>
        <w:tc>
          <w:tcPr>
            <w:tcW w:w="693" w:type="dxa"/>
            <w:noWrap/>
            <w:hideMark/>
          </w:tcPr>
          <w:p w:rsidR="00022519" w:rsidRPr="00022519" w:rsidRDefault="00022519" w:rsidP="000225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999" w:type="dxa"/>
            <w:gridSpan w:val="2"/>
            <w:noWrap/>
            <w:hideMark/>
          </w:tcPr>
          <w:p w:rsidR="00022519" w:rsidRPr="00022519" w:rsidRDefault="00022519" w:rsidP="0002251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0</w:t>
            </w:r>
          </w:p>
        </w:tc>
        <w:tc>
          <w:tcPr>
            <w:tcW w:w="2357" w:type="dxa"/>
            <w:noWrap/>
            <w:hideMark/>
          </w:tcPr>
          <w:p w:rsidR="00022519" w:rsidRPr="00022519" w:rsidRDefault="00022519" w:rsidP="0002251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0</w:t>
            </w:r>
          </w:p>
        </w:tc>
      </w:tr>
      <w:tr w:rsidR="00022519" w:rsidRPr="00022519" w:rsidTr="00022519">
        <w:trPr>
          <w:trHeight w:val="2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89" w:type="dxa"/>
            <w:gridSpan w:val="6"/>
            <w:hideMark/>
          </w:tcPr>
          <w:p w:rsidR="00022519" w:rsidRPr="00022519" w:rsidRDefault="00022519" w:rsidP="00022519">
            <w:pPr>
              <w:ind w:firstLineChars="100" w:firstLine="16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1. Pripisana imateljima kapitala matice</w:t>
            </w:r>
          </w:p>
        </w:tc>
        <w:tc>
          <w:tcPr>
            <w:tcW w:w="656" w:type="dxa"/>
            <w:noWrap/>
            <w:hideMark/>
          </w:tcPr>
          <w:p w:rsidR="00022519" w:rsidRPr="00022519" w:rsidRDefault="00022519" w:rsidP="000225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216</w:t>
            </w:r>
          </w:p>
        </w:tc>
        <w:tc>
          <w:tcPr>
            <w:tcW w:w="693" w:type="dxa"/>
            <w:noWrap/>
            <w:hideMark/>
          </w:tcPr>
          <w:p w:rsidR="00022519" w:rsidRPr="00022519" w:rsidRDefault="00022519" w:rsidP="000225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999" w:type="dxa"/>
            <w:gridSpan w:val="2"/>
            <w:noWrap/>
            <w:hideMark/>
          </w:tcPr>
          <w:p w:rsidR="00022519" w:rsidRPr="00022519" w:rsidRDefault="00022519" w:rsidP="000225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2357" w:type="dxa"/>
            <w:noWrap/>
            <w:hideMark/>
          </w:tcPr>
          <w:p w:rsidR="00022519" w:rsidRPr="00022519" w:rsidRDefault="00022519" w:rsidP="000225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 </w:t>
            </w:r>
          </w:p>
        </w:tc>
      </w:tr>
      <w:tr w:rsidR="00022519" w:rsidRPr="00022519" w:rsidTr="000225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89" w:type="dxa"/>
            <w:gridSpan w:val="6"/>
            <w:hideMark/>
          </w:tcPr>
          <w:p w:rsidR="00022519" w:rsidRPr="00022519" w:rsidRDefault="00022519" w:rsidP="00022519">
            <w:pPr>
              <w:ind w:firstLineChars="100" w:firstLine="16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2. Pripisana manjinskom (nekontrolirajućem) interesu</w:t>
            </w:r>
          </w:p>
        </w:tc>
        <w:tc>
          <w:tcPr>
            <w:tcW w:w="656" w:type="dxa"/>
            <w:noWrap/>
            <w:hideMark/>
          </w:tcPr>
          <w:p w:rsidR="00022519" w:rsidRPr="00022519" w:rsidRDefault="00022519" w:rsidP="000225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217</w:t>
            </w:r>
          </w:p>
        </w:tc>
        <w:tc>
          <w:tcPr>
            <w:tcW w:w="693" w:type="dxa"/>
            <w:noWrap/>
            <w:hideMark/>
          </w:tcPr>
          <w:p w:rsidR="00022519" w:rsidRPr="00022519" w:rsidRDefault="00022519" w:rsidP="000225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b/>
                <w:bCs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999" w:type="dxa"/>
            <w:gridSpan w:val="2"/>
            <w:noWrap/>
            <w:hideMark/>
          </w:tcPr>
          <w:p w:rsidR="00022519" w:rsidRPr="00022519" w:rsidRDefault="00022519" w:rsidP="000225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2357" w:type="dxa"/>
            <w:noWrap/>
            <w:hideMark/>
          </w:tcPr>
          <w:p w:rsidR="00022519" w:rsidRPr="00022519" w:rsidRDefault="00022519" w:rsidP="000225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</w:pPr>
            <w:r w:rsidRPr="00022519">
              <w:rPr>
                <w:rFonts w:ascii="Arial Narrow" w:eastAsia="Times New Roman" w:hAnsi="Arial Narrow" w:cs="Arial"/>
                <w:sz w:val="16"/>
                <w:szCs w:val="18"/>
                <w:lang w:val="hr-HR" w:eastAsia="hr-HR"/>
              </w:rPr>
              <w:t> </w:t>
            </w:r>
          </w:p>
        </w:tc>
      </w:tr>
    </w:tbl>
    <w:p w:rsidR="00865916" w:rsidRDefault="00865916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5C0DEF" w:rsidRDefault="005C0DEF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FC3105" w:rsidRPr="00FC3105" w:rsidRDefault="00FC3105" w:rsidP="00FC3105">
      <w:pPr>
        <w:rPr>
          <w:lang w:val="hr-HR"/>
        </w:rPr>
      </w:pPr>
      <w:bookmarkStart w:id="37" w:name="_Toc472012452"/>
      <w:bookmarkStart w:id="38" w:name="_Toc477898301"/>
      <w:bookmarkStart w:id="39" w:name="_Toc522797245"/>
    </w:p>
    <w:p w:rsidR="008023A1" w:rsidRPr="008F2810" w:rsidRDefault="008023A1" w:rsidP="00991960">
      <w:pPr>
        <w:pStyle w:val="Heading2"/>
        <w:rPr>
          <w:rFonts w:ascii="Arial Narrow" w:hAnsi="Arial Narrow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bookmarkStart w:id="40" w:name="_Toc53040934"/>
      <w:r w:rsidRPr="008F2810">
        <w:rPr>
          <w:rFonts w:ascii="Arial Narrow" w:hAnsi="Arial Narrow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1.6. Opis </w:t>
      </w:r>
      <w:r w:rsidRPr="008F2810">
        <w:rPr>
          <w:rFonts w:ascii="Arial Narrow" w:hAnsi="Arial Narrow" w:cs="Calibri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č</w:t>
      </w:r>
      <w:r w:rsidRPr="008F2810">
        <w:rPr>
          <w:rFonts w:ascii="Arial Narrow" w:hAnsi="Arial Narrow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injenica i okolnosti iz kojih proizlazi postojanje uvjeta za otvaranje predste</w:t>
      </w:r>
      <w:r w:rsidRPr="008F2810">
        <w:rPr>
          <w:rFonts w:ascii="Arial Narrow" w:hAnsi="Arial Narrow" w:cs="Calibri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č</w:t>
      </w:r>
      <w:r w:rsidRPr="008F2810">
        <w:rPr>
          <w:rFonts w:ascii="Arial Narrow" w:hAnsi="Arial Narrow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ajnog postupka</w:t>
      </w:r>
      <w:bookmarkEnd w:id="37"/>
      <w:bookmarkEnd w:id="38"/>
      <w:bookmarkEnd w:id="39"/>
      <w:bookmarkEnd w:id="40"/>
      <w:r w:rsidRPr="008F2810">
        <w:rPr>
          <w:rFonts w:ascii="Arial Narrow" w:hAnsi="Arial Narrow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</w:p>
    <w:p w:rsidR="008023A1" w:rsidRPr="006C34F0" w:rsidRDefault="008023A1" w:rsidP="008023A1">
      <w:pPr>
        <w:pStyle w:val="ColorfulShading-Accent31"/>
        <w:spacing w:line="360" w:lineRule="auto"/>
        <w:ind w:left="0" w:right="142"/>
        <w:jc w:val="both"/>
        <w:rPr>
          <w:rFonts w:ascii="Arial Narrow" w:eastAsiaTheme="minorEastAsia" w:hAnsi="Arial Narrow" w:cs="Arial"/>
          <w:sz w:val="24"/>
          <w:szCs w:val="24"/>
        </w:rPr>
      </w:pPr>
    </w:p>
    <w:p w:rsidR="004F5682" w:rsidRPr="00F634BE" w:rsidRDefault="008023A1" w:rsidP="00EF4D14">
      <w:pPr>
        <w:spacing w:line="360" w:lineRule="auto"/>
        <w:ind w:right="142"/>
        <w:jc w:val="both"/>
        <w:rPr>
          <w:rFonts w:ascii="Times New Roman" w:hAnsi="Times New Roman"/>
          <w:sz w:val="24"/>
          <w:szCs w:val="24"/>
        </w:rPr>
      </w:pPr>
      <w:r w:rsidRPr="004F5682">
        <w:rPr>
          <w:rFonts w:ascii="Arial Narrow" w:hAnsi="Arial Narrow" w:cs="Arial"/>
          <w:sz w:val="24"/>
          <w:szCs w:val="24"/>
          <w:lang w:val="hr-HR"/>
        </w:rPr>
        <w:t xml:space="preserve">Tvrtka </w:t>
      </w:r>
      <w:r w:rsidR="00057128">
        <w:rPr>
          <w:rFonts w:ascii="Arial Narrow" w:hAnsi="Arial Narrow" w:cs="Arial"/>
          <w:sz w:val="24"/>
          <w:szCs w:val="24"/>
          <w:lang w:val="hr-HR"/>
        </w:rPr>
        <w:t>AMVE KRK d.o.o.</w:t>
      </w:r>
      <w:r w:rsidRPr="004F5682">
        <w:rPr>
          <w:rFonts w:ascii="Arial Narrow" w:hAnsi="Arial Narrow" w:cs="Arial"/>
          <w:sz w:val="24"/>
          <w:szCs w:val="24"/>
          <w:lang w:val="hr-HR"/>
        </w:rPr>
        <w:t xml:space="preserve"> bavi se</w:t>
      </w:r>
      <w:r w:rsidR="007A2390" w:rsidRPr="004F5682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6C67DE" w:rsidRPr="006C67DE">
        <w:rPr>
          <w:rFonts w:ascii="Arial Narrow" w:hAnsi="Arial Narrow"/>
          <w:sz w:val="24"/>
          <w:szCs w:val="24"/>
        </w:rPr>
        <w:t xml:space="preserve"> </w:t>
      </w:r>
      <w:r w:rsidR="00AB3A9A">
        <w:rPr>
          <w:rFonts w:ascii="Arial Narrow" w:hAnsi="Arial Narrow"/>
          <w:sz w:val="24"/>
          <w:szCs w:val="24"/>
        </w:rPr>
        <w:t xml:space="preserve">održavanjem </w:t>
      </w:r>
      <w:r w:rsidR="006C67DE" w:rsidRPr="006C67DE">
        <w:rPr>
          <w:rFonts w:ascii="Arial Narrow" w:hAnsi="Arial Narrow"/>
          <w:sz w:val="24"/>
          <w:szCs w:val="24"/>
        </w:rPr>
        <w:t>i</w:t>
      </w:r>
      <w:r w:rsidR="00AB3A9A">
        <w:rPr>
          <w:rFonts w:ascii="Arial Narrow" w:hAnsi="Arial Narrow"/>
          <w:sz w:val="24"/>
          <w:szCs w:val="24"/>
        </w:rPr>
        <w:t xml:space="preserve"> adaptacijom svih vrsta objekat</w:t>
      </w:r>
      <w:r w:rsidR="005615EA">
        <w:rPr>
          <w:rFonts w:ascii="Arial Narrow" w:hAnsi="Arial Narrow"/>
          <w:sz w:val="24"/>
          <w:szCs w:val="24"/>
        </w:rPr>
        <w:t>a</w:t>
      </w:r>
      <w:r w:rsidR="004F0E8E" w:rsidRPr="004F0E8E">
        <w:rPr>
          <w:rFonts w:ascii="Arial Narrow" w:hAnsi="Arial Narrow"/>
          <w:sz w:val="24"/>
          <w:szCs w:val="24"/>
        </w:rPr>
        <w:t>.</w:t>
      </w:r>
      <w:r w:rsidR="007A2390" w:rsidRPr="004F5682">
        <w:rPr>
          <w:rFonts w:ascii="Arial Narrow" w:hAnsi="Arial Narrow"/>
          <w:sz w:val="24"/>
          <w:szCs w:val="24"/>
        </w:rPr>
        <w:t xml:space="preserve"> </w:t>
      </w:r>
    </w:p>
    <w:p w:rsidR="00D43D3F" w:rsidRPr="00AB3A9A" w:rsidRDefault="00C35F0B" w:rsidP="00F634BE">
      <w:pPr>
        <w:spacing w:line="360" w:lineRule="auto"/>
        <w:ind w:right="142"/>
        <w:jc w:val="both"/>
        <w:rPr>
          <w:rFonts w:ascii="Arial Narrow" w:hAnsi="Arial Narrow"/>
          <w:sz w:val="24"/>
          <w:szCs w:val="24"/>
        </w:rPr>
      </w:pPr>
      <w:r w:rsidRPr="0084355A">
        <w:rPr>
          <w:rFonts w:ascii="Arial Narrow" w:hAnsi="Arial Narrow" w:cs="Arial"/>
          <w:sz w:val="24"/>
          <w:szCs w:val="24"/>
          <w:lang w:val="hr-HR"/>
        </w:rPr>
        <w:t>Do blokade poslovnog računa došlo</w:t>
      </w:r>
      <w:r w:rsidR="004F5682" w:rsidRPr="0084355A">
        <w:rPr>
          <w:rFonts w:ascii="Arial Narrow" w:hAnsi="Arial Narrow"/>
          <w:sz w:val="24"/>
          <w:szCs w:val="24"/>
        </w:rPr>
        <w:t xml:space="preserve"> je</w:t>
      </w:r>
      <w:r w:rsidR="007B1EA0">
        <w:rPr>
          <w:rFonts w:ascii="Arial Narrow" w:hAnsi="Arial Narrow"/>
          <w:sz w:val="24"/>
          <w:szCs w:val="24"/>
        </w:rPr>
        <w:t xml:space="preserve"> zbog </w:t>
      </w:r>
      <w:r w:rsidR="00AB3A9A">
        <w:rPr>
          <w:rFonts w:ascii="Arial Narrow" w:hAnsi="Arial Narrow"/>
          <w:sz w:val="24"/>
          <w:szCs w:val="24"/>
        </w:rPr>
        <w:t xml:space="preserve">nenaplate potraživanja, duga prema Poreznoj upravi te zbog poteškoća u poslovanju uzrokovanih pandemijom COVID-19. </w:t>
      </w:r>
    </w:p>
    <w:p w:rsidR="008023A1" w:rsidRPr="0084355A" w:rsidRDefault="008023A1" w:rsidP="008023A1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84355A">
        <w:rPr>
          <w:rFonts w:ascii="Arial Narrow" w:hAnsi="Arial Narrow" w:cs="Arial"/>
          <w:sz w:val="24"/>
          <w:szCs w:val="24"/>
          <w:lang w:val="hr-HR"/>
        </w:rPr>
        <w:t>Tvrtka u uvjetima nelikvidnosti, nesolventnosti i u kona</w:t>
      </w:r>
      <w:r w:rsidRPr="0084355A">
        <w:rPr>
          <w:rFonts w:ascii="Arial Narrow" w:hAnsi="Arial Narrow" w:cs="Calibri"/>
          <w:sz w:val="24"/>
          <w:szCs w:val="24"/>
          <w:lang w:val="hr-HR"/>
        </w:rPr>
        <w:t>č</w:t>
      </w:r>
      <w:r w:rsidRPr="0084355A">
        <w:rPr>
          <w:rFonts w:ascii="Arial Narrow" w:hAnsi="Arial Narrow" w:cs="Arial"/>
          <w:sz w:val="24"/>
          <w:szCs w:val="24"/>
          <w:lang w:val="hr-HR"/>
        </w:rPr>
        <w:t>nici s blokadom ra</w:t>
      </w:r>
      <w:r w:rsidRPr="0084355A">
        <w:rPr>
          <w:rFonts w:ascii="Arial Narrow" w:hAnsi="Arial Narrow" w:cs="Calibri"/>
          <w:sz w:val="24"/>
          <w:szCs w:val="24"/>
          <w:lang w:val="hr-HR"/>
        </w:rPr>
        <w:t>č</w:t>
      </w:r>
      <w:r w:rsidRPr="0084355A">
        <w:rPr>
          <w:rFonts w:ascii="Arial Narrow" w:hAnsi="Arial Narrow" w:cs="Arial"/>
          <w:sz w:val="24"/>
          <w:szCs w:val="24"/>
          <w:lang w:val="hr-HR"/>
        </w:rPr>
        <w:t>una, nije u mogu</w:t>
      </w:r>
      <w:r w:rsidRPr="0084355A">
        <w:rPr>
          <w:rFonts w:ascii="Arial Narrow" w:hAnsi="Arial Narrow" w:cs="Calibri"/>
          <w:sz w:val="24"/>
          <w:szCs w:val="24"/>
          <w:lang w:val="hr-HR"/>
        </w:rPr>
        <w:t>ć</w:t>
      </w:r>
      <w:r w:rsidRPr="0084355A">
        <w:rPr>
          <w:rFonts w:ascii="Arial Narrow" w:hAnsi="Arial Narrow" w:cs="Arial"/>
          <w:sz w:val="24"/>
          <w:szCs w:val="24"/>
          <w:lang w:val="hr-HR"/>
        </w:rPr>
        <w:t>nosti poslovati i podmirivati dugove. Svejedno, tvrtka uvijek nastoji i</w:t>
      </w:r>
      <w:r w:rsidRPr="0084355A">
        <w:rPr>
          <w:rFonts w:ascii="Arial Narrow" w:hAnsi="Arial Narrow" w:cs="Calibri"/>
          <w:sz w:val="24"/>
          <w:szCs w:val="24"/>
          <w:lang w:val="hr-HR"/>
        </w:rPr>
        <w:t>ć</w:t>
      </w:r>
      <w:r w:rsidRPr="0084355A">
        <w:rPr>
          <w:rFonts w:ascii="Arial Narrow" w:hAnsi="Arial Narrow" w:cs="Arial"/>
          <w:sz w:val="24"/>
          <w:szCs w:val="24"/>
          <w:lang w:val="hr-HR"/>
        </w:rPr>
        <w:t>i u korak s vremenom i oslu</w:t>
      </w:r>
      <w:r w:rsidRPr="0084355A">
        <w:rPr>
          <w:rFonts w:ascii="Arial Narrow" w:hAnsi="Arial Narrow" w:cs="Lucida Sans"/>
          <w:sz w:val="24"/>
          <w:szCs w:val="24"/>
          <w:lang w:val="hr-HR"/>
        </w:rPr>
        <w:t>š</w:t>
      </w:r>
      <w:r w:rsidRPr="0084355A">
        <w:rPr>
          <w:rFonts w:ascii="Arial Narrow" w:hAnsi="Arial Narrow" w:cs="Arial"/>
          <w:sz w:val="24"/>
          <w:szCs w:val="24"/>
          <w:lang w:val="hr-HR"/>
        </w:rPr>
        <w:t xml:space="preserve">kivati </w:t>
      </w:r>
      <w:r w:rsidRPr="0084355A">
        <w:rPr>
          <w:rFonts w:ascii="Arial Narrow" w:hAnsi="Arial Narrow" w:cs="Calibri"/>
          <w:sz w:val="24"/>
          <w:szCs w:val="24"/>
          <w:lang w:val="hr-HR"/>
        </w:rPr>
        <w:t>ž</w:t>
      </w:r>
      <w:r w:rsidRPr="0084355A">
        <w:rPr>
          <w:rFonts w:ascii="Arial Narrow" w:hAnsi="Arial Narrow" w:cs="Arial"/>
          <w:sz w:val="24"/>
          <w:szCs w:val="24"/>
          <w:lang w:val="hr-HR"/>
        </w:rPr>
        <w:t>elje i potrebe tr</w:t>
      </w:r>
      <w:r w:rsidRPr="0084355A">
        <w:rPr>
          <w:rFonts w:ascii="Arial Narrow" w:hAnsi="Arial Narrow" w:cs="Calibri"/>
          <w:sz w:val="24"/>
          <w:szCs w:val="24"/>
          <w:lang w:val="hr-HR"/>
        </w:rPr>
        <w:t>ž</w:t>
      </w:r>
      <w:r w:rsidRPr="0084355A">
        <w:rPr>
          <w:rFonts w:ascii="Arial Narrow" w:hAnsi="Arial Narrow" w:cs="Arial"/>
          <w:sz w:val="24"/>
          <w:szCs w:val="24"/>
          <w:lang w:val="hr-HR"/>
        </w:rPr>
        <w:t>i</w:t>
      </w:r>
      <w:r w:rsidRPr="0084355A">
        <w:rPr>
          <w:rFonts w:ascii="Arial Narrow" w:hAnsi="Arial Narrow" w:cs="Lucida Sans"/>
          <w:sz w:val="24"/>
          <w:szCs w:val="24"/>
          <w:lang w:val="hr-HR"/>
        </w:rPr>
        <w:t>š</w:t>
      </w:r>
      <w:r w:rsidRPr="0084355A">
        <w:rPr>
          <w:rFonts w:ascii="Arial Narrow" w:hAnsi="Arial Narrow" w:cs="Arial"/>
          <w:sz w:val="24"/>
          <w:szCs w:val="24"/>
          <w:lang w:val="hr-HR"/>
        </w:rPr>
        <w:t>ta. Poduzimaju sve mogu</w:t>
      </w:r>
      <w:r w:rsidRPr="0084355A">
        <w:rPr>
          <w:rFonts w:ascii="Arial Narrow" w:hAnsi="Arial Narrow" w:cs="Calibri"/>
          <w:sz w:val="24"/>
          <w:szCs w:val="24"/>
          <w:lang w:val="hr-HR"/>
        </w:rPr>
        <w:t>ć</w:t>
      </w:r>
      <w:r w:rsidRPr="0084355A">
        <w:rPr>
          <w:rFonts w:ascii="Arial Narrow" w:hAnsi="Arial Narrow" w:cs="Arial"/>
          <w:sz w:val="24"/>
          <w:szCs w:val="24"/>
          <w:lang w:val="hr-HR"/>
        </w:rPr>
        <w:t>e mjere kako bi pove</w:t>
      </w:r>
      <w:r w:rsidRPr="0084355A">
        <w:rPr>
          <w:rFonts w:ascii="Arial Narrow" w:hAnsi="Arial Narrow" w:cs="Calibri"/>
          <w:sz w:val="24"/>
          <w:szCs w:val="24"/>
          <w:lang w:val="hr-HR"/>
        </w:rPr>
        <w:t>ć</w:t>
      </w:r>
      <w:r w:rsidRPr="0084355A">
        <w:rPr>
          <w:rFonts w:ascii="Arial Narrow" w:hAnsi="Arial Narrow" w:cs="Arial"/>
          <w:sz w:val="24"/>
          <w:szCs w:val="24"/>
          <w:lang w:val="hr-HR"/>
        </w:rPr>
        <w:t>ali promet, vratili dugove i nastavili s redovnim poslovanjem.</w:t>
      </w:r>
    </w:p>
    <w:p w:rsidR="00E82869" w:rsidRPr="002126BF" w:rsidRDefault="00E82869" w:rsidP="00E82869">
      <w:pPr>
        <w:spacing w:line="360" w:lineRule="auto"/>
        <w:jc w:val="both"/>
        <w:rPr>
          <w:rFonts w:ascii="Arial Narrow" w:hAnsi="Arial Narrow" w:cs="Arial"/>
          <w:sz w:val="24"/>
          <w:szCs w:val="24"/>
          <w:highlight w:val="yellow"/>
          <w:lang w:val="hr-HR"/>
        </w:rPr>
      </w:pPr>
    </w:p>
    <w:p w:rsidR="00E07AEC" w:rsidRDefault="008023A1" w:rsidP="00F634BE">
      <w:pPr>
        <w:spacing w:line="360" w:lineRule="auto"/>
        <w:jc w:val="both"/>
        <w:rPr>
          <w:rFonts w:ascii="Arial Narrow" w:eastAsia="Times New Roman" w:hAnsi="Arial Narrow" w:cs="Arial"/>
          <w:color w:val="000000" w:themeColor="text1"/>
          <w:sz w:val="24"/>
          <w:szCs w:val="24"/>
          <w:lang w:val="hr-HR" w:eastAsia="hr-HR"/>
        </w:rPr>
      </w:pPr>
      <w:r w:rsidRPr="0084355A">
        <w:rPr>
          <w:rFonts w:ascii="Arial Narrow" w:eastAsia="Times New Roman" w:hAnsi="Arial Narrow" w:cs="Arial"/>
          <w:color w:val="000000" w:themeColor="text1"/>
          <w:sz w:val="24"/>
          <w:szCs w:val="24"/>
          <w:lang w:val="hr-HR" w:eastAsia="hr-HR"/>
        </w:rPr>
        <w:t xml:space="preserve">Tvrtka </w:t>
      </w:r>
      <w:r w:rsidR="00057128">
        <w:rPr>
          <w:rFonts w:ascii="Arial Narrow" w:eastAsia="Times New Roman" w:hAnsi="Arial Narrow" w:cs="Arial"/>
          <w:color w:val="000000" w:themeColor="text1"/>
          <w:sz w:val="24"/>
          <w:szCs w:val="24"/>
          <w:lang w:val="hr-HR" w:eastAsia="hr-HR"/>
        </w:rPr>
        <w:t>AMVE KRK d.o.o.</w:t>
      </w:r>
      <w:r w:rsidRPr="0084355A">
        <w:rPr>
          <w:rFonts w:ascii="Arial Narrow" w:eastAsia="Times New Roman" w:hAnsi="Arial Narrow" w:cs="Arial"/>
          <w:color w:val="000000" w:themeColor="text1"/>
          <w:sz w:val="24"/>
          <w:szCs w:val="24"/>
          <w:lang w:val="hr-HR" w:eastAsia="hr-HR"/>
        </w:rPr>
        <w:t xml:space="preserve"> odlu</w:t>
      </w:r>
      <w:r w:rsidRPr="0084355A">
        <w:rPr>
          <w:rFonts w:ascii="Arial Narrow" w:eastAsia="Times New Roman" w:hAnsi="Arial Narrow" w:cs="Calibri"/>
          <w:color w:val="000000" w:themeColor="text1"/>
          <w:sz w:val="24"/>
          <w:szCs w:val="24"/>
          <w:lang w:val="hr-HR" w:eastAsia="hr-HR"/>
        </w:rPr>
        <w:t>č</w:t>
      </w:r>
      <w:r w:rsidRPr="0084355A">
        <w:rPr>
          <w:rFonts w:ascii="Arial Narrow" w:eastAsia="Times New Roman" w:hAnsi="Arial Narrow" w:cs="Arial"/>
          <w:color w:val="000000" w:themeColor="text1"/>
          <w:sz w:val="24"/>
          <w:szCs w:val="24"/>
          <w:lang w:val="hr-HR" w:eastAsia="hr-HR"/>
        </w:rPr>
        <w:t>ila se za pokretanje predste</w:t>
      </w:r>
      <w:r w:rsidRPr="0084355A">
        <w:rPr>
          <w:rFonts w:ascii="Arial Narrow" w:eastAsia="Times New Roman" w:hAnsi="Arial Narrow" w:cs="Calibri"/>
          <w:color w:val="000000" w:themeColor="text1"/>
          <w:sz w:val="24"/>
          <w:szCs w:val="24"/>
          <w:lang w:val="hr-HR" w:eastAsia="hr-HR"/>
        </w:rPr>
        <w:t>č</w:t>
      </w:r>
      <w:r w:rsidRPr="0084355A">
        <w:rPr>
          <w:rFonts w:ascii="Arial Narrow" w:eastAsia="Times New Roman" w:hAnsi="Arial Narrow" w:cs="Arial"/>
          <w:color w:val="000000" w:themeColor="text1"/>
          <w:sz w:val="24"/>
          <w:szCs w:val="24"/>
          <w:lang w:val="hr-HR" w:eastAsia="hr-HR"/>
        </w:rPr>
        <w:t>ajnog postupka sukladno Ste</w:t>
      </w:r>
      <w:r w:rsidRPr="0084355A">
        <w:rPr>
          <w:rFonts w:ascii="Arial Narrow" w:eastAsia="Times New Roman" w:hAnsi="Arial Narrow" w:cs="Calibri"/>
          <w:color w:val="000000" w:themeColor="text1"/>
          <w:sz w:val="24"/>
          <w:szCs w:val="24"/>
          <w:lang w:val="hr-HR" w:eastAsia="hr-HR"/>
        </w:rPr>
        <w:t>č</w:t>
      </w:r>
      <w:r w:rsidRPr="0084355A">
        <w:rPr>
          <w:rFonts w:ascii="Arial Narrow" w:eastAsia="Times New Roman" w:hAnsi="Arial Narrow" w:cs="Arial"/>
          <w:color w:val="000000" w:themeColor="text1"/>
          <w:sz w:val="24"/>
          <w:szCs w:val="24"/>
          <w:lang w:val="hr-HR" w:eastAsia="hr-HR"/>
        </w:rPr>
        <w:t>ajnom zakonu zbog postojanja prijete</w:t>
      </w:r>
      <w:r w:rsidRPr="0084355A">
        <w:rPr>
          <w:rFonts w:ascii="Arial Narrow" w:eastAsia="Times New Roman" w:hAnsi="Arial Narrow" w:cs="Calibri"/>
          <w:color w:val="000000" w:themeColor="text1"/>
          <w:sz w:val="24"/>
          <w:szCs w:val="24"/>
          <w:lang w:val="hr-HR" w:eastAsia="hr-HR"/>
        </w:rPr>
        <w:t>ć</w:t>
      </w:r>
      <w:r w:rsidRPr="0084355A">
        <w:rPr>
          <w:rFonts w:ascii="Arial Narrow" w:eastAsia="Times New Roman" w:hAnsi="Arial Narrow" w:cs="Arial"/>
          <w:color w:val="000000" w:themeColor="text1"/>
          <w:sz w:val="24"/>
          <w:szCs w:val="24"/>
          <w:lang w:val="hr-HR" w:eastAsia="hr-HR"/>
        </w:rPr>
        <w:t>e nesposobnosti za pla</w:t>
      </w:r>
      <w:r w:rsidRPr="0084355A">
        <w:rPr>
          <w:rFonts w:ascii="Arial Narrow" w:eastAsia="Times New Roman" w:hAnsi="Arial Narrow" w:cs="Calibri"/>
          <w:color w:val="000000" w:themeColor="text1"/>
          <w:sz w:val="24"/>
          <w:szCs w:val="24"/>
          <w:lang w:val="hr-HR" w:eastAsia="hr-HR"/>
        </w:rPr>
        <w:t>ć</w:t>
      </w:r>
      <w:r w:rsidRPr="0084355A">
        <w:rPr>
          <w:rFonts w:ascii="Arial Narrow" w:eastAsia="Times New Roman" w:hAnsi="Arial Narrow" w:cs="Arial"/>
          <w:color w:val="000000" w:themeColor="text1"/>
          <w:sz w:val="24"/>
          <w:szCs w:val="24"/>
          <w:lang w:val="hr-HR" w:eastAsia="hr-HR"/>
        </w:rPr>
        <w:t xml:space="preserve">anje </w:t>
      </w:r>
      <w:r w:rsidRPr="0084355A">
        <w:rPr>
          <w:rFonts w:ascii="Arial Narrow" w:eastAsia="Times New Roman" w:hAnsi="Arial Narrow" w:cs="Lucida Sans"/>
          <w:color w:val="000000" w:themeColor="text1"/>
          <w:sz w:val="24"/>
          <w:szCs w:val="24"/>
          <w:lang w:val="hr-HR" w:eastAsia="hr-HR"/>
        </w:rPr>
        <w:t>š</w:t>
      </w:r>
      <w:r w:rsidRPr="0084355A">
        <w:rPr>
          <w:rFonts w:ascii="Arial Narrow" w:eastAsia="Times New Roman" w:hAnsi="Arial Narrow" w:cs="Arial"/>
          <w:color w:val="000000" w:themeColor="text1"/>
          <w:sz w:val="24"/>
          <w:szCs w:val="24"/>
          <w:lang w:val="hr-HR" w:eastAsia="hr-HR"/>
        </w:rPr>
        <w:t>to je dokazano potvrdom Financijske agencije o danima blokade i O</w:t>
      </w:r>
      <w:r w:rsidRPr="0084355A">
        <w:rPr>
          <w:rFonts w:ascii="Arial Narrow" w:eastAsia="Times New Roman" w:hAnsi="Arial Narrow" w:cs="Calibri"/>
          <w:color w:val="000000" w:themeColor="text1"/>
          <w:sz w:val="24"/>
          <w:szCs w:val="24"/>
          <w:lang w:val="hr-HR" w:eastAsia="hr-HR"/>
        </w:rPr>
        <w:t>č</w:t>
      </w:r>
      <w:r w:rsidRPr="0084355A">
        <w:rPr>
          <w:rFonts w:ascii="Arial Narrow" w:eastAsia="Times New Roman" w:hAnsi="Arial Narrow" w:cs="Arial"/>
          <w:color w:val="000000" w:themeColor="text1"/>
          <w:sz w:val="24"/>
          <w:szCs w:val="24"/>
          <w:lang w:val="hr-HR" w:eastAsia="hr-HR"/>
        </w:rPr>
        <w:t>evidnikom o redoslijedu pla</w:t>
      </w:r>
      <w:r w:rsidRPr="0084355A">
        <w:rPr>
          <w:rFonts w:ascii="Arial Narrow" w:eastAsia="Times New Roman" w:hAnsi="Arial Narrow" w:cs="Calibri"/>
          <w:color w:val="000000" w:themeColor="text1"/>
          <w:sz w:val="24"/>
          <w:szCs w:val="24"/>
          <w:lang w:val="hr-HR" w:eastAsia="hr-HR"/>
        </w:rPr>
        <w:t>ć</w:t>
      </w:r>
      <w:r w:rsidRPr="0084355A">
        <w:rPr>
          <w:rFonts w:ascii="Arial Narrow" w:eastAsia="Times New Roman" w:hAnsi="Arial Narrow" w:cs="Arial"/>
          <w:color w:val="000000" w:themeColor="text1"/>
          <w:sz w:val="24"/>
          <w:szCs w:val="24"/>
          <w:lang w:val="hr-HR" w:eastAsia="hr-HR"/>
        </w:rPr>
        <w:t>anja, koji su prilo</w:t>
      </w:r>
      <w:r w:rsidRPr="0084355A">
        <w:rPr>
          <w:rFonts w:ascii="Arial Narrow" w:eastAsia="Times New Roman" w:hAnsi="Arial Narrow" w:cs="Calibri"/>
          <w:color w:val="000000" w:themeColor="text1"/>
          <w:sz w:val="24"/>
          <w:szCs w:val="24"/>
          <w:lang w:val="hr-HR" w:eastAsia="hr-HR"/>
        </w:rPr>
        <w:t>ž</w:t>
      </w:r>
      <w:r w:rsidRPr="0084355A">
        <w:rPr>
          <w:rFonts w:ascii="Arial Narrow" w:eastAsia="Times New Roman" w:hAnsi="Arial Narrow" w:cs="Arial"/>
          <w:color w:val="000000" w:themeColor="text1"/>
          <w:sz w:val="24"/>
          <w:szCs w:val="24"/>
          <w:lang w:val="hr-HR" w:eastAsia="hr-HR"/>
        </w:rPr>
        <w:t>eni Prijedlogu za otvaranje predste</w:t>
      </w:r>
      <w:r w:rsidRPr="0084355A">
        <w:rPr>
          <w:rFonts w:ascii="Arial Narrow" w:eastAsia="Times New Roman" w:hAnsi="Arial Narrow" w:cs="Calibri"/>
          <w:color w:val="000000" w:themeColor="text1"/>
          <w:sz w:val="24"/>
          <w:szCs w:val="24"/>
          <w:lang w:val="hr-HR" w:eastAsia="hr-HR"/>
        </w:rPr>
        <w:t>č</w:t>
      </w:r>
      <w:r w:rsidR="00111CB9" w:rsidRPr="0084355A">
        <w:rPr>
          <w:rFonts w:ascii="Arial Narrow" w:eastAsia="Times New Roman" w:hAnsi="Arial Narrow" w:cs="Arial"/>
          <w:color w:val="000000" w:themeColor="text1"/>
          <w:sz w:val="24"/>
          <w:szCs w:val="24"/>
          <w:lang w:val="hr-HR" w:eastAsia="hr-HR"/>
        </w:rPr>
        <w:t>ajnog postupka</w:t>
      </w:r>
      <w:r w:rsidRPr="0084355A">
        <w:rPr>
          <w:rFonts w:ascii="Arial Narrow" w:eastAsia="Times New Roman" w:hAnsi="Arial Narrow" w:cs="Arial"/>
          <w:color w:val="000000" w:themeColor="text1"/>
          <w:sz w:val="24"/>
          <w:szCs w:val="24"/>
          <w:lang w:val="hr-HR" w:eastAsia="hr-HR"/>
        </w:rPr>
        <w:t>.</w:t>
      </w:r>
      <w:r w:rsidRPr="006C34F0">
        <w:rPr>
          <w:rFonts w:ascii="Arial Narrow" w:eastAsia="Times New Roman" w:hAnsi="Arial Narrow" w:cs="Arial"/>
          <w:color w:val="000000" w:themeColor="text1"/>
          <w:sz w:val="24"/>
          <w:szCs w:val="24"/>
          <w:lang w:val="hr-HR" w:eastAsia="hr-HR"/>
        </w:rPr>
        <w:t xml:space="preserve"> </w:t>
      </w:r>
      <w:bookmarkStart w:id="41" w:name="_Toc451235622"/>
      <w:bookmarkStart w:id="42" w:name="_Toc472012451"/>
      <w:bookmarkStart w:id="43" w:name="_Toc477898300"/>
      <w:bookmarkStart w:id="44" w:name="_Toc522797244"/>
      <w:bookmarkStart w:id="45" w:name="_Toc283111385"/>
      <w:bookmarkStart w:id="46" w:name="_Toc292093911"/>
    </w:p>
    <w:p w:rsidR="005615EA" w:rsidRDefault="005615EA" w:rsidP="00F634BE">
      <w:pPr>
        <w:spacing w:line="360" w:lineRule="auto"/>
        <w:jc w:val="both"/>
        <w:rPr>
          <w:rFonts w:ascii="Arial Narrow" w:eastAsia="Times New Roman" w:hAnsi="Arial Narrow" w:cs="Arial"/>
          <w:color w:val="000000" w:themeColor="text1"/>
          <w:sz w:val="24"/>
          <w:szCs w:val="24"/>
          <w:lang w:val="hr-HR" w:eastAsia="hr-HR"/>
        </w:rPr>
      </w:pPr>
    </w:p>
    <w:p w:rsidR="00022519" w:rsidRDefault="00022519" w:rsidP="00F634BE">
      <w:pPr>
        <w:spacing w:line="360" w:lineRule="auto"/>
        <w:jc w:val="both"/>
        <w:rPr>
          <w:rFonts w:ascii="Arial Narrow" w:eastAsia="Times New Roman" w:hAnsi="Arial Narrow" w:cs="Arial"/>
          <w:color w:val="000000" w:themeColor="text1"/>
          <w:sz w:val="24"/>
          <w:szCs w:val="24"/>
          <w:lang w:val="hr-HR" w:eastAsia="hr-HR"/>
        </w:rPr>
      </w:pPr>
    </w:p>
    <w:p w:rsidR="00022519" w:rsidRPr="00F634BE" w:rsidRDefault="00022519" w:rsidP="00F634BE">
      <w:pPr>
        <w:spacing w:line="360" w:lineRule="auto"/>
        <w:jc w:val="both"/>
        <w:rPr>
          <w:rFonts w:ascii="Arial Narrow" w:eastAsia="Times New Roman" w:hAnsi="Arial Narrow" w:cs="Arial"/>
          <w:color w:val="000000" w:themeColor="text1"/>
          <w:sz w:val="24"/>
          <w:szCs w:val="24"/>
          <w:lang w:val="hr-HR" w:eastAsia="hr-HR"/>
        </w:rPr>
      </w:pPr>
    </w:p>
    <w:p w:rsidR="000B0721" w:rsidRPr="003043CF" w:rsidRDefault="00FB0040" w:rsidP="00991960">
      <w:pPr>
        <w:pStyle w:val="Heading2"/>
        <w:rPr>
          <w:rFonts w:ascii="Arial Narrow" w:hAnsi="Arial Narrow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bookmarkStart w:id="47" w:name="_Toc53040935"/>
      <w:r w:rsidRPr="003043CF">
        <w:rPr>
          <w:rFonts w:ascii="Arial Narrow" w:hAnsi="Arial Narrow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1.7. </w:t>
      </w:r>
      <w:r w:rsidR="00206697" w:rsidRPr="003043CF">
        <w:rPr>
          <w:rFonts w:ascii="Arial Narrow" w:hAnsi="Arial Narrow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Opis </w:t>
      </w:r>
      <w:r w:rsidR="00206697" w:rsidRPr="003043CF">
        <w:rPr>
          <w:rFonts w:ascii="Arial Narrow" w:hAnsi="Arial Narrow" w:cs="Calibri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č</w:t>
      </w:r>
      <w:r w:rsidR="00206697" w:rsidRPr="003043CF">
        <w:rPr>
          <w:rFonts w:ascii="Arial Narrow" w:hAnsi="Arial Narrow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injenica i okolnosti iz kojih proizlazi postojanje </w:t>
      </w:r>
      <w:bookmarkEnd w:id="41"/>
      <w:r w:rsidR="000B0721" w:rsidRPr="003043CF">
        <w:rPr>
          <w:rFonts w:ascii="Arial Narrow" w:hAnsi="Arial Narrow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prijete</w:t>
      </w:r>
      <w:r w:rsidR="000B0721" w:rsidRPr="003043CF">
        <w:rPr>
          <w:rFonts w:ascii="Arial Narrow" w:hAnsi="Arial Narrow" w:cs="Calibri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ć</w:t>
      </w:r>
      <w:r w:rsidR="000B0721" w:rsidRPr="003043CF">
        <w:rPr>
          <w:rFonts w:ascii="Arial Narrow" w:hAnsi="Arial Narrow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e nesposobnosti za pla</w:t>
      </w:r>
      <w:r w:rsidR="000B0721" w:rsidRPr="003043CF">
        <w:rPr>
          <w:rFonts w:ascii="Arial Narrow" w:hAnsi="Arial Narrow" w:cs="Calibri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ć</w:t>
      </w:r>
      <w:r w:rsidR="000B0721" w:rsidRPr="003043CF">
        <w:rPr>
          <w:rFonts w:ascii="Arial Narrow" w:hAnsi="Arial Narrow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anje</w:t>
      </w:r>
      <w:bookmarkEnd w:id="42"/>
      <w:bookmarkEnd w:id="43"/>
      <w:bookmarkEnd w:id="44"/>
      <w:bookmarkEnd w:id="47"/>
      <w:r w:rsidR="004C0E13" w:rsidRPr="003043CF">
        <w:rPr>
          <w:rFonts w:ascii="Arial Narrow" w:hAnsi="Arial Narrow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</w:p>
    <w:p w:rsidR="00D60E51" w:rsidRPr="006C34F0" w:rsidRDefault="00D60E51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445559" w:rsidRPr="006C34F0" w:rsidRDefault="00FF6576" w:rsidP="0081004E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Sukladno 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l. 4. Ste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ajnog Zakona, </w:t>
      </w:r>
      <w:r w:rsidR="006771C9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Arial"/>
          <w:sz w:val="24"/>
          <w:szCs w:val="24"/>
          <w:lang w:val="hr-HR"/>
        </w:rPr>
        <w:t>u uvjetima nastupa nelikvidnosti koje se ogleda u nemogu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nost</w:t>
      </w:r>
      <w:r w:rsidR="00A7193C" w:rsidRPr="006C34F0">
        <w:rPr>
          <w:rFonts w:ascii="Arial Narrow" w:hAnsi="Arial Narrow" w:cs="Arial"/>
          <w:sz w:val="24"/>
          <w:szCs w:val="24"/>
          <w:lang w:val="hr-HR"/>
        </w:rPr>
        <w:t>i da</w:t>
      </w:r>
      <w:r w:rsidR="00321916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057128">
        <w:rPr>
          <w:rFonts w:ascii="Arial Narrow" w:hAnsi="Arial Narrow" w:cs="Arial"/>
          <w:sz w:val="24"/>
          <w:szCs w:val="24"/>
          <w:lang w:val="hr-HR"/>
        </w:rPr>
        <w:t>AMVE KRK d.o.o.</w:t>
      </w:r>
      <w:r w:rsidR="00ED33E1" w:rsidRPr="006C34F0">
        <w:rPr>
          <w:rFonts w:ascii="Arial Narrow" w:hAnsi="Arial Narrow" w:cs="Arial"/>
          <w:color w:val="003366"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Arial"/>
          <w:sz w:val="24"/>
          <w:szCs w:val="24"/>
          <w:lang w:val="hr-HR"/>
        </w:rPr>
        <w:t>poduzetim mjerama financijskog restrukturiranja izvan</w:t>
      </w:r>
      <w:r w:rsidR="00DD3B54" w:rsidRPr="006C34F0">
        <w:rPr>
          <w:rFonts w:ascii="Arial Narrow" w:hAnsi="Arial Narrow" w:cs="Arial"/>
          <w:sz w:val="24"/>
          <w:szCs w:val="24"/>
          <w:lang w:val="hr-HR"/>
        </w:rPr>
        <w:t xml:space="preserve"> predste</w:t>
      </w:r>
      <w:r w:rsidR="00DD3B54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DD3B54" w:rsidRPr="006C34F0">
        <w:rPr>
          <w:rFonts w:ascii="Arial Narrow" w:hAnsi="Arial Narrow" w:cs="Arial"/>
          <w:sz w:val="24"/>
          <w:szCs w:val="24"/>
          <w:lang w:val="hr-HR"/>
        </w:rPr>
        <w:t>ajnog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po</w:t>
      </w:r>
      <w:r w:rsidR="00581940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stupka sam</w:t>
      </w:r>
      <w:r w:rsidR="00321916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a</w:t>
      </w: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us</w:t>
      </w:r>
      <w:r w:rsidR="006771C9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postavi stanje likvidnosti, tvrtka </w:t>
      </w:r>
      <w:r w:rsidR="00057128">
        <w:rPr>
          <w:rFonts w:ascii="Arial Narrow" w:hAnsi="Arial Narrow" w:cs="Arial"/>
          <w:sz w:val="24"/>
          <w:szCs w:val="24"/>
          <w:lang w:val="hr-HR"/>
        </w:rPr>
        <w:t>AMVE KRK d.o.o.</w:t>
      </w:r>
      <w:r w:rsidR="00ED33E1" w:rsidRPr="006C34F0">
        <w:rPr>
          <w:rFonts w:ascii="Arial Narrow" w:hAnsi="Arial Narrow" w:cs="Arial"/>
          <w:color w:val="003366"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Arial"/>
          <w:sz w:val="24"/>
          <w:szCs w:val="24"/>
          <w:lang w:val="hr-HR"/>
        </w:rPr>
        <w:t>pokre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e</w:t>
      </w:r>
      <w:r w:rsidR="00DD3B54" w:rsidRPr="006C34F0">
        <w:rPr>
          <w:rFonts w:ascii="Arial Narrow" w:hAnsi="Arial Narrow" w:cs="Arial"/>
          <w:sz w:val="24"/>
          <w:szCs w:val="24"/>
          <w:lang w:val="hr-HR"/>
        </w:rPr>
        <w:t xml:space="preserve"> predste</w:t>
      </w:r>
      <w:r w:rsidR="00DD3B54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DD3B54" w:rsidRPr="006C34F0">
        <w:rPr>
          <w:rFonts w:ascii="Arial Narrow" w:hAnsi="Arial Narrow" w:cs="Arial"/>
          <w:sz w:val="24"/>
          <w:szCs w:val="24"/>
          <w:lang w:val="hr-HR"/>
        </w:rPr>
        <w:t>ajni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postupak. </w:t>
      </w:r>
      <w:r w:rsidR="007D539B" w:rsidRPr="006C34F0">
        <w:rPr>
          <w:rFonts w:ascii="Arial Narrow" w:hAnsi="Arial Narrow" w:cs="Arial"/>
          <w:sz w:val="24"/>
          <w:szCs w:val="24"/>
          <w:lang w:val="hr-HR"/>
        </w:rPr>
        <w:t>Prijete</w:t>
      </w:r>
      <w:r w:rsidR="007D539B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7D539B" w:rsidRPr="006C34F0">
        <w:rPr>
          <w:rFonts w:ascii="Arial Narrow" w:hAnsi="Arial Narrow" w:cs="Arial"/>
          <w:sz w:val="24"/>
          <w:szCs w:val="24"/>
          <w:lang w:val="hr-HR"/>
        </w:rPr>
        <w:t>a nesposobnost za pla</w:t>
      </w:r>
      <w:r w:rsidR="007D539B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7D539B" w:rsidRPr="006C34F0">
        <w:rPr>
          <w:rFonts w:ascii="Arial Narrow" w:hAnsi="Arial Narrow" w:cs="Arial"/>
          <w:sz w:val="24"/>
          <w:szCs w:val="24"/>
          <w:lang w:val="hr-HR"/>
        </w:rPr>
        <w:t xml:space="preserve">anje ogleda se u </w:t>
      </w:r>
      <w:r w:rsidR="007D539B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7D539B" w:rsidRPr="006C34F0">
        <w:rPr>
          <w:rFonts w:ascii="Arial Narrow" w:hAnsi="Arial Narrow" w:cs="Arial"/>
          <w:sz w:val="24"/>
          <w:szCs w:val="24"/>
          <w:lang w:val="hr-HR"/>
        </w:rPr>
        <w:t>injenici da</w:t>
      </w:r>
      <w:r w:rsidR="0081004E" w:rsidRPr="006C34F0">
        <w:rPr>
          <w:rFonts w:ascii="Arial Narrow" w:hAnsi="Arial Narrow" w:cs="Arial"/>
          <w:sz w:val="24"/>
          <w:szCs w:val="24"/>
          <w:lang w:val="hr-HR"/>
        </w:rPr>
        <w:t xml:space="preserve"> d</w:t>
      </w:r>
      <w:r w:rsidR="000362E0" w:rsidRPr="006C34F0">
        <w:rPr>
          <w:rFonts w:ascii="Arial Narrow" w:hAnsi="Arial Narrow" w:cs="Arial"/>
          <w:sz w:val="24"/>
          <w:szCs w:val="24"/>
          <w:lang w:val="hr-HR"/>
        </w:rPr>
        <w:t>u</w:t>
      </w:r>
      <w:r w:rsidR="000362E0"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="000362E0" w:rsidRPr="006C34F0">
        <w:rPr>
          <w:rFonts w:ascii="Arial Narrow" w:hAnsi="Arial Narrow" w:cs="Arial"/>
          <w:sz w:val="24"/>
          <w:szCs w:val="24"/>
          <w:lang w:val="hr-HR"/>
        </w:rPr>
        <w:t>nik u O</w:t>
      </w:r>
      <w:r w:rsidR="000362E0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0362E0" w:rsidRPr="006C34F0">
        <w:rPr>
          <w:rFonts w:ascii="Arial Narrow" w:hAnsi="Arial Narrow" w:cs="Arial"/>
          <w:sz w:val="24"/>
          <w:szCs w:val="24"/>
          <w:lang w:val="hr-HR"/>
        </w:rPr>
        <w:t>evidniku redoslijeda osnova za pla</w:t>
      </w:r>
      <w:r w:rsidR="000362E0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0362E0" w:rsidRPr="006C34F0">
        <w:rPr>
          <w:rFonts w:ascii="Arial Narrow" w:hAnsi="Arial Narrow" w:cs="Arial"/>
          <w:sz w:val="24"/>
          <w:szCs w:val="24"/>
          <w:lang w:val="hr-HR"/>
        </w:rPr>
        <w:t xml:space="preserve">anje koji vodi Financijska agencija ima </w:t>
      </w:r>
      <w:r w:rsidR="008C4EE1" w:rsidRPr="006C34F0">
        <w:rPr>
          <w:rFonts w:ascii="Arial Narrow" w:hAnsi="Arial Narrow" w:cs="Arial"/>
          <w:sz w:val="24"/>
          <w:szCs w:val="24"/>
          <w:lang w:val="hr-HR"/>
        </w:rPr>
        <w:t>evidentirane neizvršene osnove</w:t>
      </w:r>
      <w:r w:rsidR="000362E0" w:rsidRPr="006C34F0">
        <w:rPr>
          <w:rFonts w:ascii="Arial Narrow" w:hAnsi="Arial Narrow" w:cs="Arial"/>
          <w:sz w:val="24"/>
          <w:szCs w:val="24"/>
          <w:lang w:val="hr-HR"/>
        </w:rPr>
        <w:t xml:space="preserve"> za pla</w:t>
      </w:r>
      <w:r w:rsidR="000362E0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0362E0" w:rsidRPr="006C34F0">
        <w:rPr>
          <w:rFonts w:ascii="Arial Narrow" w:hAnsi="Arial Narrow" w:cs="Arial"/>
          <w:sz w:val="24"/>
          <w:szCs w:val="24"/>
          <w:lang w:val="hr-HR"/>
        </w:rPr>
        <w:t>anje</w:t>
      </w:r>
      <w:r w:rsidR="008C4EE1" w:rsidRPr="006C34F0">
        <w:rPr>
          <w:rFonts w:ascii="Arial Narrow" w:hAnsi="Arial Narrow" w:cs="Arial"/>
          <w:sz w:val="24"/>
          <w:szCs w:val="24"/>
          <w:lang w:val="hr-HR"/>
        </w:rPr>
        <w:t xml:space="preserve">, odnosno da je na dan predaje Prijedloga za </w:t>
      </w:r>
      <w:r w:rsidR="008C4EE1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pokretanje predste</w:t>
      </w:r>
      <w:r w:rsidR="008C4EE1"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č</w:t>
      </w:r>
      <w:r w:rsidR="008C4EE1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ajn</w:t>
      </w:r>
      <w:r w:rsidR="00DD3B54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og postupka </w:t>
      </w:r>
      <w:r w:rsidR="004D361E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do</w:t>
      </w:r>
      <w:r w:rsidR="004D361E" w:rsidRPr="006C34F0">
        <w:rPr>
          <w:rFonts w:ascii="Arial Narrow" w:hAnsi="Arial Narrow" w:cs="Arial"/>
          <w:sz w:val="24"/>
          <w:szCs w:val="24"/>
          <w:lang w:val="hr-HR"/>
        </w:rPr>
        <w:t xml:space="preserve"> 60 dana u blokadi </w:t>
      </w:r>
      <w:r w:rsidR="00CF679C" w:rsidRPr="006C34F0">
        <w:rPr>
          <w:rFonts w:ascii="Arial Narrow" w:hAnsi="Arial Narrow" w:cs="Arial"/>
          <w:sz w:val="24"/>
          <w:szCs w:val="24"/>
          <w:lang w:val="hr-HR"/>
        </w:rPr>
        <w:t>što je dokazao potvr</w:t>
      </w:r>
      <w:r w:rsidR="0086695A" w:rsidRPr="006C34F0">
        <w:rPr>
          <w:rFonts w:ascii="Arial Narrow" w:hAnsi="Arial Narrow" w:cs="Arial"/>
          <w:sz w:val="24"/>
          <w:szCs w:val="24"/>
          <w:lang w:val="hr-HR"/>
        </w:rPr>
        <w:t>dom sa Fine o danima blokade i O</w:t>
      </w:r>
      <w:r w:rsidR="00CF679C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CF679C" w:rsidRPr="006C34F0">
        <w:rPr>
          <w:rFonts w:ascii="Arial Narrow" w:hAnsi="Arial Narrow" w:cs="Arial"/>
          <w:sz w:val="24"/>
          <w:szCs w:val="24"/>
          <w:lang w:val="hr-HR"/>
        </w:rPr>
        <w:t xml:space="preserve">evidnikom o </w:t>
      </w:r>
      <w:r w:rsidR="00176638" w:rsidRPr="006C34F0">
        <w:rPr>
          <w:rFonts w:ascii="Arial Narrow" w:hAnsi="Arial Narrow" w:cs="Arial"/>
          <w:sz w:val="24"/>
          <w:szCs w:val="24"/>
          <w:lang w:val="hr-HR"/>
        </w:rPr>
        <w:t>redosljedu pla</w:t>
      </w:r>
      <w:r w:rsidR="00176638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176638" w:rsidRPr="006C34F0">
        <w:rPr>
          <w:rFonts w:ascii="Arial Narrow" w:hAnsi="Arial Narrow" w:cs="Arial"/>
          <w:sz w:val="24"/>
          <w:szCs w:val="24"/>
          <w:lang w:val="hr-HR"/>
        </w:rPr>
        <w:t>anja koji su prilo</w:t>
      </w:r>
      <w:r w:rsidR="00176638"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="00176638" w:rsidRPr="006C34F0">
        <w:rPr>
          <w:rFonts w:ascii="Arial Narrow" w:hAnsi="Arial Narrow" w:cs="Arial"/>
          <w:sz w:val="24"/>
          <w:szCs w:val="24"/>
          <w:lang w:val="hr-HR"/>
        </w:rPr>
        <w:t xml:space="preserve">eni </w:t>
      </w:r>
      <w:r w:rsidR="00374C04" w:rsidRPr="006C34F0">
        <w:rPr>
          <w:rFonts w:ascii="Arial Narrow" w:hAnsi="Arial Narrow" w:cs="Arial"/>
          <w:sz w:val="24"/>
          <w:szCs w:val="24"/>
          <w:lang w:val="hr-HR"/>
        </w:rPr>
        <w:t>Prijedlogu za pokretanje</w:t>
      </w:r>
      <w:r w:rsidR="00DD3B54" w:rsidRPr="006C34F0">
        <w:rPr>
          <w:rFonts w:ascii="Arial Narrow" w:hAnsi="Arial Narrow" w:cs="Arial"/>
          <w:sz w:val="24"/>
          <w:szCs w:val="24"/>
          <w:lang w:val="hr-HR"/>
        </w:rPr>
        <w:t xml:space="preserve"> predste</w:t>
      </w:r>
      <w:r w:rsidR="00DD3B54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DD3B54" w:rsidRPr="006C34F0">
        <w:rPr>
          <w:rFonts w:ascii="Arial Narrow" w:hAnsi="Arial Narrow" w:cs="Arial"/>
          <w:sz w:val="24"/>
          <w:szCs w:val="24"/>
          <w:lang w:val="hr-HR"/>
        </w:rPr>
        <w:t>ajnog</w:t>
      </w:r>
      <w:r w:rsidR="00CF679C" w:rsidRPr="006C34F0">
        <w:rPr>
          <w:rFonts w:ascii="Arial Narrow" w:hAnsi="Arial Narrow" w:cs="Arial"/>
          <w:sz w:val="24"/>
          <w:szCs w:val="24"/>
          <w:lang w:val="hr-HR"/>
        </w:rPr>
        <w:t xml:space="preserve"> postupka</w:t>
      </w:r>
      <w:r w:rsidR="00CD45D6" w:rsidRPr="006C34F0">
        <w:rPr>
          <w:rFonts w:ascii="Arial Narrow" w:hAnsi="Arial Narrow" w:cs="Arial"/>
          <w:sz w:val="24"/>
          <w:szCs w:val="24"/>
          <w:lang w:val="hr-HR"/>
        </w:rPr>
        <w:t xml:space="preserve">. </w:t>
      </w:r>
    </w:p>
    <w:p w:rsidR="00E07AEC" w:rsidRDefault="007D4B9A" w:rsidP="000807BB">
      <w:pPr>
        <w:spacing w:after="0" w:line="360" w:lineRule="auto"/>
        <w:contextualSpacing/>
        <w:jc w:val="both"/>
        <w:rPr>
          <w:rFonts w:ascii="Arial Narrow" w:hAnsi="Arial Narrow" w:cs="Arial"/>
          <w:bCs/>
          <w:sz w:val="24"/>
          <w:szCs w:val="24"/>
          <w:lang w:val="hr-HR"/>
        </w:rPr>
      </w:pPr>
      <w:r w:rsidRPr="006C34F0">
        <w:rPr>
          <w:rFonts w:ascii="Arial Narrow" w:hAnsi="Arial Narrow" w:cs="Arial"/>
          <w:bCs/>
          <w:sz w:val="24"/>
          <w:szCs w:val="24"/>
          <w:lang w:val="hr-HR"/>
        </w:rPr>
        <w:t>Bez provedba mjera financijskog i opera</w:t>
      </w:r>
      <w:r w:rsidR="0086695A" w:rsidRPr="006C34F0">
        <w:rPr>
          <w:rFonts w:ascii="Arial Narrow" w:hAnsi="Arial Narrow" w:cs="Arial"/>
          <w:bCs/>
          <w:sz w:val="24"/>
          <w:szCs w:val="24"/>
          <w:lang w:val="hr-HR"/>
        </w:rPr>
        <w:t>tivnog restrukturiranja, tvrtka</w:t>
      </w:r>
      <w:r w:rsidRPr="006C34F0">
        <w:rPr>
          <w:rFonts w:ascii="Arial Narrow" w:hAnsi="Arial Narrow" w:cs="Arial"/>
          <w:bCs/>
          <w:sz w:val="24"/>
          <w:szCs w:val="24"/>
          <w:lang w:val="hr-HR"/>
        </w:rPr>
        <w:t xml:space="preserve"> ne</w:t>
      </w:r>
      <w:r w:rsidRPr="006C34F0">
        <w:rPr>
          <w:rFonts w:ascii="Arial Narrow" w:hAnsi="Arial Narrow" w:cs="Calibri"/>
          <w:bCs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bCs/>
          <w:sz w:val="24"/>
          <w:szCs w:val="24"/>
          <w:lang w:val="hr-HR"/>
        </w:rPr>
        <w:t>e biti u mogu</w:t>
      </w:r>
      <w:r w:rsidRPr="006C34F0">
        <w:rPr>
          <w:rFonts w:ascii="Arial Narrow" w:hAnsi="Arial Narrow" w:cs="Calibri"/>
          <w:bCs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bCs/>
          <w:sz w:val="24"/>
          <w:szCs w:val="24"/>
          <w:lang w:val="hr-HR"/>
        </w:rPr>
        <w:t xml:space="preserve">nosti podmirivati obaveze u skladu sa zakonskim rokovima. </w:t>
      </w:r>
    </w:p>
    <w:p w:rsidR="00F634BE" w:rsidRDefault="00F634BE" w:rsidP="000807BB">
      <w:pPr>
        <w:spacing w:after="0" w:line="360" w:lineRule="auto"/>
        <w:contextualSpacing/>
        <w:jc w:val="both"/>
        <w:rPr>
          <w:rFonts w:ascii="Arial Narrow" w:hAnsi="Arial Narrow" w:cs="Arial"/>
          <w:bCs/>
          <w:sz w:val="24"/>
          <w:szCs w:val="24"/>
          <w:lang w:val="hr-HR"/>
        </w:rPr>
      </w:pPr>
    </w:p>
    <w:p w:rsidR="004C0E13" w:rsidRPr="003043CF" w:rsidRDefault="00991960" w:rsidP="00991960">
      <w:pPr>
        <w:pStyle w:val="Heading2"/>
        <w:rPr>
          <w:rFonts w:ascii="Arial Narrow" w:hAnsi="Arial Narrow"/>
          <w:bCs/>
          <w:iCs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bookmarkStart w:id="48" w:name="_Toc451235623"/>
      <w:bookmarkStart w:id="49" w:name="_Toc472012453"/>
      <w:bookmarkStart w:id="50" w:name="_Toc477898302"/>
      <w:bookmarkStart w:id="51" w:name="_Toc522797246"/>
      <w:bookmarkStart w:id="52" w:name="_Toc53040936"/>
      <w:bookmarkStart w:id="53" w:name="_Toc273607768"/>
      <w:bookmarkEnd w:id="45"/>
      <w:bookmarkEnd w:id="46"/>
      <w:r w:rsidRPr="003043CF">
        <w:rPr>
          <w:rFonts w:ascii="Arial Narrow" w:hAnsi="Arial Narrow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1.8</w:t>
      </w:r>
      <w:r w:rsidR="0095362B" w:rsidRPr="003043CF">
        <w:rPr>
          <w:rFonts w:ascii="Arial Narrow" w:hAnsi="Arial Narrow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. </w:t>
      </w:r>
      <w:r w:rsidR="00673A16" w:rsidRPr="003043CF">
        <w:rPr>
          <w:rFonts w:ascii="Arial Narrow" w:hAnsi="Arial Narrow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Ukupne obveze društva</w:t>
      </w:r>
      <w:bookmarkEnd w:id="48"/>
      <w:bookmarkEnd w:id="49"/>
      <w:bookmarkEnd w:id="50"/>
      <w:bookmarkEnd w:id="51"/>
      <w:bookmarkEnd w:id="52"/>
      <w:r w:rsidR="00673A16" w:rsidRPr="003043CF">
        <w:rPr>
          <w:rFonts w:ascii="Arial Narrow" w:hAnsi="Arial Narrow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</w:p>
    <w:p w:rsidR="00FE00A5" w:rsidRPr="006C34F0" w:rsidRDefault="00FE00A5" w:rsidP="000807BB">
      <w:pPr>
        <w:spacing w:after="0" w:line="360" w:lineRule="auto"/>
        <w:contextualSpacing/>
        <w:jc w:val="both"/>
        <w:rPr>
          <w:rFonts w:ascii="Arial Narrow" w:hAnsi="Arial Narrow" w:cs="Arial"/>
          <w:i/>
          <w:sz w:val="24"/>
          <w:szCs w:val="24"/>
          <w:lang w:val="hr-HR"/>
        </w:rPr>
      </w:pPr>
    </w:p>
    <w:p w:rsidR="001F796A" w:rsidRDefault="00AD05AF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O</w:t>
      </w:r>
      <w:r w:rsidR="00673A16" w:rsidRPr="006C34F0">
        <w:rPr>
          <w:rFonts w:ascii="Arial Narrow" w:hAnsi="Arial Narrow" w:cs="Arial"/>
          <w:sz w:val="24"/>
          <w:szCs w:val="24"/>
          <w:lang w:val="hr-HR"/>
        </w:rPr>
        <w:t>bveze društva</w:t>
      </w:r>
      <w:r w:rsidR="009073E6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057128">
        <w:rPr>
          <w:rFonts w:ascii="Arial Narrow" w:hAnsi="Arial Narrow" w:cs="Arial"/>
          <w:sz w:val="24"/>
          <w:szCs w:val="24"/>
          <w:lang w:val="hr-HR"/>
        </w:rPr>
        <w:t>AMVE KRK d.o.o.</w:t>
      </w:r>
      <w:r w:rsidR="00ED33E1" w:rsidRPr="006C34F0">
        <w:rPr>
          <w:rFonts w:ascii="Arial Narrow" w:hAnsi="Arial Narrow" w:cs="Arial"/>
          <w:color w:val="003366"/>
          <w:sz w:val="24"/>
          <w:szCs w:val="24"/>
          <w:lang w:val="hr-HR"/>
        </w:rPr>
        <w:t xml:space="preserve"> </w:t>
      </w:r>
      <w:r w:rsidR="00673A16" w:rsidRPr="006C34F0">
        <w:rPr>
          <w:rFonts w:ascii="Arial Narrow" w:hAnsi="Arial Narrow" w:cs="Arial"/>
          <w:sz w:val="24"/>
          <w:szCs w:val="24"/>
          <w:lang w:val="hr-HR"/>
        </w:rPr>
        <w:t xml:space="preserve">na dan </w:t>
      </w:r>
      <w:r w:rsidR="00881531">
        <w:rPr>
          <w:rFonts w:ascii="Arial Narrow" w:hAnsi="Arial Narrow" w:cs="Arial"/>
          <w:sz w:val="24"/>
          <w:szCs w:val="24"/>
          <w:lang w:val="hr-HR"/>
        </w:rPr>
        <w:t>21.05.2020.</w:t>
      </w:r>
      <w:r w:rsidR="00163535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Arial"/>
          <w:sz w:val="24"/>
          <w:szCs w:val="24"/>
          <w:lang w:val="hr-HR"/>
        </w:rPr>
        <w:t>prikazane su kako slijedi:</w:t>
      </w:r>
    </w:p>
    <w:p w:rsidR="00F634BE" w:rsidRDefault="00F634BE" w:rsidP="00F634BE">
      <w:pPr>
        <w:pStyle w:val="ListParagraph"/>
        <w:numPr>
          <w:ilvl w:val="0"/>
          <w:numId w:val="27"/>
        </w:numPr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  <w:r>
        <w:rPr>
          <w:rFonts w:ascii="Arial Narrow" w:hAnsi="Arial Narrow" w:cs="Arial"/>
          <w:sz w:val="24"/>
          <w:szCs w:val="24"/>
          <w:lang w:val="hr-HR"/>
        </w:rPr>
        <w:t>Obveze koje sudjeluju u predstečajnom postupku:</w:t>
      </w:r>
    </w:p>
    <w:p w:rsidR="003043CF" w:rsidRDefault="003043CF" w:rsidP="003043CF">
      <w:pPr>
        <w:pStyle w:val="ListParagraph"/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5615EA" w:rsidRPr="00F634BE" w:rsidRDefault="005615EA" w:rsidP="003043CF">
      <w:pPr>
        <w:pStyle w:val="ListParagraph"/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</w:p>
    <w:tbl>
      <w:tblPr>
        <w:tblStyle w:val="ListTable7Colorful"/>
        <w:tblW w:w="9003" w:type="dxa"/>
        <w:jc w:val="center"/>
        <w:tblLook w:val="04A0" w:firstRow="1" w:lastRow="0" w:firstColumn="1" w:lastColumn="0" w:noHBand="0" w:noVBand="1"/>
      </w:tblPr>
      <w:tblGrid>
        <w:gridCol w:w="453"/>
        <w:gridCol w:w="1580"/>
        <w:gridCol w:w="2185"/>
        <w:gridCol w:w="2171"/>
        <w:gridCol w:w="1356"/>
        <w:gridCol w:w="1258"/>
      </w:tblGrid>
      <w:tr w:rsidR="003043CF" w:rsidRPr="003043CF" w:rsidTr="003043C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67"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63" w:type="dxa"/>
            <w:tcBorders>
              <w:bottom w:val="none" w:sz="0" w:space="0" w:color="auto"/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RB</w:t>
            </w:r>
          </w:p>
        </w:tc>
        <w:tc>
          <w:tcPr>
            <w:tcW w:w="1580" w:type="dxa"/>
            <w:tcBorders>
              <w:bottom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OIB</w:t>
            </w:r>
          </w:p>
        </w:tc>
        <w:tc>
          <w:tcPr>
            <w:tcW w:w="2209" w:type="dxa"/>
            <w:tcBorders>
              <w:bottom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 xml:space="preserve">NAZIV VJEROVNIKA </w:t>
            </w:r>
          </w:p>
        </w:tc>
        <w:tc>
          <w:tcPr>
            <w:tcW w:w="2237" w:type="dxa"/>
            <w:tcBorders>
              <w:bottom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ADRESA VJEROVNIKA</w:t>
            </w:r>
          </w:p>
        </w:tc>
        <w:tc>
          <w:tcPr>
            <w:tcW w:w="1356" w:type="dxa"/>
            <w:tcBorders>
              <w:bottom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IZNOS OBVEZE</w:t>
            </w:r>
          </w:p>
        </w:tc>
        <w:tc>
          <w:tcPr>
            <w:tcW w:w="1258" w:type="dxa"/>
            <w:tcBorders>
              <w:bottom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STRUKTURA</w:t>
            </w:r>
          </w:p>
        </w:tc>
      </w:tr>
      <w:tr w:rsidR="003043CF" w:rsidRPr="003043CF" w:rsidTr="003043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</w:t>
            </w:r>
          </w:p>
        </w:tc>
        <w:tc>
          <w:tcPr>
            <w:tcW w:w="1580" w:type="dxa"/>
            <w:noWrap/>
            <w:hideMark/>
          </w:tcPr>
          <w:p w:rsidR="003043CF" w:rsidRPr="003043CF" w:rsidRDefault="003043CF" w:rsidP="003043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29524210204</w:t>
            </w:r>
          </w:p>
        </w:tc>
        <w:tc>
          <w:tcPr>
            <w:tcW w:w="2209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A1 d.o.o.</w:t>
            </w:r>
          </w:p>
        </w:tc>
        <w:tc>
          <w:tcPr>
            <w:tcW w:w="2237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VRTNI PUT 1, 10000 ZAGREB</w:t>
            </w:r>
          </w:p>
        </w:tc>
        <w:tc>
          <w:tcPr>
            <w:tcW w:w="1356" w:type="dxa"/>
            <w:noWrap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2.387,21</w:t>
            </w:r>
          </w:p>
        </w:tc>
        <w:tc>
          <w:tcPr>
            <w:tcW w:w="1258" w:type="dxa"/>
            <w:noWrap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0,01%</w:t>
            </w:r>
          </w:p>
        </w:tc>
      </w:tr>
      <w:tr w:rsidR="003043CF" w:rsidRPr="003043CF" w:rsidTr="003043CF">
        <w:trPr>
          <w:trHeight w:val="60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</w:t>
            </w:r>
          </w:p>
        </w:tc>
        <w:tc>
          <w:tcPr>
            <w:tcW w:w="1580" w:type="dxa"/>
            <w:noWrap/>
            <w:hideMark/>
          </w:tcPr>
          <w:p w:rsidR="003043CF" w:rsidRPr="003043CF" w:rsidRDefault="003043CF" w:rsidP="003043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SI30605318</w:t>
            </w:r>
          </w:p>
        </w:tc>
        <w:tc>
          <w:tcPr>
            <w:tcW w:w="2209" w:type="dxa"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AK4 VZDRŽEVANJE d.o.o.</w:t>
            </w:r>
          </w:p>
        </w:tc>
        <w:tc>
          <w:tcPr>
            <w:tcW w:w="2237" w:type="dxa"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CELOVŠKA CESTA 79, 1000 LJUBLJANA</w:t>
            </w:r>
          </w:p>
        </w:tc>
        <w:tc>
          <w:tcPr>
            <w:tcW w:w="1356" w:type="dxa"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10.011.152,79</w:t>
            </w:r>
          </w:p>
        </w:tc>
        <w:tc>
          <w:tcPr>
            <w:tcW w:w="1258" w:type="dxa"/>
            <w:noWrap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55,78%</w:t>
            </w:r>
          </w:p>
        </w:tc>
      </w:tr>
      <w:tr w:rsidR="003043CF" w:rsidRPr="003043CF" w:rsidTr="003043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3</w:t>
            </w:r>
          </w:p>
        </w:tc>
        <w:tc>
          <w:tcPr>
            <w:tcW w:w="1580" w:type="dxa"/>
            <w:hideMark/>
          </w:tcPr>
          <w:p w:rsidR="003043CF" w:rsidRPr="003043CF" w:rsidRDefault="003043CF" w:rsidP="003043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SI20374585</w:t>
            </w:r>
          </w:p>
        </w:tc>
        <w:tc>
          <w:tcPr>
            <w:tcW w:w="2209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AL PROJEKT,ALEŠ DIMEC S.P.</w:t>
            </w:r>
          </w:p>
        </w:tc>
        <w:tc>
          <w:tcPr>
            <w:tcW w:w="2237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 xml:space="preserve">LOPATA 34, 3000 CELJE </w:t>
            </w:r>
          </w:p>
        </w:tc>
        <w:tc>
          <w:tcPr>
            <w:tcW w:w="1356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7.609,23</w:t>
            </w:r>
          </w:p>
        </w:tc>
        <w:tc>
          <w:tcPr>
            <w:tcW w:w="1258" w:type="dxa"/>
            <w:noWrap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0,04%</w:t>
            </w:r>
          </w:p>
        </w:tc>
      </w:tr>
      <w:tr w:rsidR="003043CF" w:rsidRPr="003043CF" w:rsidTr="003043CF">
        <w:trPr>
          <w:trHeight w:val="60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4</w:t>
            </w:r>
          </w:p>
        </w:tc>
        <w:tc>
          <w:tcPr>
            <w:tcW w:w="1580" w:type="dxa"/>
            <w:noWrap/>
            <w:hideMark/>
          </w:tcPr>
          <w:p w:rsidR="003043CF" w:rsidRPr="003043CF" w:rsidRDefault="003043CF" w:rsidP="003043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SI59115793</w:t>
            </w:r>
          </w:p>
        </w:tc>
        <w:tc>
          <w:tcPr>
            <w:tcW w:w="2209" w:type="dxa"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AMVE KRK d.o.o., PODRUŽNICA SLOVENIJA</w:t>
            </w:r>
          </w:p>
        </w:tc>
        <w:tc>
          <w:tcPr>
            <w:tcW w:w="2237" w:type="dxa"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CELJSKA CESTA 39A, 3212 VOJNIK</w:t>
            </w:r>
          </w:p>
        </w:tc>
        <w:tc>
          <w:tcPr>
            <w:tcW w:w="1356" w:type="dxa"/>
            <w:noWrap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1.211.590,92</w:t>
            </w:r>
          </w:p>
        </w:tc>
        <w:tc>
          <w:tcPr>
            <w:tcW w:w="1258" w:type="dxa"/>
            <w:noWrap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6,75%</w:t>
            </w:r>
          </w:p>
        </w:tc>
      </w:tr>
      <w:tr w:rsidR="003043CF" w:rsidRPr="003043CF" w:rsidTr="003043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5</w:t>
            </w:r>
          </w:p>
        </w:tc>
        <w:tc>
          <w:tcPr>
            <w:tcW w:w="1580" w:type="dxa"/>
            <w:hideMark/>
          </w:tcPr>
          <w:p w:rsidR="003043CF" w:rsidRPr="003043CF" w:rsidRDefault="003043CF" w:rsidP="003043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SI97738239</w:t>
            </w:r>
          </w:p>
        </w:tc>
        <w:tc>
          <w:tcPr>
            <w:tcW w:w="2209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BA SVETOVANJE d.o.o.</w:t>
            </w:r>
          </w:p>
        </w:tc>
        <w:tc>
          <w:tcPr>
            <w:tcW w:w="2237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DUNAJSKA 191, 1000 LJUBLJANA</w:t>
            </w:r>
          </w:p>
        </w:tc>
        <w:tc>
          <w:tcPr>
            <w:tcW w:w="1356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5.221,83</w:t>
            </w:r>
          </w:p>
        </w:tc>
        <w:tc>
          <w:tcPr>
            <w:tcW w:w="1258" w:type="dxa"/>
            <w:noWrap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0,03%</w:t>
            </w:r>
          </w:p>
        </w:tc>
      </w:tr>
      <w:tr w:rsidR="003043CF" w:rsidRPr="003043CF" w:rsidTr="003043CF">
        <w:trPr>
          <w:trHeight w:val="31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6</w:t>
            </w:r>
          </w:p>
        </w:tc>
        <w:tc>
          <w:tcPr>
            <w:tcW w:w="1580" w:type="dxa"/>
            <w:hideMark/>
          </w:tcPr>
          <w:p w:rsidR="003043CF" w:rsidRPr="003043CF" w:rsidRDefault="003043CF" w:rsidP="003043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SI40712095</w:t>
            </w:r>
          </w:p>
        </w:tc>
        <w:tc>
          <w:tcPr>
            <w:tcW w:w="2209" w:type="dxa"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BENT EXCELLENT d.o.o.</w:t>
            </w:r>
          </w:p>
        </w:tc>
        <w:tc>
          <w:tcPr>
            <w:tcW w:w="2237" w:type="dxa"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DRAGOMELJ 82, 1230 DOMŽALE</w:t>
            </w:r>
          </w:p>
        </w:tc>
        <w:tc>
          <w:tcPr>
            <w:tcW w:w="1356" w:type="dxa"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3.369,82</w:t>
            </w:r>
          </w:p>
        </w:tc>
        <w:tc>
          <w:tcPr>
            <w:tcW w:w="1258" w:type="dxa"/>
            <w:noWrap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0,02%</w:t>
            </w:r>
          </w:p>
        </w:tc>
      </w:tr>
      <w:tr w:rsidR="003043CF" w:rsidRPr="003043CF" w:rsidTr="003043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7</w:t>
            </w:r>
          </w:p>
        </w:tc>
        <w:tc>
          <w:tcPr>
            <w:tcW w:w="1580" w:type="dxa"/>
            <w:hideMark/>
          </w:tcPr>
          <w:p w:rsidR="003043CF" w:rsidRPr="003043CF" w:rsidRDefault="003043CF" w:rsidP="003043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SI24893099</w:t>
            </w:r>
          </w:p>
        </w:tc>
        <w:tc>
          <w:tcPr>
            <w:tcW w:w="2209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BIROKRAT d.o.o.</w:t>
            </w:r>
          </w:p>
        </w:tc>
        <w:tc>
          <w:tcPr>
            <w:tcW w:w="2237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DUNAJSKA 191, 1000 LJUBLJANA</w:t>
            </w:r>
          </w:p>
        </w:tc>
        <w:tc>
          <w:tcPr>
            <w:tcW w:w="1356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1.364,64</w:t>
            </w:r>
          </w:p>
        </w:tc>
        <w:tc>
          <w:tcPr>
            <w:tcW w:w="1258" w:type="dxa"/>
            <w:noWrap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0,01%</w:t>
            </w:r>
          </w:p>
        </w:tc>
      </w:tr>
      <w:tr w:rsidR="003043CF" w:rsidRPr="003043CF" w:rsidTr="003043CF">
        <w:trPr>
          <w:trHeight w:val="60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8</w:t>
            </w:r>
          </w:p>
        </w:tc>
        <w:tc>
          <w:tcPr>
            <w:tcW w:w="1580" w:type="dxa"/>
            <w:hideMark/>
          </w:tcPr>
          <w:p w:rsidR="003043CF" w:rsidRPr="003043CF" w:rsidRDefault="003043CF" w:rsidP="003043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SI84046597</w:t>
            </w:r>
          </w:p>
        </w:tc>
        <w:tc>
          <w:tcPr>
            <w:tcW w:w="2209" w:type="dxa"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BIROKRAT IT d.o.o.</w:t>
            </w:r>
          </w:p>
        </w:tc>
        <w:tc>
          <w:tcPr>
            <w:tcW w:w="2237" w:type="dxa"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DUNAJSKA 191, 1000 LJUBLJANA</w:t>
            </w:r>
          </w:p>
        </w:tc>
        <w:tc>
          <w:tcPr>
            <w:tcW w:w="1356" w:type="dxa"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2.172,28</w:t>
            </w:r>
          </w:p>
        </w:tc>
        <w:tc>
          <w:tcPr>
            <w:tcW w:w="1258" w:type="dxa"/>
            <w:noWrap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0,01%</w:t>
            </w:r>
          </w:p>
        </w:tc>
      </w:tr>
      <w:tr w:rsidR="003043CF" w:rsidRPr="003043CF" w:rsidTr="003043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9</w:t>
            </w:r>
          </w:p>
        </w:tc>
        <w:tc>
          <w:tcPr>
            <w:tcW w:w="1580" w:type="dxa"/>
            <w:hideMark/>
          </w:tcPr>
          <w:p w:rsidR="003043CF" w:rsidRPr="003043CF" w:rsidRDefault="003043CF" w:rsidP="003043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SI62842706</w:t>
            </w:r>
          </w:p>
        </w:tc>
        <w:tc>
          <w:tcPr>
            <w:tcW w:w="2209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BONAMICO d.o.o.</w:t>
            </w:r>
          </w:p>
        </w:tc>
        <w:tc>
          <w:tcPr>
            <w:tcW w:w="2237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VELNARJEVA ULICA 8, 1000 LJUBLJANA</w:t>
            </w:r>
          </w:p>
        </w:tc>
        <w:tc>
          <w:tcPr>
            <w:tcW w:w="1356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5.585,18</w:t>
            </w:r>
          </w:p>
        </w:tc>
        <w:tc>
          <w:tcPr>
            <w:tcW w:w="1258" w:type="dxa"/>
            <w:noWrap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0,03%</w:t>
            </w:r>
          </w:p>
        </w:tc>
      </w:tr>
      <w:tr w:rsidR="003043CF" w:rsidRPr="003043CF" w:rsidTr="003043CF">
        <w:trPr>
          <w:trHeight w:val="60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10</w:t>
            </w:r>
          </w:p>
        </w:tc>
        <w:tc>
          <w:tcPr>
            <w:tcW w:w="1580" w:type="dxa"/>
            <w:hideMark/>
          </w:tcPr>
          <w:p w:rsidR="003043CF" w:rsidRPr="003043CF" w:rsidRDefault="003043CF" w:rsidP="003043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SI82632804</w:t>
            </w:r>
          </w:p>
        </w:tc>
        <w:tc>
          <w:tcPr>
            <w:tcW w:w="2209" w:type="dxa"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BOŠTJAN ŠMERC S.P.</w:t>
            </w:r>
          </w:p>
        </w:tc>
        <w:tc>
          <w:tcPr>
            <w:tcW w:w="2237" w:type="dxa"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KAJUHOVA ULICA 5, 3270 LAŠKO</w:t>
            </w:r>
          </w:p>
        </w:tc>
        <w:tc>
          <w:tcPr>
            <w:tcW w:w="1356" w:type="dxa"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10.652,92</w:t>
            </w:r>
          </w:p>
        </w:tc>
        <w:tc>
          <w:tcPr>
            <w:tcW w:w="1258" w:type="dxa"/>
            <w:noWrap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0,06%</w:t>
            </w:r>
          </w:p>
        </w:tc>
      </w:tr>
      <w:tr w:rsidR="003043CF" w:rsidRPr="003043CF" w:rsidTr="003043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11</w:t>
            </w:r>
          </w:p>
        </w:tc>
        <w:tc>
          <w:tcPr>
            <w:tcW w:w="1580" w:type="dxa"/>
            <w:noWrap/>
            <w:hideMark/>
          </w:tcPr>
          <w:p w:rsidR="003043CF" w:rsidRPr="003043CF" w:rsidRDefault="003043CF" w:rsidP="003043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33285584474</w:t>
            </w:r>
          </w:p>
        </w:tc>
        <w:tc>
          <w:tcPr>
            <w:tcW w:w="2209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BOŽICA JURKOVIĆ</w:t>
            </w:r>
          </w:p>
        </w:tc>
        <w:tc>
          <w:tcPr>
            <w:tcW w:w="2237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SUPILOVA 45, DELNICE</w:t>
            </w:r>
          </w:p>
        </w:tc>
        <w:tc>
          <w:tcPr>
            <w:tcW w:w="1356" w:type="dxa"/>
            <w:noWrap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80.000,00</w:t>
            </w:r>
          </w:p>
        </w:tc>
        <w:tc>
          <w:tcPr>
            <w:tcW w:w="1258" w:type="dxa"/>
            <w:noWrap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0,45%</w:t>
            </w:r>
          </w:p>
        </w:tc>
      </w:tr>
      <w:tr w:rsidR="003043CF" w:rsidRPr="003043CF" w:rsidTr="003043CF">
        <w:trPr>
          <w:trHeight w:val="60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12</w:t>
            </w:r>
          </w:p>
        </w:tc>
        <w:tc>
          <w:tcPr>
            <w:tcW w:w="1580" w:type="dxa"/>
            <w:hideMark/>
          </w:tcPr>
          <w:p w:rsidR="003043CF" w:rsidRPr="003043CF" w:rsidRDefault="003043CF" w:rsidP="003043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SI73291978</w:t>
            </w:r>
          </w:p>
        </w:tc>
        <w:tc>
          <w:tcPr>
            <w:tcW w:w="2209" w:type="dxa"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CELJSKE MESNINE d.o.o.</w:t>
            </w:r>
          </w:p>
        </w:tc>
        <w:tc>
          <w:tcPr>
            <w:tcW w:w="2237" w:type="dxa"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CESTA V TRNOVLJE 17, 3000 CELJE</w:t>
            </w:r>
          </w:p>
        </w:tc>
        <w:tc>
          <w:tcPr>
            <w:tcW w:w="1356" w:type="dxa"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3.655,86</w:t>
            </w:r>
          </w:p>
        </w:tc>
        <w:tc>
          <w:tcPr>
            <w:tcW w:w="1258" w:type="dxa"/>
            <w:noWrap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0,02%</w:t>
            </w:r>
          </w:p>
        </w:tc>
      </w:tr>
      <w:tr w:rsidR="003043CF" w:rsidRPr="003043CF" w:rsidTr="003043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13</w:t>
            </w:r>
          </w:p>
        </w:tc>
        <w:tc>
          <w:tcPr>
            <w:tcW w:w="1580" w:type="dxa"/>
            <w:noWrap/>
            <w:hideMark/>
          </w:tcPr>
          <w:p w:rsidR="003043CF" w:rsidRPr="003043CF" w:rsidRDefault="003043CF" w:rsidP="003043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59816734317</w:t>
            </w:r>
          </w:p>
        </w:tc>
        <w:tc>
          <w:tcPr>
            <w:tcW w:w="2209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CONEXIN d.o.o.</w:t>
            </w:r>
          </w:p>
        </w:tc>
        <w:tc>
          <w:tcPr>
            <w:tcW w:w="2237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VARAŽDINSKA 20, IVANEC</w:t>
            </w:r>
          </w:p>
        </w:tc>
        <w:tc>
          <w:tcPr>
            <w:tcW w:w="1356" w:type="dxa"/>
            <w:noWrap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114.268,91</w:t>
            </w:r>
          </w:p>
        </w:tc>
        <w:tc>
          <w:tcPr>
            <w:tcW w:w="1258" w:type="dxa"/>
            <w:noWrap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0,64%</w:t>
            </w:r>
          </w:p>
        </w:tc>
      </w:tr>
      <w:tr w:rsidR="003043CF" w:rsidRPr="003043CF" w:rsidTr="003043CF">
        <w:trPr>
          <w:trHeight w:val="60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14</w:t>
            </w:r>
          </w:p>
        </w:tc>
        <w:tc>
          <w:tcPr>
            <w:tcW w:w="1580" w:type="dxa"/>
            <w:hideMark/>
          </w:tcPr>
          <w:p w:rsidR="003043CF" w:rsidRPr="003043CF" w:rsidRDefault="003043CF" w:rsidP="003043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SI50989138</w:t>
            </w:r>
          </w:p>
        </w:tc>
        <w:tc>
          <w:tcPr>
            <w:tcW w:w="2209" w:type="dxa"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DAMIR MIRAN KENDA ODVETNIK</w:t>
            </w:r>
          </w:p>
        </w:tc>
        <w:tc>
          <w:tcPr>
            <w:tcW w:w="2237" w:type="dxa"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BLEIWEISOVA CESTA 30, 1000 LJUBLJANA</w:t>
            </w:r>
          </w:p>
        </w:tc>
        <w:tc>
          <w:tcPr>
            <w:tcW w:w="1356" w:type="dxa"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3.017,06</w:t>
            </w:r>
          </w:p>
        </w:tc>
        <w:tc>
          <w:tcPr>
            <w:tcW w:w="1258" w:type="dxa"/>
            <w:noWrap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0,02%</w:t>
            </w:r>
          </w:p>
        </w:tc>
      </w:tr>
      <w:tr w:rsidR="003043CF" w:rsidRPr="003043CF" w:rsidTr="003043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15</w:t>
            </w:r>
          </w:p>
        </w:tc>
        <w:tc>
          <w:tcPr>
            <w:tcW w:w="1580" w:type="dxa"/>
            <w:hideMark/>
          </w:tcPr>
          <w:p w:rsidR="003043CF" w:rsidRPr="003043CF" w:rsidRDefault="003043CF" w:rsidP="003043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SI91923409</w:t>
            </w:r>
          </w:p>
        </w:tc>
        <w:tc>
          <w:tcPr>
            <w:tcW w:w="2209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DARKO d.o.o.</w:t>
            </w:r>
          </w:p>
        </w:tc>
        <w:tc>
          <w:tcPr>
            <w:tcW w:w="2237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POT NA RAKOVO JELŠO 58, 1000 LJUBLJANA</w:t>
            </w:r>
          </w:p>
        </w:tc>
        <w:tc>
          <w:tcPr>
            <w:tcW w:w="1356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30.307,03</w:t>
            </w:r>
          </w:p>
        </w:tc>
        <w:tc>
          <w:tcPr>
            <w:tcW w:w="1258" w:type="dxa"/>
            <w:noWrap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0,17%</w:t>
            </w:r>
          </w:p>
        </w:tc>
      </w:tr>
      <w:tr w:rsidR="003043CF" w:rsidRPr="003043CF" w:rsidTr="003043CF">
        <w:trPr>
          <w:trHeight w:val="60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16</w:t>
            </w:r>
          </w:p>
        </w:tc>
        <w:tc>
          <w:tcPr>
            <w:tcW w:w="1580" w:type="dxa"/>
            <w:hideMark/>
          </w:tcPr>
          <w:p w:rsidR="003043CF" w:rsidRPr="003043CF" w:rsidRDefault="003043CF" w:rsidP="003043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SI44905793</w:t>
            </w:r>
          </w:p>
        </w:tc>
        <w:tc>
          <w:tcPr>
            <w:tcW w:w="2209" w:type="dxa"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DINOS d.d.</w:t>
            </w:r>
          </w:p>
        </w:tc>
        <w:tc>
          <w:tcPr>
            <w:tcW w:w="2237" w:type="dxa"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ŠLANDROVA ULICA 6, 1231 LJUBLJANA-ČRNUČE</w:t>
            </w:r>
          </w:p>
        </w:tc>
        <w:tc>
          <w:tcPr>
            <w:tcW w:w="1356" w:type="dxa"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10.852,89</w:t>
            </w:r>
          </w:p>
        </w:tc>
        <w:tc>
          <w:tcPr>
            <w:tcW w:w="1258" w:type="dxa"/>
            <w:noWrap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0,06%</w:t>
            </w:r>
          </w:p>
        </w:tc>
      </w:tr>
      <w:tr w:rsidR="003043CF" w:rsidRPr="003043CF" w:rsidTr="003043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17</w:t>
            </w:r>
          </w:p>
        </w:tc>
        <w:tc>
          <w:tcPr>
            <w:tcW w:w="1580" w:type="dxa"/>
            <w:hideMark/>
          </w:tcPr>
          <w:p w:rsidR="003043CF" w:rsidRPr="003043CF" w:rsidRDefault="003043CF" w:rsidP="003043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SI55722679</w:t>
            </w:r>
          </w:p>
        </w:tc>
        <w:tc>
          <w:tcPr>
            <w:tcW w:w="2209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ECE d.o.o.</w:t>
            </w:r>
          </w:p>
        </w:tc>
        <w:tc>
          <w:tcPr>
            <w:tcW w:w="2237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VRUNČEVA ULICA 2A, 3000 CELJE</w:t>
            </w:r>
          </w:p>
        </w:tc>
        <w:tc>
          <w:tcPr>
            <w:tcW w:w="1356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20.753,11</w:t>
            </w:r>
          </w:p>
        </w:tc>
        <w:tc>
          <w:tcPr>
            <w:tcW w:w="1258" w:type="dxa"/>
            <w:noWrap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0,12%</w:t>
            </w:r>
          </w:p>
        </w:tc>
      </w:tr>
      <w:tr w:rsidR="003043CF" w:rsidRPr="003043CF" w:rsidTr="003043CF">
        <w:trPr>
          <w:trHeight w:val="31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18</w:t>
            </w:r>
          </w:p>
        </w:tc>
        <w:tc>
          <w:tcPr>
            <w:tcW w:w="1580" w:type="dxa"/>
            <w:hideMark/>
          </w:tcPr>
          <w:p w:rsidR="003043CF" w:rsidRPr="003043CF" w:rsidRDefault="003043CF" w:rsidP="003043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23057039320</w:t>
            </w:r>
          </w:p>
        </w:tc>
        <w:tc>
          <w:tcPr>
            <w:tcW w:w="2209" w:type="dxa"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 xml:space="preserve">ERSTE BANKA </w:t>
            </w:r>
          </w:p>
        </w:tc>
        <w:tc>
          <w:tcPr>
            <w:tcW w:w="2237" w:type="dxa"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JADRANSKI TRG 3A, RIJEKA</w:t>
            </w:r>
          </w:p>
        </w:tc>
        <w:tc>
          <w:tcPr>
            <w:tcW w:w="1356" w:type="dxa"/>
            <w:noWrap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90.882,51</w:t>
            </w:r>
          </w:p>
        </w:tc>
        <w:tc>
          <w:tcPr>
            <w:tcW w:w="1258" w:type="dxa"/>
            <w:noWrap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0,51%</w:t>
            </w:r>
          </w:p>
        </w:tc>
      </w:tr>
      <w:tr w:rsidR="003043CF" w:rsidRPr="003043CF" w:rsidTr="003043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19</w:t>
            </w:r>
          </w:p>
        </w:tc>
        <w:tc>
          <w:tcPr>
            <w:tcW w:w="1580" w:type="dxa"/>
            <w:noWrap/>
            <w:hideMark/>
          </w:tcPr>
          <w:p w:rsidR="003043CF" w:rsidRPr="003043CF" w:rsidRDefault="003043CF" w:rsidP="003043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51677707354</w:t>
            </w:r>
          </w:p>
        </w:tc>
        <w:tc>
          <w:tcPr>
            <w:tcW w:w="2209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FACILITY $ MAINTENANCE d.o.o.</w:t>
            </w:r>
          </w:p>
        </w:tc>
        <w:tc>
          <w:tcPr>
            <w:tcW w:w="2237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RADIĆEVA 13, DELNICE</w:t>
            </w:r>
          </w:p>
        </w:tc>
        <w:tc>
          <w:tcPr>
            <w:tcW w:w="1356" w:type="dxa"/>
            <w:noWrap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141.300,00</w:t>
            </w:r>
          </w:p>
        </w:tc>
        <w:tc>
          <w:tcPr>
            <w:tcW w:w="1258" w:type="dxa"/>
            <w:noWrap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0,79%</w:t>
            </w:r>
          </w:p>
        </w:tc>
      </w:tr>
      <w:tr w:rsidR="003043CF" w:rsidRPr="003043CF" w:rsidTr="003043CF">
        <w:trPr>
          <w:trHeight w:val="31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20</w:t>
            </w:r>
          </w:p>
        </w:tc>
        <w:tc>
          <w:tcPr>
            <w:tcW w:w="1580" w:type="dxa"/>
            <w:hideMark/>
          </w:tcPr>
          <w:p w:rsidR="003043CF" w:rsidRPr="003043CF" w:rsidRDefault="003043CF" w:rsidP="003043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85821130368</w:t>
            </w:r>
          </w:p>
        </w:tc>
        <w:tc>
          <w:tcPr>
            <w:tcW w:w="2209" w:type="dxa"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FINA (FINANCIJSKA AGENCIJA)</w:t>
            </w:r>
          </w:p>
        </w:tc>
        <w:tc>
          <w:tcPr>
            <w:tcW w:w="2237" w:type="dxa"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F.KURELCA 8,  RIJEKA</w:t>
            </w:r>
          </w:p>
        </w:tc>
        <w:tc>
          <w:tcPr>
            <w:tcW w:w="1356" w:type="dxa"/>
            <w:noWrap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5.000,00</w:t>
            </w:r>
          </w:p>
        </w:tc>
        <w:tc>
          <w:tcPr>
            <w:tcW w:w="1258" w:type="dxa"/>
            <w:noWrap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0,03%</w:t>
            </w:r>
          </w:p>
        </w:tc>
      </w:tr>
      <w:tr w:rsidR="003043CF" w:rsidRPr="003043CF" w:rsidTr="003043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21</w:t>
            </w:r>
          </w:p>
        </w:tc>
        <w:tc>
          <w:tcPr>
            <w:tcW w:w="1580" w:type="dxa"/>
            <w:hideMark/>
          </w:tcPr>
          <w:p w:rsidR="003043CF" w:rsidRPr="003043CF" w:rsidRDefault="003043CF" w:rsidP="003043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SI5199761246</w:t>
            </w:r>
          </w:p>
        </w:tc>
        <w:tc>
          <w:tcPr>
            <w:tcW w:w="2209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FMI d.o.o.</w:t>
            </w:r>
          </w:p>
        </w:tc>
        <w:tc>
          <w:tcPr>
            <w:tcW w:w="2237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CELOVŠKA CESTA 79, LJUBLJANA</w:t>
            </w:r>
          </w:p>
        </w:tc>
        <w:tc>
          <w:tcPr>
            <w:tcW w:w="1356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2.575.548,84</w:t>
            </w:r>
          </w:p>
        </w:tc>
        <w:tc>
          <w:tcPr>
            <w:tcW w:w="1258" w:type="dxa"/>
            <w:noWrap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14,35%</w:t>
            </w:r>
          </w:p>
        </w:tc>
      </w:tr>
      <w:tr w:rsidR="003043CF" w:rsidRPr="003043CF" w:rsidTr="003043CF">
        <w:trPr>
          <w:trHeight w:val="31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22</w:t>
            </w:r>
          </w:p>
        </w:tc>
        <w:tc>
          <w:tcPr>
            <w:tcW w:w="1580" w:type="dxa"/>
            <w:hideMark/>
          </w:tcPr>
          <w:p w:rsidR="003043CF" w:rsidRPr="003043CF" w:rsidRDefault="003043CF" w:rsidP="003043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28921383001</w:t>
            </w:r>
          </w:p>
        </w:tc>
        <w:tc>
          <w:tcPr>
            <w:tcW w:w="2209" w:type="dxa"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HRVATSKE VODE</w:t>
            </w:r>
          </w:p>
        </w:tc>
        <w:tc>
          <w:tcPr>
            <w:tcW w:w="2237" w:type="dxa"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VERDIJEVA 6, RIJEKA</w:t>
            </w:r>
          </w:p>
        </w:tc>
        <w:tc>
          <w:tcPr>
            <w:tcW w:w="1356" w:type="dxa"/>
            <w:noWrap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3.094,09</w:t>
            </w:r>
          </w:p>
        </w:tc>
        <w:tc>
          <w:tcPr>
            <w:tcW w:w="1258" w:type="dxa"/>
            <w:noWrap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0,02%</w:t>
            </w:r>
          </w:p>
        </w:tc>
      </w:tr>
      <w:tr w:rsidR="003043CF" w:rsidRPr="003043CF" w:rsidTr="003043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23</w:t>
            </w:r>
          </w:p>
        </w:tc>
        <w:tc>
          <w:tcPr>
            <w:tcW w:w="1580" w:type="dxa"/>
            <w:hideMark/>
          </w:tcPr>
          <w:p w:rsidR="003043CF" w:rsidRPr="003043CF" w:rsidRDefault="003043CF" w:rsidP="003043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SI68932138</w:t>
            </w:r>
          </w:p>
        </w:tc>
        <w:tc>
          <w:tcPr>
            <w:tcW w:w="2209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INEKO SANACIJE d.o.o.</w:t>
            </w:r>
          </w:p>
        </w:tc>
        <w:tc>
          <w:tcPr>
            <w:tcW w:w="2237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ZAGRAD 63A, 3000 CELJE</w:t>
            </w:r>
          </w:p>
        </w:tc>
        <w:tc>
          <w:tcPr>
            <w:tcW w:w="1356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11.545,49</w:t>
            </w:r>
          </w:p>
        </w:tc>
        <w:tc>
          <w:tcPr>
            <w:tcW w:w="1258" w:type="dxa"/>
            <w:noWrap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0,06%</w:t>
            </w:r>
          </w:p>
        </w:tc>
      </w:tr>
      <w:tr w:rsidR="003043CF" w:rsidRPr="003043CF" w:rsidTr="003043CF">
        <w:trPr>
          <w:trHeight w:val="60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24</w:t>
            </w:r>
          </w:p>
        </w:tc>
        <w:tc>
          <w:tcPr>
            <w:tcW w:w="1580" w:type="dxa"/>
            <w:noWrap/>
            <w:hideMark/>
          </w:tcPr>
          <w:p w:rsidR="003043CF" w:rsidRPr="003043CF" w:rsidRDefault="003043CF" w:rsidP="003043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PIB 106091715</w:t>
            </w:r>
          </w:p>
        </w:tc>
        <w:tc>
          <w:tcPr>
            <w:tcW w:w="2209" w:type="dxa"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INTER MIG d.o.o.</w:t>
            </w:r>
          </w:p>
        </w:tc>
        <w:tc>
          <w:tcPr>
            <w:tcW w:w="2237" w:type="dxa"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 xml:space="preserve">DR.MILUTINA IVKOVIĆA 2A, BEOGRAD SRBIJA </w:t>
            </w:r>
          </w:p>
        </w:tc>
        <w:tc>
          <w:tcPr>
            <w:tcW w:w="1356" w:type="dxa"/>
            <w:noWrap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231.530,41</w:t>
            </w:r>
          </w:p>
        </w:tc>
        <w:tc>
          <w:tcPr>
            <w:tcW w:w="1258" w:type="dxa"/>
            <w:noWrap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1,29%</w:t>
            </w:r>
          </w:p>
        </w:tc>
      </w:tr>
      <w:tr w:rsidR="003043CF" w:rsidRPr="003043CF" w:rsidTr="003043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25</w:t>
            </w:r>
          </w:p>
        </w:tc>
        <w:tc>
          <w:tcPr>
            <w:tcW w:w="1580" w:type="dxa"/>
            <w:noWrap/>
            <w:hideMark/>
          </w:tcPr>
          <w:p w:rsidR="003043CF" w:rsidRPr="003043CF" w:rsidRDefault="003043CF" w:rsidP="003043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SI56633602</w:t>
            </w:r>
          </w:p>
        </w:tc>
        <w:tc>
          <w:tcPr>
            <w:tcW w:w="2209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IPRC d.o.o.</w:t>
            </w:r>
          </w:p>
        </w:tc>
        <w:tc>
          <w:tcPr>
            <w:tcW w:w="2237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REGENTOVA CESTA 40, 1000 LJUBLJANA</w:t>
            </w:r>
          </w:p>
        </w:tc>
        <w:tc>
          <w:tcPr>
            <w:tcW w:w="1356" w:type="dxa"/>
            <w:noWrap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352,76</w:t>
            </w:r>
          </w:p>
        </w:tc>
        <w:tc>
          <w:tcPr>
            <w:tcW w:w="1258" w:type="dxa"/>
            <w:noWrap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0,00%</w:t>
            </w:r>
          </w:p>
        </w:tc>
      </w:tr>
      <w:tr w:rsidR="003043CF" w:rsidRPr="003043CF" w:rsidTr="003043CF">
        <w:trPr>
          <w:trHeight w:val="60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26</w:t>
            </w:r>
          </w:p>
        </w:tc>
        <w:tc>
          <w:tcPr>
            <w:tcW w:w="1580" w:type="dxa"/>
            <w:hideMark/>
          </w:tcPr>
          <w:p w:rsidR="003043CF" w:rsidRPr="003043CF" w:rsidRDefault="003043CF" w:rsidP="003043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SI89356179</w:t>
            </w:r>
          </w:p>
        </w:tc>
        <w:tc>
          <w:tcPr>
            <w:tcW w:w="2209" w:type="dxa"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ISTRABENZ PLINI d.o.o.</w:t>
            </w:r>
          </w:p>
        </w:tc>
        <w:tc>
          <w:tcPr>
            <w:tcW w:w="2237" w:type="dxa"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SERMIN 8A, 6000 KOPER - CAPODISTRIA</w:t>
            </w:r>
          </w:p>
        </w:tc>
        <w:tc>
          <w:tcPr>
            <w:tcW w:w="1356" w:type="dxa"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2.122,21</w:t>
            </w:r>
          </w:p>
        </w:tc>
        <w:tc>
          <w:tcPr>
            <w:tcW w:w="1258" w:type="dxa"/>
            <w:noWrap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0,01%</w:t>
            </w:r>
          </w:p>
        </w:tc>
      </w:tr>
      <w:tr w:rsidR="003043CF" w:rsidRPr="003043CF" w:rsidTr="003043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27</w:t>
            </w:r>
          </w:p>
        </w:tc>
        <w:tc>
          <w:tcPr>
            <w:tcW w:w="1580" w:type="dxa"/>
            <w:hideMark/>
          </w:tcPr>
          <w:p w:rsidR="003043CF" w:rsidRPr="003043CF" w:rsidRDefault="003043CF" w:rsidP="003043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SI11232951</w:t>
            </w:r>
          </w:p>
        </w:tc>
        <w:tc>
          <w:tcPr>
            <w:tcW w:w="2209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JANKO ČEPIN S.P.</w:t>
            </w:r>
          </w:p>
        </w:tc>
        <w:tc>
          <w:tcPr>
            <w:tcW w:w="2237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POT V LEŠJE 1, 3212 VOJNIK</w:t>
            </w:r>
          </w:p>
        </w:tc>
        <w:tc>
          <w:tcPr>
            <w:tcW w:w="1356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8.525,46</w:t>
            </w:r>
          </w:p>
        </w:tc>
        <w:tc>
          <w:tcPr>
            <w:tcW w:w="1258" w:type="dxa"/>
            <w:noWrap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0,05%</w:t>
            </w:r>
          </w:p>
        </w:tc>
      </w:tr>
      <w:tr w:rsidR="003043CF" w:rsidRPr="003043CF" w:rsidTr="003043CF">
        <w:trPr>
          <w:trHeight w:val="31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28</w:t>
            </w:r>
          </w:p>
        </w:tc>
        <w:tc>
          <w:tcPr>
            <w:tcW w:w="1580" w:type="dxa"/>
            <w:noWrap/>
            <w:hideMark/>
          </w:tcPr>
          <w:p w:rsidR="003043CF" w:rsidRPr="003043CF" w:rsidRDefault="003043CF" w:rsidP="003043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12130471035</w:t>
            </w:r>
          </w:p>
        </w:tc>
        <w:tc>
          <w:tcPr>
            <w:tcW w:w="2209" w:type="dxa"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JAVNI BILJEŽNIK KATUNAR</w:t>
            </w:r>
          </w:p>
        </w:tc>
        <w:tc>
          <w:tcPr>
            <w:tcW w:w="2237" w:type="dxa"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TRG BANA JELAČIĆA 1 KRK</w:t>
            </w:r>
          </w:p>
        </w:tc>
        <w:tc>
          <w:tcPr>
            <w:tcW w:w="1356" w:type="dxa"/>
            <w:noWrap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2.643,75</w:t>
            </w:r>
          </w:p>
        </w:tc>
        <w:tc>
          <w:tcPr>
            <w:tcW w:w="1258" w:type="dxa"/>
            <w:noWrap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0,01%</w:t>
            </w:r>
          </w:p>
        </w:tc>
      </w:tr>
      <w:tr w:rsidR="003043CF" w:rsidRPr="003043CF" w:rsidTr="003043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29</w:t>
            </w:r>
          </w:p>
        </w:tc>
        <w:tc>
          <w:tcPr>
            <w:tcW w:w="1580" w:type="dxa"/>
            <w:hideMark/>
          </w:tcPr>
          <w:p w:rsidR="003043CF" w:rsidRPr="003043CF" w:rsidRDefault="003043CF" w:rsidP="003043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94903425</w:t>
            </w:r>
          </w:p>
        </w:tc>
        <w:tc>
          <w:tcPr>
            <w:tcW w:w="2209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JUSTINIJAN d.o.o.</w:t>
            </w:r>
          </w:p>
        </w:tc>
        <w:tc>
          <w:tcPr>
            <w:tcW w:w="2237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ULICA VITA KRAIGHERJA 8, 2000 MARIBOR</w:t>
            </w:r>
          </w:p>
        </w:tc>
        <w:tc>
          <w:tcPr>
            <w:tcW w:w="1356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13.818,36</w:t>
            </w:r>
          </w:p>
        </w:tc>
        <w:tc>
          <w:tcPr>
            <w:tcW w:w="1258" w:type="dxa"/>
            <w:noWrap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0,08%</w:t>
            </w:r>
          </w:p>
        </w:tc>
      </w:tr>
      <w:tr w:rsidR="003043CF" w:rsidRPr="003043CF" w:rsidTr="003043CF">
        <w:trPr>
          <w:trHeight w:val="60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30</w:t>
            </w:r>
          </w:p>
        </w:tc>
        <w:tc>
          <w:tcPr>
            <w:tcW w:w="1580" w:type="dxa"/>
            <w:hideMark/>
          </w:tcPr>
          <w:p w:rsidR="003043CF" w:rsidRPr="003043CF" w:rsidRDefault="003043CF" w:rsidP="003043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SI65915518</w:t>
            </w:r>
          </w:p>
        </w:tc>
        <w:tc>
          <w:tcPr>
            <w:tcW w:w="2209" w:type="dxa"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KLIMA CELJE d.d.</w:t>
            </w:r>
          </w:p>
        </w:tc>
        <w:tc>
          <w:tcPr>
            <w:tcW w:w="2237" w:type="dxa"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DELAVSKA CESTA 5, 3000 CELJE</w:t>
            </w:r>
          </w:p>
        </w:tc>
        <w:tc>
          <w:tcPr>
            <w:tcW w:w="1356" w:type="dxa"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29.904,28</w:t>
            </w:r>
          </w:p>
        </w:tc>
        <w:tc>
          <w:tcPr>
            <w:tcW w:w="1258" w:type="dxa"/>
            <w:noWrap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0,17%</w:t>
            </w:r>
          </w:p>
        </w:tc>
      </w:tr>
      <w:tr w:rsidR="003043CF" w:rsidRPr="003043CF" w:rsidTr="003043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31</w:t>
            </w:r>
          </w:p>
        </w:tc>
        <w:tc>
          <w:tcPr>
            <w:tcW w:w="1580" w:type="dxa"/>
            <w:noWrap/>
            <w:hideMark/>
          </w:tcPr>
          <w:p w:rsidR="003043CF" w:rsidRPr="003043CF" w:rsidRDefault="003043CF" w:rsidP="003043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79182010236</w:t>
            </w:r>
          </w:p>
        </w:tc>
        <w:tc>
          <w:tcPr>
            <w:tcW w:w="2209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KOMUNALNO DRUŠTVO GRAD d.o.o.</w:t>
            </w:r>
          </w:p>
        </w:tc>
        <w:tc>
          <w:tcPr>
            <w:tcW w:w="2237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ULICA ŽEDNO-DRAGE 7, SUPETAR</w:t>
            </w:r>
          </w:p>
        </w:tc>
        <w:tc>
          <w:tcPr>
            <w:tcW w:w="1356" w:type="dxa"/>
            <w:noWrap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8.475,00</w:t>
            </w:r>
          </w:p>
        </w:tc>
        <w:tc>
          <w:tcPr>
            <w:tcW w:w="1258" w:type="dxa"/>
            <w:noWrap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0,05%</w:t>
            </w:r>
          </w:p>
        </w:tc>
      </w:tr>
      <w:tr w:rsidR="003043CF" w:rsidRPr="003043CF" w:rsidTr="003043CF">
        <w:trPr>
          <w:trHeight w:val="60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32</w:t>
            </w:r>
          </w:p>
        </w:tc>
        <w:tc>
          <w:tcPr>
            <w:tcW w:w="1580" w:type="dxa"/>
            <w:hideMark/>
          </w:tcPr>
          <w:p w:rsidR="003043CF" w:rsidRPr="003043CF" w:rsidRDefault="003043CF" w:rsidP="003043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SI19493983</w:t>
            </w:r>
          </w:p>
        </w:tc>
        <w:tc>
          <w:tcPr>
            <w:tcW w:w="2209" w:type="dxa"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KOVA d.o.o.</w:t>
            </w:r>
          </w:p>
        </w:tc>
        <w:tc>
          <w:tcPr>
            <w:tcW w:w="2237" w:type="dxa"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TEHARSKA CESTA 4, 3000  CELJE</w:t>
            </w:r>
          </w:p>
        </w:tc>
        <w:tc>
          <w:tcPr>
            <w:tcW w:w="1356" w:type="dxa"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8.811,64</w:t>
            </w:r>
          </w:p>
        </w:tc>
        <w:tc>
          <w:tcPr>
            <w:tcW w:w="1258" w:type="dxa"/>
            <w:noWrap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0,05%</w:t>
            </w:r>
          </w:p>
        </w:tc>
      </w:tr>
      <w:tr w:rsidR="003043CF" w:rsidRPr="003043CF" w:rsidTr="003043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33</w:t>
            </w:r>
          </w:p>
        </w:tc>
        <w:tc>
          <w:tcPr>
            <w:tcW w:w="1580" w:type="dxa"/>
            <w:noWrap/>
            <w:hideMark/>
          </w:tcPr>
          <w:p w:rsidR="003043CF" w:rsidRPr="003043CF" w:rsidRDefault="003043CF" w:rsidP="003043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69982170045</w:t>
            </w:r>
          </w:p>
        </w:tc>
        <w:tc>
          <w:tcPr>
            <w:tcW w:w="2209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KRK MOTO d.o.o.</w:t>
            </w:r>
          </w:p>
        </w:tc>
        <w:tc>
          <w:tcPr>
            <w:tcW w:w="2237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STJEPANA RADIĆA 28, KRK</w:t>
            </w:r>
          </w:p>
        </w:tc>
        <w:tc>
          <w:tcPr>
            <w:tcW w:w="1356" w:type="dxa"/>
            <w:noWrap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5.618,75</w:t>
            </w:r>
          </w:p>
        </w:tc>
        <w:tc>
          <w:tcPr>
            <w:tcW w:w="1258" w:type="dxa"/>
            <w:noWrap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0,03%</w:t>
            </w:r>
          </w:p>
        </w:tc>
      </w:tr>
      <w:tr w:rsidR="003043CF" w:rsidRPr="003043CF" w:rsidTr="003043CF">
        <w:trPr>
          <w:trHeight w:val="31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34</w:t>
            </w:r>
          </w:p>
        </w:tc>
        <w:tc>
          <w:tcPr>
            <w:tcW w:w="1580" w:type="dxa"/>
            <w:noWrap/>
            <w:hideMark/>
          </w:tcPr>
          <w:p w:rsidR="003043CF" w:rsidRPr="003043CF" w:rsidRDefault="003043CF" w:rsidP="003043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2209" w:type="dxa"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LEA TRŽAN s.p.</w:t>
            </w:r>
          </w:p>
        </w:tc>
        <w:tc>
          <w:tcPr>
            <w:tcW w:w="2237" w:type="dxa"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 xml:space="preserve">KROŽNA POT 7, 3212 VOJNIK </w:t>
            </w:r>
          </w:p>
        </w:tc>
        <w:tc>
          <w:tcPr>
            <w:tcW w:w="1356" w:type="dxa"/>
            <w:noWrap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2.130,58</w:t>
            </w:r>
          </w:p>
        </w:tc>
        <w:tc>
          <w:tcPr>
            <w:tcW w:w="1258" w:type="dxa"/>
            <w:noWrap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0,01%</w:t>
            </w:r>
          </w:p>
        </w:tc>
      </w:tr>
      <w:tr w:rsidR="003043CF" w:rsidRPr="003043CF" w:rsidTr="003043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35</w:t>
            </w:r>
          </w:p>
        </w:tc>
        <w:tc>
          <w:tcPr>
            <w:tcW w:w="1580" w:type="dxa"/>
            <w:noWrap/>
            <w:hideMark/>
          </w:tcPr>
          <w:p w:rsidR="003043CF" w:rsidRPr="003043CF" w:rsidRDefault="003043CF" w:rsidP="003043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SI88147061</w:t>
            </w:r>
          </w:p>
        </w:tc>
        <w:tc>
          <w:tcPr>
            <w:tcW w:w="2209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LINDA $ CO d.o.o.</w:t>
            </w:r>
          </w:p>
        </w:tc>
        <w:tc>
          <w:tcPr>
            <w:tcW w:w="2237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 xml:space="preserve">IVENCA 25, 3212 VOJNIK </w:t>
            </w:r>
          </w:p>
        </w:tc>
        <w:tc>
          <w:tcPr>
            <w:tcW w:w="1356" w:type="dxa"/>
            <w:noWrap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4.031,22</w:t>
            </w:r>
          </w:p>
        </w:tc>
        <w:tc>
          <w:tcPr>
            <w:tcW w:w="1258" w:type="dxa"/>
            <w:noWrap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0,02%</w:t>
            </w:r>
          </w:p>
        </w:tc>
      </w:tr>
      <w:tr w:rsidR="003043CF" w:rsidRPr="003043CF" w:rsidTr="003043CF">
        <w:trPr>
          <w:trHeight w:val="31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36</w:t>
            </w:r>
          </w:p>
        </w:tc>
        <w:tc>
          <w:tcPr>
            <w:tcW w:w="1580" w:type="dxa"/>
            <w:noWrap/>
            <w:hideMark/>
          </w:tcPr>
          <w:p w:rsidR="003043CF" w:rsidRPr="003043CF" w:rsidRDefault="003043CF" w:rsidP="003043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8767586774</w:t>
            </w:r>
          </w:p>
        </w:tc>
        <w:tc>
          <w:tcPr>
            <w:tcW w:w="2209" w:type="dxa"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LINGUA RIEGLER d.o.o.</w:t>
            </w:r>
          </w:p>
        </w:tc>
        <w:tc>
          <w:tcPr>
            <w:tcW w:w="2237" w:type="dxa"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ILICA 5, ZAGREB</w:t>
            </w:r>
          </w:p>
        </w:tc>
        <w:tc>
          <w:tcPr>
            <w:tcW w:w="1356" w:type="dxa"/>
            <w:noWrap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8.387,50</w:t>
            </w:r>
          </w:p>
        </w:tc>
        <w:tc>
          <w:tcPr>
            <w:tcW w:w="1258" w:type="dxa"/>
            <w:noWrap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0,05%</w:t>
            </w:r>
          </w:p>
        </w:tc>
      </w:tr>
      <w:tr w:rsidR="003043CF" w:rsidRPr="003043CF" w:rsidTr="003043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37</w:t>
            </w:r>
          </w:p>
        </w:tc>
        <w:tc>
          <w:tcPr>
            <w:tcW w:w="1580" w:type="dxa"/>
            <w:noWrap/>
            <w:hideMark/>
          </w:tcPr>
          <w:p w:rsidR="003043CF" w:rsidRPr="003043CF" w:rsidRDefault="003043CF" w:rsidP="003043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57552096233</w:t>
            </w:r>
          </w:p>
        </w:tc>
        <w:tc>
          <w:tcPr>
            <w:tcW w:w="2209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LINGUA SOFT d.o.o.</w:t>
            </w:r>
          </w:p>
        </w:tc>
        <w:tc>
          <w:tcPr>
            <w:tcW w:w="2237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KORZO 35,  RIJEKA</w:t>
            </w:r>
          </w:p>
        </w:tc>
        <w:tc>
          <w:tcPr>
            <w:tcW w:w="1356" w:type="dxa"/>
            <w:noWrap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812,50</w:t>
            </w:r>
          </w:p>
        </w:tc>
        <w:tc>
          <w:tcPr>
            <w:tcW w:w="1258" w:type="dxa"/>
            <w:noWrap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0,00%</w:t>
            </w:r>
          </w:p>
        </w:tc>
      </w:tr>
      <w:tr w:rsidR="003043CF" w:rsidRPr="003043CF" w:rsidTr="003043CF">
        <w:trPr>
          <w:trHeight w:val="60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38</w:t>
            </w:r>
          </w:p>
        </w:tc>
        <w:tc>
          <w:tcPr>
            <w:tcW w:w="1580" w:type="dxa"/>
            <w:hideMark/>
          </w:tcPr>
          <w:p w:rsidR="003043CF" w:rsidRPr="003043CF" w:rsidRDefault="003043CF" w:rsidP="003043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SI93710593</w:t>
            </w:r>
          </w:p>
        </w:tc>
        <w:tc>
          <w:tcPr>
            <w:tcW w:w="2209" w:type="dxa"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LJUBLJANSKE MLEKARNE d.o.o.</w:t>
            </w:r>
          </w:p>
        </w:tc>
        <w:tc>
          <w:tcPr>
            <w:tcW w:w="2237" w:type="dxa"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TOLSTOJEVA ULUCA 63, 1000 LJUBLJANA</w:t>
            </w:r>
          </w:p>
        </w:tc>
        <w:tc>
          <w:tcPr>
            <w:tcW w:w="1356" w:type="dxa"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446,66</w:t>
            </w:r>
          </w:p>
        </w:tc>
        <w:tc>
          <w:tcPr>
            <w:tcW w:w="1258" w:type="dxa"/>
            <w:noWrap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0,00%</w:t>
            </w:r>
          </w:p>
        </w:tc>
      </w:tr>
      <w:tr w:rsidR="003043CF" w:rsidRPr="003043CF" w:rsidTr="003043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39</w:t>
            </w:r>
          </w:p>
        </w:tc>
        <w:tc>
          <w:tcPr>
            <w:tcW w:w="1580" w:type="dxa"/>
            <w:hideMark/>
          </w:tcPr>
          <w:p w:rsidR="003043CF" w:rsidRPr="003043CF" w:rsidRDefault="003043CF" w:rsidP="003043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SI76138437</w:t>
            </w:r>
          </w:p>
        </w:tc>
        <w:tc>
          <w:tcPr>
            <w:tcW w:w="2209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MERKUR TRGOVINA d.o.o.</w:t>
            </w:r>
          </w:p>
        </w:tc>
        <w:tc>
          <w:tcPr>
            <w:tcW w:w="2237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CESTA NA OKROGLO 7, 4202 NAKLO</w:t>
            </w:r>
          </w:p>
        </w:tc>
        <w:tc>
          <w:tcPr>
            <w:tcW w:w="1356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85.486,51</w:t>
            </w:r>
          </w:p>
        </w:tc>
        <w:tc>
          <w:tcPr>
            <w:tcW w:w="1258" w:type="dxa"/>
            <w:noWrap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0,48%</w:t>
            </w:r>
          </w:p>
        </w:tc>
      </w:tr>
      <w:tr w:rsidR="003043CF" w:rsidRPr="003043CF" w:rsidTr="003043CF">
        <w:trPr>
          <w:trHeight w:val="31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40</w:t>
            </w:r>
          </w:p>
        </w:tc>
        <w:tc>
          <w:tcPr>
            <w:tcW w:w="1580" w:type="dxa"/>
            <w:hideMark/>
          </w:tcPr>
          <w:p w:rsidR="003043CF" w:rsidRPr="003043CF" w:rsidRDefault="003043CF" w:rsidP="003043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18683136487</w:t>
            </w:r>
          </w:p>
        </w:tc>
        <w:tc>
          <w:tcPr>
            <w:tcW w:w="2209" w:type="dxa"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MINISTARSTVO FINANCIJA</w:t>
            </w:r>
          </w:p>
        </w:tc>
        <w:tc>
          <w:tcPr>
            <w:tcW w:w="2237" w:type="dxa"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KATANČIĆEVA 5, 10000 ZAGREB</w:t>
            </w:r>
          </w:p>
        </w:tc>
        <w:tc>
          <w:tcPr>
            <w:tcW w:w="1356" w:type="dxa"/>
            <w:noWrap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1.538.806,14</w:t>
            </w:r>
          </w:p>
        </w:tc>
        <w:tc>
          <w:tcPr>
            <w:tcW w:w="1258" w:type="dxa"/>
            <w:noWrap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8,57%</w:t>
            </w:r>
          </w:p>
        </w:tc>
      </w:tr>
      <w:tr w:rsidR="003043CF" w:rsidRPr="003043CF" w:rsidTr="003043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41</w:t>
            </w:r>
          </w:p>
        </w:tc>
        <w:tc>
          <w:tcPr>
            <w:tcW w:w="1580" w:type="dxa"/>
            <w:hideMark/>
          </w:tcPr>
          <w:p w:rsidR="003043CF" w:rsidRPr="003043CF" w:rsidRDefault="003043CF" w:rsidP="003043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61128538</w:t>
            </w:r>
          </w:p>
        </w:tc>
        <w:tc>
          <w:tcPr>
            <w:tcW w:w="2209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MOJ MEHANIK RAJKO VERBOVŠEK S.P.</w:t>
            </w:r>
          </w:p>
        </w:tc>
        <w:tc>
          <w:tcPr>
            <w:tcW w:w="2237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 xml:space="preserve">ŠKOFJA 1B, 3253 PRISTAVA PRI MESTINJU </w:t>
            </w:r>
          </w:p>
        </w:tc>
        <w:tc>
          <w:tcPr>
            <w:tcW w:w="1356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7.289,64</w:t>
            </w:r>
          </w:p>
        </w:tc>
        <w:tc>
          <w:tcPr>
            <w:tcW w:w="1258" w:type="dxa"/>
            <w:noWrap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0,04%</w:t>
            </w:r>
          </w:p>
        </w:tc>
      </w:tr>
      <w:tr w:rsidR="003043CF" w:rsidRPr="003043CF" w:rsidTr="003043CF">
        <w:trPr>
          <w:trHeight w:val="60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42</w:t>
            </w:r>
          </w:p>
        </w:tc>
        <w:tc>
          <w:tcPr>
            <w:tcW w:w="1580" w:type="dxa"/>
            <w:noWrap/>
            <w:hideMark/>
          </w:tcPr>
          <w:p w:rsidR="003043CF" w:rsidRPr="003043CF" w:rsidRDefault="003043CF" w:rsidP="003043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SI50557718</w:t>
            </w:r>
          </w:p>
        </w:tc>
        <w:tc>
          <w:tcPr>
            <w:tcW w:w="2209" w:type="dxa"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NOVERA PROJEKT d.o.o.</w:t>
            </w:r>
          </w:p>
        </w:tc>
        <w:tc>
          <w:tcPr>
            <w:tcW w:w="2237" w:type="dxa"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LETALIŠKA CESTA 27, 1000 LJUBLJANA</w:t>
            </w:r>
          </w:p>
        </w:tc>
        <w:tc>
          <w:tcPr>
            <w:tcW w:w="1356" w:type="dxa"/>
            <w:noWrap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9.511,54</w:t>
            </w:r>
          </w:p>
        </w:tc>
        <w:tc>
          <w:tcPr>
            <w:tcW w:w="1258" w:type="dxa"/>
            <w:noWrap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0,05%</w:t>
            </w:r>
          </w:p>
        </w:tc>
      </w:tr>
      <w:tr w:rsidR="003043CF" w:rsidRPr="003043CF" w:rsidTr="003043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43</w:t>
            </w:r>
          </w:p>
        </w:tc>
        <w:tc>
          <w:tcPr>
            <w:tcW w:w="1580" w:type="dxa"/>
            <w:noWrap/>
            <w:hideMark/>
          </w:tcPr>
          <w:p w:rsidR="003043CF" w:rsidRPr="003043CF" w:rsidRDefault="003043CF" w:rsidP="003043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mat. br. 105683610</w:t>
            </w:r>
          </w:p>
        </w:tc>
        <w:tc>
          <w:tcPr>
            <w:tcW w:w="2209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ODRŽAVAČ d.o.o.</w:t>
            </w:r>
          </w:p>
        </w:tc>
        <w:tc>
          <w:tcPr>
            <w:tcW w:w="2237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DR.MILUTINA IVKOVIĆA 2A, BEOGRAD SRBIJA</w:t>
            </w:r>
          </w:p>
        </w:tc>
        <w:tc>
          <w:tcPr>
            <w:tcW w:w="1356" w:type="dxa"/>
            <w:noWrap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94.707,76</w:t>
            </w:r>
          </w:p>
        </w:tc>
        <w:tc>
          <w:tcPr>
            <w:tcW w:w="1258" w:type="dxa"/>
            <w:noWrap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0,53%</w:t>
            </w:r>
          </w:p>
        </w:tc>
      </w:tr>
      <w:tr w:rsidR="003043CF" w:rsidRPr="003043CF" w:rsidTr="003043CF">
        <w:trPr>
          <w:trHeight w:val="60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44</w:t>
            </w:r>
          </w:p>
        </w:tc>
        <w:tc>
          <w:tcPr>
            <w:tcW w:w="1580" w:type="dxa"/>
            <w:hideMark/>
          </w:tcPr>
          <w:p w:rsidR="003043CF" w:rsidRPr="003043CF" w:rsidRDefault="003043CF" w:rsidP="003043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SI73796638</w:t>
            </w:r>
          </w:p>
        </w:tc>
        <w:tc>
          <w:tcPr>
            <w:tcW w:w="2209" w:type="dxa"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ODVETNIK KOROŠEC DUŠAN</w:t>
            </w:r>
          </w:p>
        </w:tc>
        <w:tc>
          <w:tcPr>
            <w:tcW w:w="2237" w:type="dxa"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TRG CELJSKIH KNEZOV 6, 3000 CELJE</w:t>
            </w:r>
          </w:p>
        </w:tc>
        <w:tc>
          <w:tcPr>
            <w:tcW w:w="1356" w:type="dxa"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30.660,33</w:t>
            </w:r>
          </w:p>
        </w:tc>
        <w:tc>
          <w:tcPr>
            <w:tcW w:w="1258" w:type="dxa"/>
            <w:noWrap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0,17%</w:t>
            </w:r>
          </w:p>
        </w:tc>
      </w:tr>
      <w:tr w:rsidR="003043CF" w:rsidRPr="003043CF" w:rsidTr="003043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0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45</w:t>
            </w:r>
          </w:p>
        </w:tc>
        <w:tc>
          <w:tcPr>
            <w:tcW w:w="1580" w:type="dxa"/>
            <w:noWrap/>
            <w:hideMark/>
          </w:tcPr>
          <w:p w:rsidR="003043CF" w:rsidRPr="003043CF" w:rsidRDefault="003043CF" w:rsidP="003043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SI75134772</w:t>
            </w:r>
          </w:p>
        </w:tc>
        <w:tc>
          <w:tcPr>
            <w:tcW w:w="2209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ODVETNIŠKA D.IVANČIĆ&amp;TRBOVEC d.o.o., o.p.</w:t>
            </w:r>
          </w:p>
        </w:tc>
        <w:tc>
          <w:tcPr>
            <w:tcW w:w="2237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 xml:space="preserve">STANETOVA ULICA 27, 3000 CELJE </w:t>
            </w:r>
          </w:p>
        </w:tc>
        <w:tc>
          <w:tcPr>
            <w:tcW w:w="1356" w:type="dxa"/>
            <w:noWrap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21.056,26</w:t>
            </w:r>
          </w:p>
        </w:tc>
        <w:tc>
          <w:tcPr>
            <w:tcW w:w="1258" w:type="dxa"/>
            <w:noWrap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0,12%</w:t>
            </w:r>
          </w:p>
        </w:tc>
      </w:tr>
      <w:tr w:rsidR="003043CF" w:rsidRPr="003043CF" w:rsidTr="003043CF">
        <w:trPr>
          <w:trHeight w:val="60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46</w:t>
            </w:r>
          </w:p>
        </w:tc>
        <w:tc>
          <w:tcPr>
            <w:tcW w:w="1580" w:type="dxa"/>
            <w:noWrap/>
            <w:hideMark/>
          </w:tcPr>
          <w:p w:rsidR="003043CF" w:rsidRPr="003043CF" w:rsidRDefault="003043CF" w:rsidP="003043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90524624378</w:t>
            </w:r>
          </w:p>
        </w:tc>
        <w:tc>
          <w:tcPr>
            <w:tcW w:w="2209" w:type="dxa"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OVTAR BOŠTJAN</w:t>
            </w:r>
          </w:p>
        </w:tc>
        <w:tc>
          <w:tcPr>
            <w:tcW w:w="2237" w:type="dxa"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CELJSKA CESTA 25, 3212 VOJNIK</w:t>
            </w:r>
          </w:p>
        </w:tc>
        <w:tc>
          <w:tcPr>
            <w:tcW w:w="1356" w:type="dxa"/>
            <w:noWrap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322.673,48</w:t>
            </w:r>
          </w:p>
        </w:tc>
        <w:tc>
          <w:tcPr>
            <w:tcW w:w="1258" w:type="dxa"/>
            <w:noWrap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1,80%</w:t>
            </w:r>
          </w:p>
        </w:tc>
      </w:tr>
      <w:tr w:rsidR="003043CF" w:rsidRPr="003043CF" w:rsidTr="003043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47</w:t>
            </w:r>
          </w:p>
        </w:tc>
        <w:tc>
          <w:tcPr>
            <w:tcW w:w="1580" w:type="dxa"/>
            <w:noWrap/>
            <w:hideMark/>
          </w:tcPr>
          <w:p w:rsidR="003043CF" w:rsidRPr="003043CF" w:rsidRDefault="003043CF" w:rsidP="003043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18881309532</w:t>
            </w:r>
          </w:p>
        </w:tc>
        <w:tc>
          <w:tcPr>
            <w:tcW w:w="2209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RAŠIĆ NINO ODVJETNIK</w:t>
            </w:r>
          </w:p>
        </w:tc>
        <w:tc>
          <w:tcPr>
            <w:tcW w:w="2237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MARJANOVIĆEV PRILAZ 13, ZAGREB</w:t>
            </w:r>
          </w:p>
        </w:tc>
        <w:tc>
          <w:tcPr>
            <w:tcW w:w="1356" w:type="dxa"/>
            <w:noWrap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7.500,00</w:t>
            </w:r>
          </w:p>
        </w:tc>
        <w:tc>
          <w:tcPr>
            <w:tcW w:w="1258" w:type="dxa"/>
            <w:noWrap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0,04%</w:t>
            </w:r>
          </w:p>
        </w:tc>
      </w:tr>
      <w:tr w:rsidR="003043CF" w:rsidRPr="003043CF" w:rsidTr="003043CF">
        <w:trPr>
          <w:trHeight w:val="60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48</w:t>
            </w:r>
          </w:p>
        </w:tc>
        <w:tc>
          <w:tcPr>
            <w:tcW w:w="1580" w:type="dxa"/>
            <w:noWrap/>
            <w:hideMark/>
          </w:tcPr>
          <w:p w:rsidR="003043CF" w:rsidRPr="003043CF" w:rsidRDefault="003043CF" w:rsidP="003043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Pib 108436790</w:t>
            </w:r>
          </w:p>
        </w:tc>
        <w:tc>
          <w:tcPr>
            <w:tcW w:w="2209" w:type="dxa"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RATVO INŽENJERING d.o.o.</w:t>
            </w:r>
          </w:p>
        </w:tc>
        <w:tc>
          <w:tcPr>
            <w:tcW w:w="2237" w:type="dxa"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 xml:space="preserve">DR.MILUTINA IVKOVIĆA 2A, BEOGRAD SRBIJA </w:t>
            </w:r>
          </w:p>
        </w:tc>
        <w:tc>
          <w:tcPr>
            <w:tcW w:w="1356" w:type="dxa"/>
            <w:noWrap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115.796,14</w:t>
            </w:r>
          </w:p>
        </w:tc>
        <w:tc>
          <w:tcPr>
            <w:tcW w:w="1258" w:type="dxa"/>
            <w:noWrap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0,65%</w:t>
            </w:r>
          </w:p>
        </w:tc>
      </w:tr>
      <w:tr w:rsidR="003043CF" w:rsidRPr="003043CF" w:rsidTr="003043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49</w:t>
            </w:r>
          </w:p>
        </w:tc>
        <w:tc>
          <w:tcPr>
            <w:tcW w:w="1580" w:type="dxa"/>
            <w:hideMark/>
          </w:tcPr>
          <w:p w:rsidR="003043CF" w:rsidRPr="003043CF" w:rsidRDefault="003043CF" w:rsidP="003043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SI29865174</w:t>
            </w:r>
          </w:p>
        </w:tc>
        <w:tc>
          <w:tcPr>
            <w:tcW w:w="2209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RTV SLOVENIJA</w:t>
            </w:r>
          </w:p>
        </w:tc>
        <w:tc>
          <w:tcPr>
            <w:tcW w:w="2237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KOLODVORSKA ULICA 2, 1000 LJUBLJANA</w:t>
            </w:r>
          </w:p>
        </w:tc>
        <w:tc>
          <w:tcPr>
            <w:tcW w:w="1356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94,43</w:t>
            </w:r>
          </w:p>
        </w:tc>
        <w:tc>
          <w:tcPr>
            <w:tcW w:w="1258" w:type="dxa"/>
            <w:noWrap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0,00%</w:t>
            </w:r>
          </w:p>
        </w:tc>
      </w:tr>
      <w:tr w:rsidR="003043CF" w:rsidRPr="003043CF" w:rsidTr="003043CF">
        <w:trPr>
          <w:trHeight w:val="60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50</w:t>
            </w:r>
          </w:p>
        </w:tc>
        <w:tc>
          <w:tcPr>
            <w:tcW w:w="1580" w:type="dxa"/>
            <w:hideMark/>
          </w:tcPr>
          <w:p w:rsidR="003043CF" w:rsidRPr="003043CF" w:rsidRDefault="003043CF" w:rsidP="003043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SI54123135</w:t>
            </w:r>
          </w:p>
        </w:tc>
        <w:tc>
          <w:tcPr>
            <w:tcW w:w="2209" w:type="dxa"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SIMBIO d.o.o.</w:t>
            </w:r>
          </w:p>
        </w:tc>
        <w:tc>
          <w:tcPr>
            <w:tcW w:w="2237" w:type="dxa"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TEHARSKA CESTA 49, 3000 CELJE</w:t>
            </w:r>
          </w:p>
        </w:tc>
        <w:tc>
          <w:tcPr>
            <w:tcW w:w="1356" w:type="dxa"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1.594,74</w:t>
            </w:r>
          </w:p>
        </w:tc>
        <w:tc>
          <w:tcPr>
            <w:tcW w:w="1258" w:type="dxa"/>
            <w:noWrap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0,01%</w:t>
            </w:r>
          </w:p>
        </w:tc>
      </w:tr>
      <w:tr w:rsidR="003043CF" w:rsidRPr="003043CF" w:rsidTr="003043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51</w:t>
            </w:r>
          </w:p>
        </w:tc>
        <w:tc>
          <w:tcPr>
            <w:tcW w:w="1580" w:type="dxa"/>
            <w:noWrap/>
            <w:hideMark/>
          </w:tcPr>
          <w:p w:rsidR="003043CF" w:rsidRPr="003043CF" w:rsidRDefault="003043CF" w:rsidP="003043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SI65300645</w:t>
            </w:r>
          </w:p>
        </w:tc>
        <w:tc>
          <w:tcPr>
            <w:tcW w:w="2209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SINTAL d.o.o.</w:t>
            </w:r>
          </w:p>
        </w:tc>
        <w:tc>
          <w:tcPr>
            <w:tcW w:w="2237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 xml:space="preserve">LITOSTROJSKA CESTA 38, 1000 LJUBLJANA </w:t>
            </w:r>
          </w:p>
        </w:tc>
        <w:tc>
          <w:tcPr>
            <w:tcW w:w="1356" w:type="dxa"/>
            <w:noWrap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14.739,00</w:t>
            </w:r>
          </w:p>
        </w:tc>
        <w:tc>
          <w:tcPr>
            <w:tcW w:w="1258" w:type="dxa"/>
            <w:noWrap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0,08%</w:t>
            </w:r>
          </w:p>
        </w:tc>
      </w:tr>
      <w:tr w:rsidR="003043CF" w:rsidRPr="003043CF" w:rsidTr="003043CF">
        <w:trPr>
          <w:trHeight w:val="60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52</w:t>
            </w:r>
          </w:p>
        </w:tc>
        <w:tc>
          <w:tcPr>
            <w:tcW w:w="1580" w:type="dxa"/>
            <w:hideMark/>
          </w:tcPr>
          <w:p w:rsidR="003043CF" w:rsidRPr="003043CF" w:rsidRDefault="003043CF" w:rsidP="003043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SI42119022</w:t>
            </w:r>
          </w:p>
        </w:tc>
        <w:tc>
          <w:tcPr>
            <w:tcW w:w="2209" w:type="dxa"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SPLOŠNA BOLNIŠNICA CELJE</w:t>
            </w:r>
          </w:p>
        </w:tc>
        <w:tc>
          <w:tcPr>
            <w:tcW w:w="2237" w:type="dxa"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OBLAKOVA ULICA 5, 3000 CELJE</w:t>
            </w:r>
          </w:p>
        </w:tc>
        <w:tc>
          <w:tcPr>
            <w:tcW w:w="1356" w:type="dxa"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1.788,32</w:t>
            </w:r>
          </w:p>
        </w:tc>
        <w:tc>
          <w:tcPr>
            <w:tcW w:w="1258" w:type="dxa"/>
            <w:noWrap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0,01%</w:t>
            </w:r>
          </w:p>
        </w:tc>
      </w:tr>
      <w:tr w:rsidR="003043CF" w:rsidRPr="003043CF" w:rsidTr="003043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53</w:t>
            </w:r>
          </w:p>
        </w:tc>
        <w:tc>
          <w:tcPr>
            <w:tcW w:w="1580" w:type="dxa"/>
            <w:noWrap/>
            <w:hideMark/>
          </w:tcPr>
          <w:p w:rsidR="003043CF" w:rsidRPr="003043CF" w:rsidRDefault="003043CF" w:rsidP="003043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EDB 4004013510792</w:t>
            </w:r>
          </w:p>
        </w:tc>
        <w:tc>
          <w:tcPr>
            <w:tcW w:w="2209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TEHNO GRADBA d.o.o.</w:t>
            </w:r>
          </w:p>
        </w:tc>
        <w:tc>
          <w:tcPr>
            <w:tcW w:w="2237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UL.NIKOLA OROVCANEC BR.11 VELES MAKEDONIJA</w:t>
            </w:r>
          </w:p>
        </w:tc>
        <w:tc>
          <w:tcPr>
            <w:tcW w:w="1356" w:type="dxa"/>
            <w:noWrap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227.896,47</w:t>
            </w:r>
          </w:p>
        </w:tc>
        <w:tc>
          <w:tcPr>
            <w:tcW w:w="1258" w:type="dxa"/>
            <w:noWrap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1,27%</w:t>
            </w:r>
          </w:p>
        </w:tc>
      </w:tr>
      <w:tr w:rsidR="003043CF" w:rsidRPr="003043CF" w:rsidTr="003043CF">
        <w:trPr>
          <w:trHeight w:val="60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54</w:t>
            </w:r>
          </w:p>
        </w:tc>
        <w:tc>
          <w:tcPr>
            <w:tcW w:w="1580" w:type="dxa"/>
            <w:noWrap/>
            <w:hideMark/>
          </w:tcPr>
          <w:p w:rsidR="003043CF" w:rsidRPr="003043CF" w:rsidRDefault="003043CF" w:rsidP="003043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EDB 4004009503102</w:t>
            </w:r>
          </w:p>
        </w:tc>
        <w:tc>
          <w:tcPr>
            <w:tcW w:w="2209" w:type="dxa"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TEHNO KUĆA d.o.o.</w:t>
            </w:r>
          </w:p>
        </w:tc>
        <w:tc>
          <w:tcPr>
            <w:tcW w:w="2237" w:type="dxa"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UL.VLADIMIR NAZORA 2, VELES MAKEDONIJA</w:t>
            </w:r>
          </w:p>
        </w:tc>
        <w:tc>
          <w:tcPr>
            <w:tcW w:w="1356" w:type="dxa"/>
            <w:noWrap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759.867,39</w:t>
            </w:r>
          </w:p>
        </w:tc>
        <w:tc>
          <w:tcPr>
            <w:tcW w:w="1258" w:type="dxa"/>
            <w:noWrap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4,23%</w:t>
            </w:r>
          </w:p>
        </w:tc>
      </w:tr>
      <w:tr w:rsidR="003043CF" w:rsidRPr="003043CF" w:rsidTr="003043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55</w:t>
            </w:r>
          </w:p>
        </w:tc>
        <w:tc>
          <w:tcPr>
            <w:tcW w:w="1580" w:type="dxa"/>
            <w:hideMark/>
          </w:tcPr>
          <w:p w:rsidR="003043CF" w:rsidRPr="003043CF" w:rsidRDefault="003043CF" w:rsidP="003043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SI12276413</w:t>
            </w:r>
          </w:p>
        </w:tc>
        <w:tc>
          <w:tcPr>
            <w:tcW w:w="2209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VESNA STEPANČIĆ S.P.</w:t>
            </w:r>
          </w:p>
        </w:tc>
        <w:tc>
          <w:tcPr>
            <w:tcW w:w="2237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ARCLIN 100, 3211 ŠKOFJA VAS</w:t>
            </w:r>
          </w:p>
        </w:tc>
        <w:tc>
          <w:tcPr>
            <w:tcW w:w="1356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10.504,09</w:t>
            </w:r>
          </w:p>
        </w:tc>
        <w:tc>
          <w:tcPr>
            <w:tcW w:w="1258" w:type="dxa"/>
            <w:noWrap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0,06%</w:t>
            </w:r>
          </w:p>
        </w:tc>
      </w:tr>
      <w:tr w:rsidR="003043CF" w:rsidRPr="003043CF" w:rsidTr="003043CF">
        <w:trPr>
          <w:trHeight w:val="60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56</w:t>
            </w:r>
          </w:p>
        </w:tc>
        <w:tc>
          <w:tcPr>
            <w:tcW w:w="1580" w:type="dxa"/>
            <w:noWrap/>
            <w:hideMark/>
          </w:tcPr>
          <w:p w:rsidR="003043CF" w:rsidRPr="003043CF" w:rsidRDefault="003043CF" w:rsidP="003043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47252482837</w:t>
            </w:r>
          </w:p>
        </w:tc>
        <w:tc>
          <w:tcPr>
            <w:tcW w:w="2209" w:type="dxa"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VESON PROMET d.o.o.</w:t>
            </w:r>
          </w:p>
        </w:tc>
        <w:tc>
          <w:tcPr>
            <w:tcW w:w="2237" w:type="dxa"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DRAGE IVANIŠEVIĆA 2A, ZAGREB</w:t>
            </w:r>
          </w:p>
        </w:tc>
        <w:tc>
          <w:tcPr>
            <w:tcW w:w="1356" w:type="dxa"/>
            <w:noWrap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2.306,47</w:t>
            </w:r>
          </w:p>
        </w:tc>
        <w:tc>
          <w:tcPr>
            <w:tcW w:w="1258" w:type="dxa"/>
            <w:noWrap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0,01%</w:t>
            </w:r>
          </w:p>
        </w:tc>
      </w:tr>
      <w:tr w:rsidR="003043CF" w:rsidRPr="003043CF" w:rsidTr="003043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57</w:t>
            </w:r>
          </w:p>
        </w:tc>
        <w:tc>
          <w:tcPr>
            <w:tcW w:w="1580" w:type="dxa"/>
            <w:hideMark/>
          </w:tcPr>
          <w:p w:rsidR="003043CF" w:rsidRPr="003043CF" w:rsidRDefault="003043CF" w:rsidP="003043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SI93005423</w:t>
            </w:r>
          </w:p>
        </w:tc>
        <w:tc>
          <w:tcPr>
            <w:tcW w:w="2209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 xml:space="preserve">ZAMP </w:t>
            </w:r>
          </w:p>
        </w:tc>
        <w:tc>
          <w:tcPr>
            <w:tcW w:w="2237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KERSNIKOVA ULICA 10A, 1000 LJUBLJANA</w:t>
            </w:r>
          </w:p>
        </w:tc>
        <w:tc>
          <w:tcPr>
            <w:tcW w:w="1356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417,29</w:t>
            </w:r>
          </w:p>
        </w:tc>
        <w:tc>
          <w:tcPr>
            <w:tcW w:w="1258" w:type="dxa"/>
            <w:noWrap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0,00%</w:t>
            </w:r>
          </w:p>
        </w:tc>
      </w:tr>
      <w:tr w:rsidR="003043CF" w:rsidRPr="003043CF" w:rsidTr="003043CF">
        <w:trPr>
          <w:trHeight w:val="60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58</w:t>
            </w:r>
          </w:p>
        </w:tc>
        <w:tc>
          <w:tcPr>
            <w:tcW w:w="1580" w:type="dxa"/>
            <w:hideMark/>
          </w:tcPr>
          <w:p w:rsidR="003043CF" w:rsidRPr="003043CF" w:rsidRDefault="003043CF" w:rsidP="003043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SI80040306</w:t>
            </w:r>
          </w:p>
        </w:tc>
        <w:tc>
          <w:tcPr>
            <w:tcW w:w="2209" w:type="dxa"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ZAVAROVALNICA TRIGLAV d.d.</w:t>
            </w:r>
          </w:p>
        </w:tc>
        <w:tc>
          <w:tcPr>
            <w:tcW w:w="2237" w:type="dxa"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MIKLOŠIČEVA 19, 1000 LJUBLJANA</w:t>
            </w:r>
          </w:p>
        </w:tc>
        <w:tc>
          <w:tcPr>
            <w:tcW w:w="1356" w:type="dxa"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11.602,78</w:t>
            </w:r>
          </w:p>
        </w:tc>
        <w:tc>
          <w:tcPr>
            <w:tcW w:w="1258" w:type="dxa"/>
            <w:noWrap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0,06%</w:t>
            </w:r>
          </w:p>
        </w:tc>
      </w:tr>
      <w:tr w:rsidR="003043CF" w:rsidRPr="003043CF" w:rsidTr="003043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59</w:t>
            </w:r>
          </w:p>
        </w:tc>
        <w:tc>
          <w:tcPr>
            <w:tcW w:w="1580" w:type="dxa"/>
            <w:hideMark/>
          </w:tcPr>
          <w:p w:rsidR="003043CF" w:rsidRPr="003043CF" w:rsidRDefault="003043CF" w:rsidP="003043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SI77190521</w:t>
            </w:r>
          </w:p>
        </w:tc>
        <w:tc>
          <w:tcPr>
            <w:tcW w:w="2209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ZDRUŽENJE SAZAS</w:t>
            </w:r>
          </w:p>
        </w:tc>
        <w:tc>
          <w:tcPr>
            <w:tcW w:w="2237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ŠPRUHA 19, 1236 TRZIN</w:t>
            </w:r>
          </w:p>
        </w:tc>
        <w:tc>
          <w:tcPr>
            <w:tcW w:w="1356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919,58</w:t>
            </w:r>
          </w:p>
        </w:tc>
        <w:tc>
          <w:tcPr>
            <w:tcW w:w="1258" w:type="dxa"/>
            <w:noWrap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0,01%</w:t>
            </w:r>
          </w:p>
        </w:tc>
      </w:tr>
      <w:tr w:rsidR="003043CF" w:rsidRPr="003043CF" w:rsidTr="003043CF">
        <w:trPr>
          <w:trHeight w:val="31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60</w:t>
            </w:r>
          </w:p>
        </w:tc>
        <w:tc>
          <w:tcPr>
            <w:tcW w:w="1580" w:type="dxa"/>
            <w:noWrap/>
            <w:hideMark/>
          </w:tcPr>
          <w:p w:rsidR="003043CF" w:rsidRPr="003043CF" w:rsidRDefault="003043CF" w:rsidP="003043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54873130289</w:t>
            </w:r>
          </w:p>
        </w:tc>
        <w:tc>
          <w:tcPr>
            <w:tcW w:w="2209" w:type="dxa"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ZELENI GRAD ŠIBENIK d.o.o.</w:t>
            </w:r>
          </w:p>
        </w:tc>
        <w:tc>
          <w:tcPr>
            <w:tcW w:w="2237" w:type="dxa"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S.RADIĆA, 100 ŠIBENIK</w:t>
            </w:r>
          </w:p>
        </w:tc>
        <w:tc>
          <w:tcPr>
            <w:tcW w:w="1356" w:type="dxa"/>
            <w:noWrap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2.502,75</w:t>
            </w:r>
          </w:p>
        </w:tc>
        <w:tc>
          <w:tcPr>
            <w:tcW w:w="1258" w:type="dxa"/>
            <w:noWrap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0,01%</w:t>
            </w:r>
          </w:p>
        </w:tc>
      </w:tr>
      <w:tr w:rsidR="003043CF" w:rsidRPr="003043CF" w:rsidTr="003043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580" w:type="dxa"/>
            <w:hideMark/>
          </w:tcPr>
          <w:p w:rsidR="003043CF" w:rsidRPr="003043CF" w:rsidRDefault="003043CF" w:rsidP="003043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2209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2237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Ukupno:</w:t>
            </w:r>
          </w:p>
        </w:tc>
        <w:tc>
          <w:tcPr>
            <w:tcW w:w="1356" w:type="dxa"/>
            <w:noWrap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17.946.664,80</w:t>
            </w:r>
          </w:p>
        </w:tc>
        <w:tc>
          <w:tcPr>
            <w:tcW w:w="1258" w:type="dxa"/>
            <w:noWrap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100,00%</w:t>
            </w:r>
          </w:p>
        </w:tc>
      </w:tr>
    </w:tbl>
    <w:p w:rsidR="00E75124" w:rsidRPr="00F634BE" w:rsidRDefault="00E75124" w:rsidP="000807BB">
      <w:pPr>
        <w:spacing w:after="0" w:line="360" w:lineRule="auto"/>
        <w:contextualSpacing/>
        <w:jc w:val="both"/>
        <w:rPr>
          <w:rFonts w:ascii="Arial Narrow" w:hAnsi="Arial Narrow" w:cs="Arial"/>
          <w:b/>
          <w:sz w:val="24"/>
          <w:szCs w:val="24"/>
          <w:lang w:val="hr-HR"/>
        </w:rPr>
      </w:pPr>
    </w:p>
    <w:p w:rsidR="00F634BE" w:rsidRDefault="00F634BE" w:rsidP="00646D86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  <w:r>
        <w:rPr>
          <w:rFonts w:ascii="Arial Narrow" w:hAnsi="Arial Narrow" w:cs="Arial"/>
          <w:i/>
          <w:sz w:val="24"/>
          <w:szCs w:val="24"/>
          <w:lang w:val="hr-HR"/>
        </w:rPr>
        <w:t>Neosigurani vjerovnici</w:t>
      </w:r>
    </w:p>
    <w:p w:rsidR="00EE3928" w:rsidRPr="00F634BE" w:rsidRDefault="00EE3928" w:rsidP="00F634BE">
      <w:pPr>
        <w:spacing w:after="0" w:line="360" w:lineRule="auto"/>
        <w:contextualSpacing/>
        <w:rPr>
          <w:rFonts w:ascii="Arial Narrow" w:hAnsi="Arial Narrow" w:cs="Arial"/>
          <w:b/>
          <w:i/>
          <w:sz w:val="24"/>
          <w:szCs w:val="24"/>
          <w:lang w:val="hr-HR"/>
        </w:rPr>
      </w:pPr>
      <w:bookmarkStart w:id="54" w:name="_Toc451235624"/>
      <w:bookmarkStart w:id="55" w:name="_Toc472012454"/>
      <w:bookmarkStart w:id="56" w:name="_Toc477898303"/>
    </w:p>
    <w:p w:rsidR="00311A94" w:rsidRDefault="00311A94" w:rsidP="00CE43C1">
      <w:pPr>
        <w:spacing w:after="0" w:line="360" w:lineRule="auto"/>
        <w:contextualSpacing/>
        <w:rPr>
          <w:rFonts w:ascii="Arial Narrow" w:hAnsi="Arial Narrow" w:cs="Arial"/>
          <w:i/>
          <w:sz w:val="24"/>
          <w:szCs w:val="24"/>
          <w:lang w:val="hr-HR"/>
        </w:rPr>
      </w:pPr>
    </w:p>
    <w:p w:rsidR="00531F90" w:rsidRDefault="00F634BE" w:rsidP="003043CF">
      <w:pPr>
        <w:pStyle w:val="ListParagraph"/>
        <w:numPr>
          <w:ilvl w:val="0"/>
          <w:numId w:val="27"/>
        </w:numPr>
        <w:spacing w:after="0" w:line="360" w:lineRule="auto"/>
        <w:rPr>
          <w:rFonts w:ascii="Arial Narrow" w:hAnsi="Arial Narrow" w:cs="Arial"/>
          <w:i/>
          <w:sz w:val="24"/>
          <w:szCs w:val="24"/>
          <w:lang w:val="hr-HR"/>
        </w:rPr>
      </w:pPr>
      <w:r>
        <w:rPr>
          <w:rFonts w:ascii="Arial Narrow" w:hAnsi="Arial Narrow" w:cs="Arial"/>
          <w:i/>
          <w:sz w:val="24"/>
          <w:szCs w:val="24"/>
          <w:lang w:val="hr-HR"/>
        </w:rPr>
        <w:t>Obveze koje ne sudjeluju u predstečajnom postupku:</w:t>
      </w:r>
    </w:p>
    <w:p w:rsidR="003043CF" w:rsidRPr="003043CF" w:rsidRDefault="003043CF" w:rsidP="003043CF">
      <w:pPr>
        <w:pStyle w:val="ListParagraph"/>
        <w:spacing w:after="0" w:line="360" w:lineRule="auto"/>
        <w:rPr>
          <w:rFonts w:ascii="Arial Narrow" w:hAnsi="Arial Narrow" w:cs="Arial"/>
          <w:i/>
          <w:sz w:val="24"/>
          <w:szCs w:val="24"/>
          <w:lang w:val="hr-HR"/>
        </w:rPr>
      </w:pPr>
    </w:p>
    <w:tbl>
      <w:tblPr>
        <w:tblStyle w:val="ListTable7Colorful"/>
        <w:tblW w:w="8838" w:type="dxa"/>
        <w:jc w:val="center"/>
        <w:tblLook w:val="04A0" w:firstRow="1" w:lastRow="0" w:firstColumn="1" w:lastColumn="0" w:noHBand="0" w:noVBand="1"/>
      </w:tblPr>
      <w:tblGrid>
        <w:gridCol w:w="453"/>
        <w:gridCol w:w="1551"/>
        <w:gridCol w:w="2121"/>
        <w:gridCol w:w="2146"/>
        <w:gridCol w:w="1331"/>
        <w:gridCol w:w="1236"/>
      </w:tblGrid>
      <w:tr w:rsidR="003043CF" w:rsidRPr="003043CF" w:rsidTr="003043C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84"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56" w:type="dxa"/>
            <w:tcBorders>
              <w:bottom w:val="none" w:sz="0" w:space="0" w:color="auto"/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RB</w:t>
            </w:r>
          </w:p>
        </w:tc>
        <w:tc>
          <w:tcPr>
            <w:tcW w:w="1551" w:type="dxa"/>
            <w:tcBorders>
              <w:bottom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OIB</w:t>
            </w:r>
          </w:p>
        </w:tc>
        <w:tc>
          <w:tcPr>
            <w:tcW w:w="2169" w:type="dxa"/>
            <w:tcBorders>
              <w:bottom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 xml:space="preserve">NAZIV VJEROVNIKA </w:t>
            </w:r>
          </w:p>
        </w:tc>
        <w:tc>
          <w:tcPr>
            <w:tcW w:w="2196" w:type="dxa"/>
            <w:tcBorders>
              <w:bottom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ADRESA VJEROVNIKA</w:t>
            </w:r>
          </w:p>
        </w:tc>
        <w:tc>
          <w:tcPr>
            <w:tcW w:w="1331" w:type="dxa"/>
            <w:tcBorders>
              <w:bottom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IZNOS OBVEZE</w:t>
            </w:r>
          </w:p>
        </w:tc>
        <w:tc>
          <w:tcPr>
            <w:tcW w:w="1235" w:type="dxa"/>
            <w:tcBorders>
              <w:bottom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STRUKTURA</w:t>
            </w:r>
          </w:p>
        </w:tc>
      </w:tr>
      <w:tr w:rsidR="003043CF" w:rsidRPr="003043CF" w:rsidTr="003043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6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</w:t>
            </w:r>
          </w:p>
        </w:tc>
        <w:tc>
          <w:tcPr>
            <w:tcW w:w="1551" w:type="dxa"/>
            <w:noWrap/>
            <w:hideMark/>
          </w:tcPr>
          <w:p w:rsidR="003043CF" w:rsidRPr="003043CF" w:rsidRDefault="003043CF" w:rsidP="003043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5854814000</w:t>
            </w:r>
          </w:p>
        </w:tc>
        <w:tc>
          <w:tcPr>
            <w:tcW w:w="2169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REPUBLIKA SLOVENIJA</w:t>
            </w:r>
          </w:p>
        </w:tc>
        <w:tc>
          <w:tcPr>
            <w:tcW w:w="2196" w:type="dxa"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Gregorčičeva ulica 020, 1000 Ljubljana</w:t>
            </w:r>
          </w:p>
        </w:tc>
        <w:tc>
          <w:tcPr>
            <w:tcW w:w="1331" w:type="dxa"/>
            <w:noWrap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2.831.761,70</w:t>
            </w:r>
          </w:p>
        </w:tc>
        <w:tc>
          <w:tcPr>
            <w:tcW w:w="1235" w:type="dxa"/>
            <w:noWrap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100%</w:t>
            </w:r>
          </w:p>
        </w:tc>
      </w:tr>
      <w:tr w:rsidR="003043CF" w:rsidRPr="003043CF" w:rsidTr="003043CF">
        <w:trPr>
          <w:trHeight w:val="25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6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551" w:type="dxa"/>
            <w:noWrap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2169" w:type="dxa"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2196" w:type="dxa"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Ukupno:</w:t>
            </w:r>
          </w:p>
        </w:tc>
        <w:tc>
          <w:tcPr>
            <w:tcW w:w="1331" w:type="dxa"/>
            <w:noWrap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2.831.761,70</w:t>
            </w:r>
          </w:p>
        </w:tc>
        <w:tc>
          <w:tcPr>
            <w:tcW w:w="1235" w:type="dxa"/>
            <w:noWrap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100%</w:t>
            </w:r>
          </w:p>
        </w:tc>
      </w:tr>
    </w:tbl>
    <w:p w:rsidR="003043CF" w:rsidRDefault="003043CF" w:rsidP="003043CF">
      <w:pPr>
        <w:spacing w:after="0" w:line="360" w:lineRule="auto"/>
        <w:rPr>
          <w:rFonts w:ascii="Arial Narrow" w:hAnsi="Arial Narrow" w:cs="Arial"/>
          <w:i/>
          <w:sz w:val="24"/>
          <w:szCs w:val="24"/>
          <w:lang w:val="hr-HR"/>
        </w:rPr>
      </w:pPr>
    </w:p>
    <w:p w:rsidR="003043CF" w:rsidRDefault="003043CF" w:rsidP="00531F90">
      <w:pPr>
        <w:spacing w:after="0"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  <w:r>
        <w:rPr>
          <w:rFonts w:ascii="Arial Narrow" w:hAnsi="Arial Narrow" w:cs="Arial"/>
          <w:i/>
          <w:sz w:val="24"/>
          <w:szCs w:val="24"/>
          <w:lang w:val="hr-HR"/>
        </w:rPr>
        <w:t>Razlučni vjerovnici</w:t>
      </w:r>
    </w:p>
    <w:p w:rsidR="003043CF" w:rsidRDefault="003043CF" w:rsidP="00531F90">
      <w:pPr>
        <w:spacing w:after="0"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3043CF" w:rsidRDefault="003043CF" w:rsidP="00531F90">
      <w:pPr>
        <w:spacing w:after="0"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tbl>
      <w:tblPr>
        <w:tblStyle w:val="ListTable7Colorful"/>
        <w:tblW w:w="8875" w:type="dxa"/>
        <w:jc w:val="center"/>
        <w:tblLook w:val="04A0" w:firstRow="1" w:lastRow="0" w:firstColumn="1" w:lastColumn="0" w:noHBand="0" w:noVBand="1"/>
      </w:tblPr>
      <w:tblGrid>
        <w:gridCol w:w="823"/>
        <w:gridCol w:w="2089"/>
        <w:gridCol w:w="3813"/>
        <w:gridCol w:w="2150"/>
      </w:tblGrid>
      <w:tr w:rsidR="003043CF" w:rsidRPr="003043CF" w:rsidTr="003043C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823" w:type="dxa"/>
            <w:tcBorders>
              <w:bottom w:val="none" w:sz="0" w:space="0" w:color="auto"/>
              <w:right w:val="none" w:sz="0" w:space="0" w:color="auto"/>
            </w:tcBorders>
            <w:noWrap/>
            <w:hideMark/>
          </w:tcPr>
          <w:p w:rsidR="003043CF" w:rsidRPr="003043CF" w:rsidRDefault="003043CF" w:rsidP="003043CF">
            <w:pPr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val="hr-HR" w:eastAsia="hr-HR"/>
              </w:rPr>
              <w:t>RB</w:t>
            </w:r>
          </w:p>
        </w:tc>
        <w:tc>
          <w:tcPr>
            <w:tcW w:w="2089" w:type="dxa"/>
            <w:tcBorders>
              <w:bottom w:val="none" w:sz="0" w:space="0" w:color="auto"/>
            </w:tcBorders>
            <w:noWrap/>
            <w:hideMark/>
          </w:tcPr>
          <w:p w:rsidR="003043CF" w:rsidRPr="003043CF" w:rsidRDefault="003043CF" w:rsidP="003043C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val="hr-HR" w:eastAsia="hr-HR"/>
              </w:rPr>
              <w:t>OIB</w:t>
            </w:r>
          </w:p>
        </w:tc>
        <w:tc>
          <w:tcPr>
            <w:tcW w:w="3813" w:type="dxa"/>
            <w:tcBorders>
              <w:bottom w:val="none" w:sz="0" w:space="0" w:color="auto"/>
            </w:tcBorders>
            <w:noWrap/>
            <w:hideMark/>
          </w:tcPr>
          <w:p w:rsidR="003043CF" w:rsidRPr="003043CF" w:rsidRDefault="003043CF" w:rsidP="003043C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val="hr-HR" w:eastAsia="hr-HR"/>
              </w:rPr>
              <w:t>IME I PREZIME ZAPOSLENIKA</w:t>
            </w:r>
          </w:p>
        </w:tc>
        <w:tc>
          <w:tcPr>
            <w:tcW w:w="2150" w:type="dxa"/>
            <w:tcBorders>
              <w:bottom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val="hr-HR" w:eastAsia="hr-HR"/>
              </w:rPr>
              <w:t>IZNOS OBVEZE</w:t>
            </w:r>
          </w:p>
        </w:tc>
      </w:tr>
      <w:tr w:rsidR="003043CF" w:rsidRPr="003043CF" w:rsidTr="003043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val="hr-HR" w:eastAsia="hr-HR"/>
              </w:rPr>
              <w:t>1</w:t>
            </w:r>
          </w:p>
        </w:tc>
        <w:tc>
          <w:tcPr>
            <w:tcW w:w="2089" w:type="dxa"/>
            <w:noWrap/>
            <w:hideMark/>
          </w:tcPr>
          <w:p w:rsidR="003043CF" w:rsidRPr="003043CF" w:rsidRDefault="003043CF" w:rsidP="003043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56540165844</w:t>
            </w:r>
          </w:p>
        </w:tc>
        <w:tc>
          <w:tcPr>
            <w:tcW w:w="3813" w:type="dxa"/>
            <w:noWrap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STEFANOVIĆ JOVICA</w:t>
            </w:r>
          </w:p>
        </w:tc>
        <w:tc>
          <w:tcPr>
            <w:tcW w:w="2150" w:type="dxa"/>
            <w:noWrap/>
            <w:hideMark/>
          </w:tcPr>
          <w:p w:rsidR="003043CF" w:rsidRPr="003043CF" w:rsidRDefault="003043CF" w:rsidP="003043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4.089,65</w:t>
            </w:r>
          </w:p>
        </w:tc>
      </w:tr>
      <w:tr w:rsidR="003043CF" w:rsidRPr="003043CF" w:rsidTr="003043CF">
        <w:trPr>
          <w:trHeight w:val="31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val="hr-HR" w:eastAsia="hr-HR"/>
              </w:rPr>
              <w:t>2</w:t>
            </w:r>
          </w:p>
        </w:tc>
        <w:tc>
          <w:tcPr>
            <w:tcW w:w="2089" w:type="dxa"/>
            <w:noWrap/>
            <w:hideMark/>
          </w:tcPr>
          <w:p w:rsidR="003043CF" w:rsidRPr="003043CF" w:rsidRDefault="003043CF" w:rsidP="003043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88095512932</w:t>
            </w:r>
          </w:p>
        </w:tc>
        <w:tc>
          <w:tcPr>
            <w:tcW w:w="3813" w:type="dxa"/>
            <w:noWrap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GICHEVSKI JORDANCHE</w:t>
            </w:r>
          </w:p>
        </w:tc>
        <w:tc>
          <w:tcPr>
            <w:tcW w:w="2150" w:type="dxa"/>
            <w:noWrap/>
            <w:hideMark/>
          </w:tcPr>
          <w:p w:rsidR="003043CF" w:rsidRPr="003043CF" w:rsidRDefault="003043CF" w:rsidP="003043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4.202,30</w:t>
            </w:r>
          </w:p>
        </w:tc>
      </w:tr>
      <w:tr w:rsidR="003043CF" w:rsidRPr="003043CF" w:rsidTr="003043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val="hr-HR" w:eastAsia="hr-HR"/>
              </w:rPr>
              <w:t>3</w:t>
            </w:r>
          </w:p>
        </w:tc>
        <w:tc>
          <w:tcPr>
            <w:tcW w:w="2089" w:type="dxa"/>
            <w:noWrap/>
            <w:hideMark/>
          </w:tcPr>
          <w:p w:rsidR="003043CF" w:rsidRPr="003043CF" w:rsidRDefault="003043CF" w:rsidP="003043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21591409918</w:t>
            </w:r>
          </w:p>
        </w:tc>
        <w:tc>
          <w:tcPr>
            <w:tcW w:w="3813" w:type="dxa"/>
            <w:noWrap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STOJILKOVIKJ NENAD</w:t>
            </w:r>
          </w:p>
        </w:tc>
        <w:tc>
          <w:tcPr>
            <w:tcW w:w="2150" w:type="dxa"/>
            <w:noWrap/>
            <w:hideMark/>
          </w:tcPr>
          <w:p w:rsidR="003043CF" w:rsidRPr="003043CF" w:rsidRDefault="003043CF" w:rsidP="003043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4.071,27</w:t>
            </w:r>
          </w:p>
        </w:tc>
      </w:tr>
      <w:tr w:rsidR="003043CF" w:rsidRPr="003043CF" w:rsidTr="003043CF">
        <w:trPr>
          <w:trHeight w:val="31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val="hr-HR" w:eastAsia="hr-HR"/>
              </w:rPr>
              <w:t>4</w:t>
            </w:r>
          </w:p>
        </w:tc>
        <w:tc>
          <w:tcPr>
            <w:tcW w:w="2089" w:type="dxa"/>
            <w:noWrap/>
            <w:hideMark/>
          </w:tcPr>
          <w:p w:rsidR="003043CF" w:rsidRPr="003043CF" w:rsidRDefault="003043CF" w:rsidP="003043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56725591120</w:t>
            </w:r>
          </w:p>
        </w:tc>
        <w:tc>
          <w:tcPr>
            <w:tcW w:w="3813" w:type="dxa"/>
            <w:noWrap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PUZIĆ SLOBODAN</w:t>
            </w:r>
          </w:p>
        </w:tc>
        <w:tc>
          <w:tcPr>
            <w:tcW w:w="2150" w:type="dxa"/>
            <w:noWrap/>
            <w:hideMark/>
          </w:tcPr>
          <w:p w:rsidR="003043CF" w:rsidRPr="003043CF" w:rsidRDefault="003043CF" w:rsidP="003043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4.100,83</w:t>
            </w:r>
          </w:p>
        </w:tc>
      </w:tr>
      <w:tr w:rsidR="003043CF" w:rsidRPr="003043CF" w:rsidTr="003043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val="hr-HR" w:eastAsia="hr-HR"/>
              </w:rPr>
              <w:t>5</w:t>
            </w:r>
          </w:p>
        </w:tc>
        <w:tc>
          <w:tcPr>
            <w:tcW w:w="2089" w:type="dxa"/>
            <w:noWrap/>
            <w:hideMark/>
          </w:tcPr>
          <w:p w:rsidR="003043CF" w:rsidRPr="003043CF" w:rsidRDefault="003043CF" w:rsidP="003043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65428098861</w:t>
            </w:r>
          </w:p>
        </w:tc>
        <w:tc>
          <w:tcPr>
            <w:tcW w:w="3813" w:type="dxa"/>
            <w:noWrap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LONČAR VESELIN</w:t>
            </w:r>
          </w:p>
        </w:tc>
        <w:tc>
          <w:tcPr>
            <w:tcW w:w="2150" w:type="dxa"/>
            <w:noWrap/>
            <w:hideMark/>
          </w:tcPr>
          <w:p w:rsidR="003043CF" w:rsidRPr="003043CF" w:rsidRDefault="003043CF" w:rsidP="003043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4.070,76</w:t>
            </w:r>
          </w:p>
        </w:tc>
      </w:tr>
      <w:tr w:rsidR="003043CF" w:rsidRPr="003043CF" w:rsidTr="003043CF">
        <w:trPr>
          <w:trHeight w:val="31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val="hr-HR" w:eastAsia="hr-HR"/>
              </w:rPr>
              <w:t>6</w:t>
            </w:r>
          </w:p>
        </w:tc>
        <w:tc>
          <w:tcPr>
            <w:tcW w:w="2089" w:type="dxa"/>
            <w:noWrap/>
            <w:hideMark/>
          </w:tcPr>
          <w:p w:rsidR="003043CF" w:rsidRPr="003043CF" w:rsidRDefault="003043CF" w:rsidP="003043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39576266799</w:t>
            </w:r>
          </w:p>
        </w:tc>
        <w:tc>
          <w:tcPr>
            <w:tcW w:w="3813" w:type="dxa"/>
            <w:noWrap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RIBARSKI SASHKO</w:t>
            </w:r>
          </w:p>
        </w:tc>
        <w:tc>
          <w:tcPr>
            <w:tcW w:w="2150" w:type="dxa"/>
            <w:noWrap/>
            <w:hideMark/>
          </w:tcPr>
          <w:p w:rsidR="003043CF" w:rsidRPr="003043CF" w:rsidRDefault="003043CF" w:rsidP="003043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4.072,76</w:t>
            </w:r>
          </w:p>
        </w:tc>
      </w:tr>
      <w:tr w:rsidR="003043CF" w:rsidRPr="003043CF" w:rsidTr="003043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tcBorders>
              <w:right w:val="none" w:sz="0" w:space="0" w:color="auto"/>
            </w:tcBorders>
            <w:hideMark/>
          </w:tcPr>
          <w:p w:rsidR="003043CF" w:rsidRPr="003043CF" w:rsidRDefault="003043CF" w:rsidP="003043CF">
            <w:pPr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val="hr-HR" w:eastAsia="hr-HR"/>
              </w:rPr>
              <w:t>7</w:t>
            </w:r>
          </w:p>
        </w:tc>
        <w:tc>
          <w:tcPr>
            <w:tcW w:w="2089" w:type="dxa"/>
            <w:noWrap/>
            <w:hideMark/>
          </w:tcPr>
          <w:p w:rsidR="003043CF" w:rsidRPr="003043CF" w:rsidRDefault="003043CF" w:rsidP="003043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90524624378</w:t>
            </w:r>
          </w:p>
        </w:tc>
        <w:tc>
          <w:tcPr>
            <w:tcW w:w="3813" w:type="dxa"/>
            <w:noWrap/>
            <w:hideMark/>
          </w:tcPr>
          <w:p w:rsidR="003043CF" w:rsidRPr="003043CF" w:rsidRDefault="003043CF" w:rsidP="003043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OVTAR BOŠTJAN</w:t>
            </w:r>
          </w:p>
        </w:tc>
        <w:tc>
          <w:tcPr>
            <w:tcW w:w="2150" w:type="dxa"/>
            <w:noWrap/>
            <w:hideMark/>
          </w:tcPr>
          <w:p w:rsidR="003043CF" w:rsidRPr="003043CF" w:rsidRDefault="003043CF" w:rsidP="003043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4.408,29</w:t>
            </w:r>
          </w:p>
        </w:tc>
      </w:tr>
      <w:tr w:rsidR="003043CF" w:rsidRPr="003043CF" w:rsidTr="003043CF">
        <w:trPr>
          <w:trHeight w:val="31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tcBorders>
              <w:right w:val="none" w:sz="0" w:space="0" w:color="auto"/>
            </w:tcBorders>
            <w:noWrap/>
            <w:hideMark/>
          </w:tcPr>
          <w:p w:rsidR="003043CF" w:rsidRPr="003043CF" w:rsidRDefault="003043CF" w:rsidP="003043CF">
            <w:pP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2089" w:type="dxa"/>
            <w:noWrap/>
            <w:hideMark/>
          </w:tcPr>
          <w:p w:rsidR="003043CF" w:rsidRPr="003043CF" w:rsidRDefault="003043CF" w:rsidP="003043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3813" w:type="dxa"/>
            <w:noWrap/>
            <w:hideMark/>
          </w:tcPr>
          <w:p w:rsidR="003043CF" w:rsidRPr="003043CF" w:rsidRDefault="003043CF" w:rsidP="003043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val="hr-HR" w:eastAsia="hr-HR"/>
              </w:rPr>
              <w:t>Ukupno:</w:t>
            </w:r>
          </w:p>
        </w:tc>
        <w:tc>
          <w:tcPr>
            <w:tcW w:w="2150" w:type="dxa"/>
            <w:noWrap/>
            <w:hideMark/>
          </w:tcPr>
          <w:p w:rsidR="003043CF" w:rsidRPr="003043CF" w:rsidRDefault="003043CF" w:rsidP="003043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3043CF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29.015,86</w:t>
            </w:r>
          </w:p>
        </w:tc>
      </w:tr>
    </w:tbl>
    <w:p w:rsidR="003043CF" w:rsidRDefault="003043CF" w:rsidP="002231BD">
      <w:pPr>
        <w:spacing w:after="0" w:line="360" w:lineRule="auto"/>
        <w:rPr>
          <w:rFonts w:ascii="Arial Narrow" w:hAnsi="Arial Narrow" w:cs="Arial"/>
          <w:i/>
          <w:sz w:val="24"/>
          <w:szCs w:val="24"/>
          <w:lang w:val="hr-HR"/>
        </w:rPr>
      </w:pPr>
    </w:p>
    <w:p w:rsidR="00311A94" w:rsidRDefault="005615EA" w:rsidP="005615EA">
      <w:pPr>
        <w:spacing w:after="0"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  <w:r>
        <w:rPr>
          <w:rFonts w:ascii="Arial Narrow" w:hAnsi="Arial Narrow" w:cs="Arial"/>
          <w:i/>
          <w:sz w:val="24"/>
          <w:szCs w:val="24"/>
          <w:lang w:val="hr-HR"/>
        </w:rPr>
        <w:t>Prioritetne tražbine</w:t>
      </w:r>
    </w:p>
    <w:p w:rsidR="005615EA" w:rsidRDefault="005615EA" w:rsidP="005615EA">
      <w:pPr>
        <w:rPr>
          <w:rFonts w:ascii="Arial Narrow" w:hAnsi="Arial Narrow" w:cs="Arial"/>
          <w:i/>
          <w:sz w:val="24"/>
          <w:szCs w:val="24"/>
          <w:lang w:val="hr-HR"/>
        </w:rPr>
      </w:pPr>
      <w:r>
        <w:rPr>
          <w:rFonts w:ascii="Arial Narrow" w:hAnsi="Arial Narrow" w:cs="Arial"/>
          <w:i/>
          <w:sz w:val="24"/>
          <w:szCs w:val="24"/>
          <w:lang w:val="hr-HR"/>
        </w:rPr>
        <w:br w:type="page"/>
      </w:r>
    </w:p>
    <w:p w:rsidR="00B020FA" w:rsidRPr="003043CF" w:rsidRDefault="00865422" w:rsidP="000E16F3">
      <w:pPr>
        <w:pStyle w:val="Heading1"/>
        <w:rPr>
          <w:rFonts w:ascii="Arial Narrow" w:hAnsi="Arial Narrow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bookmarkStart w:id="57" w:name="_Toc522797247"/>
      <w:bookmarkStart w:id="58" w:name="_Toc53040937"/>
      <w:r w:rsidRPr="003043CF">
        <w:rPr>
          <w:rFonts w:ascii="Arial Narrow" w:hAnsi="Arial Narrow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2. </w:t>
      </w:r>
      <w:r w:rsidR="006C3CF6" w:rsidRPr="003043CF">
        <w:rPr>
          <w:rFonts w:ascii="Arial Narrow" w:hAnsi="Arial Narrow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IZ</w:t>
      </w:r>
      <w:r w:rsidR="00922236" w:rsidRPr="003043CF">
        <w:rPr>
          <w:rFonts w:ascii="Arial Narrow" w:hAnsi="Arial Narrow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R</w:t>
      </w:r>
      <w:r w:rsidR="006C3CF6" w:rsidRPr="003043CF">
        <w:rPr>
          <w:rFonts w:ascii="Arial Narrow" w:hAnsi="Arial Narrow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</w:t>
      </w:r>
      <w:r w:rsidR="006C3CF6" w:rsidRPr="003043CF">
        <w:rPr>
          <w:rFonts w:ascii="Arial Narrow" w:hAnsi="Arial Narrow" w:cs="Calibri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Č</w:t>
      </w:r>
      <w:r w:rsidR="006C3CF6" w:rsidRPr="003043CF">
        <w:rPr>
          <w:rFonts w:ascii="Arial Narrow" w:hAnsi="Arial Narrow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UN MANJKA LIKVIDNIH SREDSTAVA NA DAN PRI</w:t>
      </w:r>
      <w:r w:rsidR="00F670E5" w:rsidRPr="003043CF">
        <w:rPr>
          <w:rFonts w:ascii="Arial Narrow" w:hAnsi="Arial Narrow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LO</w:t>
      </w:r>
      <w:r w:rsidR="00F670E5" w:rsidRPr="003043CF">
        <w:rPr>
          <w:rFonts w:ascii="Arial Narrow" w:hAnsi="Arial Narrow" w:cs="Calibri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Ž</w:t>
      </w:r>
      <w:r w:rsidR="00F670E5" w:rsidRPr="003043CF">
        <w:rPr>
          <w:rFonts w:ascii="Arial Narrow" w:hAnsi="Arial Narrow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ENIH FINANCIJSKIH </w:t>
      </w:r>
      <w:r w:rsidR="00F07B3D" w:rsidRPr="003043CF">
        <w:rPr>
          <w:rFonts w:ascii="Arial Narrow" w:hAnsi="Arial Narrow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IZVJEŠTAJA</w:t>
      </w:r>
      <w:bookmarkEnd w:id="54"/>
      <w:bookmarkEnd w:id="55"/>
      <w:bookmarkEnd w:id="56"/>
      <w:bookmarkEnd w:id="57"/>
      <w:bookmarkEnd w:id="58"/>
      <w:r w:rsidR="00F670E5" w:rsidRPr="003043CF">
        <w:rPr>
          <w:rFonts w:ascii="Arial Narrow" w:hAnsi="Arial Narrow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</w:p>
    <w:bookmarkEnd w:id="15"/>
    <w:bookmarkEnd w:id="53"/>
    <w:p w:rsidR="00F07B3D" w:rsidRPr="006C34F0" w:rsidRDefault="00F07B3D" w:rsidP="000807BB">
      <w:pPr>
        <w:pStyle w:val="BodyText"/>
        <w:spacing w:after="0" w:line="360" w:lineRule="auto"/>
        <w:contextualSpacing/>
        <w:rPr>
          <w:rFonts w:ascii="Arial Narrow" w:hAnsi="Arial Narrow" w:cs="Arial"/>
          <w:color w:val="C8CCB3" w:themeColor="accent3" w:themeTint="99"/>
          <w:sz w:val="24"/>
          <w:szCs w:val="24"/>
          <w:lang w:val="hr-HR"/>
        </w:rPr>
      </w:pPr>
    </w:p>
    <w:p w:rsidR="00AC7C14" w:rsidRDefault="00F07B3D" w:rsidP="000807BB">
      <w:pPr>
        <w:pStyle w:val="BodyText"/>
        <w:spacing w:after="0" w:line="360" w:lineRule="auto"/>
        <w:contextualSpacing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U nastavku je prikazan </w:t>
      </w:r>
      <w:r w:rsidR="001D1FCB" w:rsidRPr="006C34F0">
        <w:rPr>
          <w:rFonts w:ascii="Arial Narrow" w:hAnsi="Arial Narrow" w:cs="Arial"/>
          <w:sz w:val="24"/>
          <w:szCs w:val="24"/>
          <w:lang w:val="hr-HR"/>
        </w:rPr>
        <w:t>izra</w:t>
      </w:r>
      <w:r w:rsidR="001D1FCB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1D1FCB" w:rsidRPr="006C34F0">
        <w:rPr>
          <w:rFonts w:ascii="Arial Narrow" w:hAnsi="Arial Narrow" w:cs="Arial"/>
          <w:sz w:val="24"/>
          <w:szCs w:val="24"/>
          <w:lang w:val="hr-HR"/>
        </w:rPr>
        <w:t>un manjka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likvidnih sredstava na dan </w:t>
      </w:r>
      <w:r w:rsidR="00881531">
        <w:rPr>
          <w:rFonts w:ascii="Arial Narrow" w:hAnsi="Arial Narrow" w:cs="Arial"/>
          <w:sz w:val="24"/>
          <w:szCs w:val="24"/>
          <w:lang w:val="hr-HR"/>
        </w:rPr>
        <w:t>21.05.2020.</w:t>
      </w:r>
      <w:r w:rsidR="009721F2" w:rsidRPr="006C34F0">
        <w:rPr>
          <w:rFonts w:ascii="Arial Narrow" w:hAnsi="Arial Narrow" w:cs="Arial"/>
          <w:sz w:val="24"/>
          <w:szCs w:val="24"/>
          <w:lang w:val="hr-HR"/>
        </w:rPr>
        <w:t xml:space="preserve"> godine</w:t>
      </w:r>
    </w:p>
    <w:p w:rsidR="00941192" w:rsidRPr="006C34F0" w:rsidRDefault="00941192" w:rsidP="000807BB">
      <w:pPr>
        <w:pStyle w:val="BodyText"/>
        <w:spacing w:after="0" w:line="360" w:lineRule="auto"/>
        <w:contextualSpacing/>
        <w:rPr>
          <w:rFonts w:ascii="Arial Narrow" w:hAnsi="Arial Narrow" w:cs="Arial"/>
          <w:sz w:val="24"/>
          <w:szCs w:val="24"/>
          <w:lang w:val="hr-HR"/>
        </w:rPr>
      </w:pPr>
    </w:p>
    <w:tbl>
      <w:tblPr>
        <w:tblStyle w:val="PlainTable5"/>
        <w:tblW w:w="8985" w:type="dxa"/>
        <w:tblLook w:val="04A0" w:firstRow="1" w:lastRow="0" w:firstColumn="1" w:lastColumn="0" w:noHBand="0" w:noVBand="1"/>
      </w:tblPr>
      <w:tblGrid>
        <w:gridCol w:w="7484"/>
        <w:gridCol w:w="1501"/>
      </w:tblGrid>
      <w:tr w:rsidR="0062526C" w:rsidRPr="0062526C" w:rsidTr="00BA678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1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7484" w:type="dxa"/>
            <w:noWrap/>
            <w:hideMark/>
          </w:tcPr>
          <w:p w:rsidR="0062526C" w:rsidRPr="0062526C" w:rsidRDefault="0062526C" w:rsidP="0062526C">
            <w:pPr>
              <w:jc w:val="center"/>
              <w:rPr>
                <w:rFonts w:ascii="Arial Narrow" w:eastAsia="Times New Roman" w:hAnsi="Arial Narrow" w:cs="Calibri"/>
                <w:b/>
                <w:bCs/>
                <w:i w:val="0"/>
                <w:sz w:val="22"/>
                <w:lang w:val="hr-HR" w:eastAsia="hr-HR"/>
              </w:rPr>
            </w:pPr>
            <w:r w:rsidRPr="0062526C">
              <w:rPr>
                <w:rFonts w:ascii="Arial Narrow" w:eastAsia="Times New Roman" w:hAnsi="Arial Narrow" w:cs="Calibri"/>
                <w:b/>
                <w:bCs/>
                <w:i w:val="0"/>
                <w:sz w:val="22"/>
                <w:lang w:val="hr-HR" w:eastAsia="hr-HR"/>
              </w:rPr>
              <w:t>POZICIJA</w:t>
            </w:r>
          </w:p>
        </w:tc>
        <w:tc>
          <w:tcPr>
            <w:tcW w:w="1501" w:type="dxa"/>
            <w:noWrap/>
            <w:hideMark/>
          </w:tcPr>
          <w:p w:rsidR="0062526C" w:rsidRPr="0062526C" w:rsidRDefault="0062526C" w:rsidP="0062526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i w:val="0"/>
                <w:sz w:val="22"/>
                <w:lang w:val="hr-HR" w:eastAsia="hr-HR"/>
              </w:rPr>
            </w:pPr>
            <w:r w:rsidRPr="0062526C">
              <w:rPr>
                <w:rFonts w:ascii="Arial Narrow" w:eastAsia="Times New Roman" w:hAnsi="Arial Narrow" w:cs="Calibri"/>
                <w:b/>
                <w:bCs/>
                <w:i w:val="0"/>
                <w:sz w:val="22"/>
                <w:lang w:val="hr-HR" w:eastAsia="hr-HR"/>
              </w:rPr>
              <w:t>IZNOS</w:t>
            </w:r>
          </w:p>
        </w:tc>
      </w:tr>
      <w:tr w:rsidR="0062526C" w:rsidRPr="0062526C" w:rsidTr="00BA67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84" w:type="dxa"/>
            <w:hideMark/>
          </w:tcPr>
          <w:p w:rsidR="0062526C" w:rsidRPr="0062526C" w:rsidRDefault="0062526C" w:rsidP="0062526C">
            <w:pPr>
              <w:rPr>
                <w:rFonts w:ascii="Arial Narrow" w:eastAsia="Times New Roman" w:hAnsi="Arial Narrow" w:cs="Arial"/>
                <w:sz w:val="22"/>
                <w:lang w:val="hr-HR" w:eastAsia="hr-HR"/>
              </w:rPr>
            </w:pPr>
            <w:r w:rsidRPr="0062526C">
              <w:rPr>
                <w:rFonts w:ascii="Arial Narrow" w:eastAsia="Times New Roman" w:hAnsi="Arial Narrow" w:cs="Arial"/>
                <w:sz w:val="22"/>
                <w:lang w:val="hr-HR" w:eastAsia="hr-HR"/>
              </w:rPr>
              <w:t xml:space="preserve">    1. Potraživanja od poduzetnika unutar grupe </w:t>
            </w:r>
          </w:p>
        </w:tc>
        <w:tc>
          <w:tcPr>
            <w:tcW w:w="1501" w:type="dxa"/>
            <w:noWrap/>
            <w:hideMark/>
          </w:tcPr>
          <w:p w:rsidR="0062526C" w:rsidRPr="0062526C" w:rsidRDefault="0062526C" w:rsidP="0062526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i/>
                <w:lang w:val="hr-HR" w:eastAsia="hr-HR"/>
              </w:rPr>
            </w:pPr>
            <w:r w:rsidRPr="0062526C">
              <w:rPr>
                <w:rFonts w:ascii="Arial Narrow" w:eastAsia="Times New Roman" w:hAnsi="Arial Narrow" w:cs="Arial"/>
                <w:bCs/>
                <w:i/>
                <w:lang w:val="hr-HR" w:eastAsia="hr-HR"/>
              </w:rPr>
              <w:t>136.470</w:t>
            </w:r>
          </w:p>
        </w:tc>
      </w:tr>
      <w:tr w:rsidR="0062526C" w:rsidRPr="0062526C" w:rsidTr="00BA678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84" w:type="dxa"/>
            <w:hideMark/>
          </w:tcPr>
          <w:p w:rsidR="0062526C" w:rsidRPr="0062526C" w:rsidRDefault="0062526C" w:rsidP="0062526C">
            <w:pPr>
              <w:rPr>
                <w:rFonts w:ascii="Arial Narrow" w:eastAsia="Times New Roman" w:hAnsi="Arial Narrow" w:cs="Arial"/>
                <w:sz w:val="22"/>
                <w:lang w:val="hr-HR" w:eastAsia="hr-HR"/>
              </w:rPr>
            </w:pPr>
            <w:r w:rsidRPr="0062526C">
              <w:rPr>
                <w:rFonts w:ascii="Arial Narrow" w:eastAsia="Times New Roman" w:hAnsi="Arial Narrow" w:cs="Arial"/>
                <w:sz w:val="22"/>
                <w:lang w:val="hr-HR" w:eastAsia="hr-HR"/>
              </w:rPr>
              <w:t xml:space="preserve">    2. Potraživanja od kupaca</w:t>
            </w:r>
          </w:p>
        </w:tc>
        <w:tc>
          <w:tcPr>
            <w:tcW w:w="1501" w:type="dxa"/>
            <w:noWrap/>
            <w:hideMark/>
          </w:tcPr>
          <w:p w:rsidR="0062526C" w:rsidRPr="0062526C" w:rsidRDefault="0062526C" w:rsidP="0062526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i/>
                <w:lang w:val="hr-HR" w:eastAsia="hr-HR"/>
              </w:rPr>
            </w:pPr>
            <w:r w:rsidRPr="0062526C">
              <w:rPr>
                <w:rFonts w:ascii="Arial Narrow" w:eastAsia="Times New Roman" w:hAnsi="Arial Narrow" w:cs="Arial"/>
                <w:bCs/>
                <w:i/>
                <w:lang w:val="hr-HR" w:eastAsia="hr-HR"/>
              </w:rPr>
              <w:t>1.017.668</w:t>
            </w:r>
          </w:p>
        </w:tc>
      </w:tr>
      <w:tr w:rsidR="0062526C" w:rsidRPr="0062526C" w:rsidTr="00BA67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84" w:type="dxa"/>
            <w:hideMark/>
          </w:tcPr>
          <w:p w:rsidR="0062526C" w:rsidRPr="0062526C" w:rsidRDefault="0062526C" w:rsidP="0062526C">
            <w:pPr>
              <w:rPr>
                <w:rFonts w:ascii="Arial Narrow" w:eastAsia="Times New Roman" w:hAnsi="Arial Narrow" w:cs="Arial"/>
                <w:sz w:val="22"/>
                <w:lang w:val="hr-HR" w:eastAsia="hr-HR"/>
              </w:rPr>
            </w:pPr>
            <w:r w:rsidRPr="0062526C">
              <w:rPr>
                <w:rFonts w:ascii="Arial Narrow" w:eastAsia="Times New Roman" w:hAnsi="Arial Narrow" w:cs="Arial"/>
                <w:sz w:val="22"/>
                <w:lang w:val="hr-HR" w:eastAsia="hr-HR"/>
              </w:rPr>
              <w:t xml:space="preserve">    3. Potraživanja od države i drugih institucija</w:t>
            </w:r>
          </w:p>
        </w:tc>
        <w:tc>
          <w:tcPr>
            <w:tcW w:w="1501" w:type="dxa"/>
            <w:noWrap/>
            <w:hideMark/>
          </w:tcPr>
          <w:p w:rsidR="0062526C" w:rsidRPr="0062526C" w:rsidRDefault="0062526C" w:rsidP="0062526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i/>
                <w:lang w:val="hr-HR" w:eastAsia="hr-HR"/>
              </w:rPr>
            </w:pPr>
            <w:r w:rsidRPr="0062526C">
              <w:rPr>
                <w:rFonts w:ascii="Arial Narrow" w:eastAsia="Times New Roman" w:hAnsi="Arial Narrow" w:cs="Arial"/>
                <w:bCs/>
                <w:i/>
                <w:lang w:val="hr-HR" w:eastAsia="hr-HR"/>
              </w:rPr>
              <w:t>5.874</w:t>
            </w:r>
          </w:p>
        </w:tc>
      </w:tr>
      <w:tr w:rsidR="0062526C" w:rsidRPr="0062526C" w:rsidTr="00BA678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84" w:type="dxa"/>
            <w:hideMark/>
          </w:tcPr>
          <w:p w:rsidR="0062526C" w:rsidRPr="0062526C" w:rsidRDefault="0062526C" w:rsidP="0062526C">
            <w:pPr>
              <w:rPr>
                <w:rFonts w:ascii="Arial Narrow" w:eastAsia="Times New Roman" w:hAnsi="Arial Narrow" w:cs="Arial"/>
                <w:sz w:val="22"/>
                <w:lang w:val="hr-HR" w:eastAsia="hr-HR"/>
              </w:rPr>
            </w:pPr>
            <w:r w:rsidRPr="0062526C">
              <w:rPr>
                <w:rFonts w:ascii="Arial Narrow" w:eastAsia="Times New Roman" w:hAnsi="Arial Narrow" w:cs="Arial"/>
                <w:sz w:val="22"/>
                <w:lang w:val="hr-HR" w:eastAsia="hr-HR"/>
              </w:rPr>
              <w:t xml:space="preserve">    4. Ostala potraživanja</w:t>
            </w:r>
          </w:p>
        </w:tc>
        <w:tc>
          <w:tcPr>
            <w:tcW w:w="1501" w:type="dxa"/>
            <w:noWrap/>
            <w:hideMark/>
          </w:tcPr>
          <w:p w:rsidR="0062526C" w:rsidRPr="0062526C" w:rsidRDefault="0062526C" w:rsidP="0062526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i/>
                <w:lang w:val="hr-HR" w:eastAsia="hr-HR"/>
              </w:rPr>
            </w:pPr>
            <w:r w:rsidRPr="0062526C">
              <w:rPr>
                <w:rFonts w:ascii="Arial Narrow" w:eastAsia="Times New Roman" w:hAnsi="Arial Narrow" w:cs="Arial"/>
                <w:bCs/>
                <w:i/>
                <w:lang w:val="hr-HR" w:eastAsia="hr-HR"/>
              </w:rPr>
              <w:t>1.932.940</w:t>
            </w:r>
          </w:p>
        </w:tc>
      </w:tr>
      <w:tr w:rsidR="0062526C" w:rsidRPr="0062526C" w:rsidTr="00BA67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84" w:type="dxa"/>
            <w:hideMark/>
          </w:tcPr>
          <w:p w:rsidR="0062526C" w:rsidRPr="0062526C" w:rsidRDefault="0062526C" w:rsidP="0062526C">
            <w:pPr>
              <w:rPr>
                <w:rFonts w:ascii="Arial Narrow" w:eastAsia="Times New Roman" w:hAnsi="Arial Narrow" w:cs="Arial"/>
                <w:sz w:val="22"/>
                <w:lang w:val="hr-HR" w:eastAsia="hr-HR"/>
              </w:rPr>
            </w:pPr>
            <w:r w:rsidRPr="0062526C">
              <w:rPr>
                <w:rFonts w:ascii="Arial Narrow" w:eastAsia="Times New Roman" w:hAnsi="Arial Narrow" w:cs="Arial"/>
                <w:sz w:val="22"/>
                <w:lang w:val="hr-HR" w:eastAsia="hr-HR"/>
              </w:rPr>
              <w:t xml:space="preserve">    5. Dani zajmovi, depoziti i slično</w:t>
            </w:r>
          </w:p>
        </w:tc>
        <w:tc>
          <w:tcPr>
            <w:tcW w:w="1501" w:type="dxa"/>
            <w:noWrap/>
            <w:hideMark/>
          </w:tcPr>
          <w:p w:rsidR="0062526C" w:rsidRPr="0062526C" w:rsidRDefault="0062526C" w:rsidP="0062526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i/>
                <w:lang w:val="hr-HR" w:eastAsia="hr-HR"/>
              </w:rPr>
            </w:pPr>
            <w:r w:rsidRPr="0062526C">
              <w:rPr>
                <w:rFonts w:ascii="Arial Narrow" w:eastAsia="Times New Roman" w:hAnsi="Arial Narrow" w:cs="Arial"/>
                <w:bCs/>
                <w:i/>
                <w:lang w:val="hr-HR" w:eastAsia="hr-HR"/>
              </w:rPr>
              <w:t>47.363</w:t>
            </w:r>
          </w:p>
        </w:tc>
      </w:tr>
      <w:tr w:rsidR="0062526C" w:rsidRPr="0062526C" w:rsidTr="00BA678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84" w:type="dxa"/>
            <w:hideMark/>
          </w:tcPr>
          <w:p w:rsidR="0062526C" w:rsidRPr="0062526C" w:rsidRDefault="0062526C" w:rsidP="0062526C">
            <w:pPr>
              <w:rPr>
                <w:rFonts w:ascii="Arial Narrow" w:eastAsia="Times New Roman" w:hAnsi="Arial Narrow" w:cs="Arial"/>
                <w:sz w:val="22"/>
                <w:lang w:val="hr-HR" w:eastAsia="hr-HR"/>
              </w:rPr>
            </w:pPr>
            <w:r w:rsidRPr="0062526C">
              <w:rPr>
                <w:rFonts w:ascii="Arial Narrow" w:eastAsia="Times New Roman" w:hAnsi="Arial Narrow" w:cs="Arial"/>
                <w:sz w:val="22"/>
                <w:lang w:val="hr-HR" w:eastAsia="hr-HR"/>
              </w:rPr>
              <w:t xml:space="preserve">    6. Novac u banci i blagajni</w:t>
            </w:r>
          </w:p>
        </w:tc>
        <w:tc>
          <w:tcPr>
            <w:tcW w:w="1501" w:type="dxa"/>
            <w:noWrap/>
            <w:hideMark/>
          </w:tcPr>
          <w:p w:rsidR="0062526C" w:rsidRPr="0062526C" w:rsidRDefault="0062526C" w:rsidP="0062526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i/>
                <w:lang w:val="hr-HR" w:eastAsia="hr-HR"/>
              </w:rPr>
            </w:pPr>
            <w:r w:rsidRPr="0062526C">
              <w:rPr>
                <w:rFonts w:ascii="Arial Narrow" w:eastAsia="Times New Roman" w:hAnsi="Arial Narrow" w:cs="Arial"/>
                <w:bCs/>
                <w:i/>
                <w:lang w:val="hr-HR" w:eastAsia="hr-HR"/>
              </w:rPr>
              <w:t>28.672</w:t>
            </w:r>
          </w:p>
        </w:tc>
      </w:tr>
      <w:tr w:rsidR="0062526C" w:rsidRPr="0062526C" w:rsidTr="00BA67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84" w:type="dxa"/>
            <w:noWrap/>
            <w:hideMark/>
          </w:tcPr>
          <w:p w:rsidR="0062526C" w:rsidRPr="0062526C" w:rsidRDefault="0062526C" w:rsidP="0062526C">
            <w:pPr>
              <w:rPr>
                <w:rFonts w:ascii="Arial Narrow" w:eastAsia="Times New Roman" w:hAnsi="Arial Narrow" w:cs="Calibri"/>
                <w:b/>
                <w:bCs/>
                <w:sz w:val="22"/>
                <w:lang w:val="hr-HR" w:eastAsia="hr-HR"/>
              </w:rPr>
            </w:pPr>
            <w:r w:rsidRPr="0062526C">
              <w:rPr>
                <w:rFonts w:ascii="Arial Narrow" w:eastAsia="Times New Roman" w:hAnsi="Arial Narrow" w:cs="Calibri"/>
                <w:b/>
                <w:bCs/>
                <w:sz w:val="22"/>
                <w:lang w:val="hr-HR" w:eastAsia="hr-HR"/>
              </w:rPr>
              <w:t>UKUPNO LIKVIDNA IMOVNINA</w:t>
            </w:r>
          </w:p>
        </w:tc>
        <w:tc>
          <w:tcPr>
            <w:tcW w:w="1501" w:type="dxa"/>
            <w:noWrap/>
            <w:hideMark/>
          </w:tcPr>
          <w:p w:rsidR="0062526C" w:rsidRPr="0062526C" w:rsidRDefault="0062526C" w:rsidP="0062526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i/>
                <w:lang w:val="hr-HR" w:eastAsia="hr-HR"/>
              </w:rPr>
            </w:pPr>
            <w:r w:rsidRPr="0062526C">
              <w:rPr>
                <w:rFonts w:ascii="Arial Narrow" w:eastAsia="Times New Roman" w:hAnsi="Arial Narrow" w:cs="Calibri"/>
                <w:i/>
                <w:lang w:val="hr-HR" w:eastAsia="hr-HR"/>
              </w:rPr>
              <w:t>3.168.987</w:t>
            </w:r>
          </w:p>
        </w:tc>
      </w:tr>
      <w:tr w:rsidR="0062526C" w:rsidRPr="0062526C" w:rsidTr="00BA678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84" w:type="dxa"/>
            <w:hideMark/>
          </w:tcPr>
          <w:p w:rsidR="0062526C" w:rsidRPr="0062526C" w:rsidRDefault="0062526C" w:rsidP="0062526C">
            <w:pPr>
              <w:rPr>
                <w:rFonts w:ascii="Arial Narrow" w:eastAsia="Times New Roman" w:hAnsi="Arial Narrow" w:cs="Arial"/>
                <w:sz w:val="22"/>
                <w:lang w:val="hr-HR" w:eastAsia="hr-HR"/>
              </w:rPr>
            </w:pPr>
            <w:r w:rsidRPr="0062526C">
              <w:rPr>
                <w:rFonts w:ascii="Arial Narrow" w:eastAsia="Times New Roman" w:hAnsi="Arial Narrow" w:cs="Arial"/>
                <w:sz w:val="22"/>
                <w:lang w:val="hr-HR" w:eastAsia="hr-HR"/>
              </w:rPr>
              <w:t xml:space="preserve">     1. Obveze za zajmove, depozite i slično</w:t>
            </w:r>
          </w:p>
        </w:tc>
        <w:tc>
          <w:tcPr>
            <w:tcW w:w="1501" w:type="dxa"/>
            <w:noWrap/>
            <w:hideMark/>
          </w:tcPr>
          <w:p w:rsidR="0062526C" w:rsidRPr="0062526C" w:rsidRDefault="0062526C" w:rsidP="0062526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i/>
                <w:lang w:val="hr-HR" w:eastAsia="hr-HR"/>
              </w:rPr>
            </w:pPr>
            <w:r w:rsidRPr="0062526C">
              <w:rPr>
                <w:rFonts w:ascii="Arial Narrow" w:eastAsia="Times New Roman" w:hAnsi="Arial Narrow" w:cs="Arial"/>
                <w:bCs/>
                <w:i/>
                <w:lang w:val="hr-HR" w:eastAsia="hr-HR"/>
              </w:rPr>
              <w:t>5.519.845</w:t>
            </w:r>
          </w:p>
        </w:tc>
      </w:tr>
      <w:tr w:rsidR="0062526C" w:rsidRPr="0062526C" w:rsidTr="00BA67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84" w:type="dxa"/>
            <w:hideMark/>
          </w:tcPr>
          <w:p w:rsidR="0062526C" w:rsidRPr="0062526C" w:rsidRDefault="0062526C" w:rsidP="0062526C">
            <w:pPr>
              <w:rPr>
                <w:rFonts w:ascii="Arial Narrow" w:eastAsia="Times New Roman" w:hAnsi="Arial Narrow" w:cs="Arial"/>
                <w:sz w:val="22"/>
                <w:lang w:val="hr-HR" w:eastAsia="hr-HR"/>
              </w:rPr>
            </w:pPr>
            <w:r w:rsidRPr="0062526C">
              <w:rPr>
                <w:rFonts w:ascii="Arial Narrow" w:eastAsia="Times New Roman" w:hAnsi="Arial Narrow" w:cs="Arial"/>
                <w:sz w:val="22"/>
                <w:lang w:val="hr-HR" w:eastAsia="hr-HR"/>
              </w:rPr>
              <w:t xml:space="preserve">     2. Obveze za zajmove, depozite i slično</w:t>
            </w:r>
          </w:p>
        </w:tc>
        <w:tc>
          <w:tcPr>
            <w:tcW w:w="1501" w:type="dxa"/>
            <w:noWrap/>
            <w:hideMark/>
          </w:tcPr>
          <w:p w:rsidR="0062526C" w:rsidRPr="0062526C" w:rsidRDefault="0062526C" w:rsidP="0062526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i/>
                <w:lang w:val="hr-HR" w:eastAsia="hr-HR"/>
              </w:rPr>
            </w:pPr>
            <w:r w:rsidRPr="0062526C">
              <w:rPr>
                <w:rFonts w:ascii="Arial Narrow" w:eastAsia="Times New Roman" w:hAnsi="Arial Narrow" w:cs="Arial"/>
                <w:bCs/>
                <w:i/>
                <w:lang w:val="hr-HR" w:eastAsia="hr-HR"/>
              </w:rPr>
              <w:t>485.185</w:t>
            </w:r>
          </w:p>
        </w:tc>
      </w:tr>
      <w:tr w:rsidR="0062526C" w:rsidRPr="0062526C" w:rsidTr="00BA678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84" w:type="dxa"/>
            <w:hideMark/>
          </w:tcPr>
          <w:p w:rsidR="0062526C" w:rsidRPr="0062526C" w:rsidRDefault="0062526C" w:rsidP="0062526C">
            <w:pPr>
              <w:rPr>
                <w:rFonts w:ascii="Arial Narrow" w:eastAsia="Times New Roman" w:hAnsi="Arial Narrow" w:cs="Arial"/>
                <w:sz w:val="22"/>
                <w:lang w:val="hr-HR" w:eastAsia="hr-HR"/>
              </w:rPr>
            </w:pPr>
            <w:r w:rsidRPr="0062526C">
              <w:rPr>
                <w:rFonts w:ascii="Arial Narrow" w:eastAsia="Times New Roman" w:hAnsi="Arial Narrow" w:cs="Arial"/>
                <w:sz w:val="22"/>
                <w:lang w:val="hr-HR" w:eastAsia="hr-HR"/>
              </w:rPr>
              <w:t xml:space="preserve">     3. Obveze prema dobavljačima</w:t>
            </w:r>
          </w:p>
        </w:tc>
        <w:tc>
          <w:tcPr>
            <w:tcW w:w="1501" w:type="dxa"/>
            <w:noWrap/>
            <w:hideMark/>
          </w:tcPr>
          <w:p w:rsidR="0062526C" w:rsidRPr="0062526C" w:rsidRDefault="0062526C" w:rsidP="0062526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i/>
                <w:lang w:val="hr-HR" w:eastAsia="hr-HR"/>
              </w:rPr>
            </w:pPr>
            <w:r w:rsidRPr="0062526C">
              <w:rPr>
                <w:rFonts w:ascii="Arial Narrow" w:eastAsia="Times New Roman" w:hAnsi="Arial Narrow" w:cs="Arial"/>
                <w:bCs/>
                <w:i/>
                <w:lang w:val="hr-HR" w:eastAsia="hr-HR"/>
              </w:rPr>
              <w:t>1.018.728</w:t>
            </w:r>
          </w:p>
        </w:tc>
      </w:tr>
      <w:tr w:rsidR="0062526C" w:rsidRPr="0062526C" w:rsidTr="00BA67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84" w:type="dxa"/>
            <w:hideMark/>
          </w:tcPr>
          <w:p w:rsidR="0062526C" w:rsidRPr="0062526C" w:rsidRDefault="0062526C" w:rsidP="0062526C">
            <w:pPr>
              <w:rPr>
                <w:rFonts w:ascii="Arial Narrow" w:eastAsia="Times New Roman" w:hAnsi="Arial Narrow" w:cs="Arial"/>
                <w:sz w:val="22"/>
                <w:lang w:val="hr-HR" w:eastAsia="hr-HR"/>
              </w:rPr>
            </w:pPr>
            <w:r w:rsidRPr="0062526C">
              <w:rPr>
                <w:rFonts w:ascii="Arial Narrow" w:eastAsia="Times New Roman" w:hAnsi="Arial Narrow" w:cs="Arial"/>
                <w:sz w:val="22"/>
                <w:lang w:val="hr-HR" w:eastAsia="hr-HR"/>
              </w:rPr>
              <w:t xml:space="preserve">     4. Obveze prema zaposlenicima</w:t>
            </w:r>
          </w:p>
        </w:tc>
        <w:tc>
          <w:tcPr>
            <w:tcW w:w="1501" w:type="dxa"/>
            <w:noWrap/>
            <w:hideMark/>
          </w:tcPr>
          <w:p w:rsidR="0062526C" w:rsidRPr="0062526C" w:rsidRDefault="0062526C" w:rsidP="0062526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i/>
                <w:lang w:val="hr-HR" w:eastAsia="hr-HR"/>
              </w:rPr>
            </w:pPr>
            <w:r w:rsidRPr="0062526C">
              <w:rPr>
                <w:rFonts w:ascii="Arial Narrow" w:eastAsia="Times New Roman" w:hAnsi="Arial Narrow" w:cs="Arial"/>
                <w:bCs/>
                <w:i/>
                <w:lang w:val="hr-HR" w:eastAsia="hr-HR"/>
              </w:rPr>
              <w:t>20.558</w:t>
            </w:r>
          </w:p>
        </w:tc>
      </w:tr>
      <w:tr w:rsidR="0062526C" w:rsidRPr="0062526C" w:rsidTr="00BA678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84" w:type="dxa"/>
            <w:hideMark/>
          </w:tcPr>
          <w:p w:rsidR="0062526C" w:rsidRPr="0062526C" w:rsidRDefault="0062526C" w:rsidP="0062526C">
            <w:pPr>
              <w:rPr>
                <w:rFonts w:ascii="Arial Narrow" w:eastAsia="Times New Roman" w:hAnsi="Arial Narrow" w:cs="Arial"/>
                <w:sz w:val="22"/>
                <w:lang w:val="hr-HR" w:eastAsia="hr-HR"/>
              </w:rPr>
            </w:pPr>
            <w:r w:rsidRPr="0062526C">
              <w:rPr>
                <w:rFonts w:ascii="Arial Narrow" w:eastAsia="Times New Roman" w:hAnsi="Arial Narrow" w:cs="Arial"/>
                <w:sz w:val="22"/>
                <w:lang w:val="hr-HR" w:eastAsia="hr-HR"/>
              </w:rPr>
              <w:t xml:space="preserve">     5. Obveze  za poreze, doprinose i sličana davanja</w:t>
            </w:r>
          </w:p>
        </w:tc>
        <w:tc>
          <w:tcPr>
            <w:tcW w:w="1501" w:type="dxa"/>
            <w:noWrap/>
            <w:hideMark/>
          </w:tcPr>
          <w:p w:rsidR="0062526C" w:rsidRPr="0062526C" w:rsidRDefault="0062526C" w:rsidP="0062526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i/>
                <w:lang w:val="hr-HR" w:eastAsia="hr-HR"/>
              </w:rPr>
            </w:pPr>
            <w:r w:rsidRPr="0062526C">
              <w:rPr>
                <w:rFonts w:ascii="Arial Narrow" w:eastAsia="Times New Roman" w:hAnsi="Arial Narrow" w:cs="Arial"/>
                <w:bCs/>
                <w:i/>
                <w:lang w:val="hr-HR" w:eastAsia="hr-HR"/>
              </w:rPr>
              <w:t>1.848.405</w:t>
            </w:r>
          </w:p>
        </w:tc>
      </w:tr>
      <w:tr w:rsidR="0062526C" w:rsidRPr="0062526C" w:rsidTr="00BA67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84" w:type="dxa"/>
            <w:hideMark/>
          </w:tcPr>
          <w:p w:rsidR="0062526C" w:rsidRPr="0062526C" w:rsidRDefault="0062526C" w:rsidP="0062526C">
            <w:pPr>
              <w:rPr>
                <w:rFonts w:ascii="Arial Narrow" w:eastAsia="Times New Roman" w:hAnsi="Arial Narrow" w:cs="Arial"/>
                <w:sz w:val="22"/>
                <w:lang w:val="hr-HR" w:eastAsia="hr-HR"/>
              </w:rPr>
            </w:pPr>
            <w:r w:rsidRPr="0062526C">
              <w:rPr>
                <w:rFonts w:ascii="Arial Narrow" w:eastAsia="Times New Roman" w:hAnsi="Arial Narrow" w:cs="Arial"/>
                <w:sz w:val="22"/>
                <w:lang w:val="hr-HR" w:eastAsia="hr-HR"/>
              </w:rPr>
              <w:t xml:space="preserve">     6. Ostale kratkoročne obveze</w:t>
            </w:r>
          </w:p>
        </w:tc>
        <w:tc>
          <w:tcPr>
            <w:tcW w:w="1501" w:type="dxa"/>
            <w:noWrap/>
            <w:hideMark/>
          </w:tcPr>
          <w:p w:rsidR="0062526C" w:rsidRPr="0062526C" w:rsidRDefault="0062526C" w:rsidP="0062526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i/>
                <w:lang w:val="hr-HR" w:eastAsia="hr-HR"/>
              </w:rPr>
            </w:pPr>
            <w:r w:rsidRPr="0062526C">
              <w:rPr>
                <w:rFonts w:ascii="Arial Narrow" w:eastAsia="Times New Roman" w:hAnsi="Arial Narrow" w:cs="Arial"/>
                <w:bCs/>
                <w:i/>
                <w:lang w:val="hr-HR" w:eastAsia="hr-HR"/>
              </w:rPr>
              <w:t>726.762</w:t>
            </w:r>
          </w:p>
        </w:tc>
      </w:tr>
      <w:tr w:rsidR="0062526C" w:rsidRPr="0062526C" w:rsidTr="00BA678A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84" w:type="dxa"/>
            <w:noWrap/>
            <w:hideMark/>
          </w:tcPr>
          <w:p w:rsidR="0062526C" w:rsidRPr="0062526C" w:rsidRDefault="0062526C" w:rsidP="0062526C">
            <w:pPr>
              <w:rPr>
                <w:rFonts w:ascii="Arial Narrow" w:eastAsia="Times New Roman" w:hAnsi="Arial Narrow" w:cs="Calibri"/>
                <w:b/>
                <w:bCs/>
                <w:sz w:val="22"/>
                <w:lang w:val="hr-HR" w:eastAsia="hr-HR"/>
              </w:rPr>
            </w:pPr>
            <w:r w:rsidRPr="0062526C">
              <w:rPr>
                <w:rFonts w:ascii="Arial Narrow" w:eastAsia="Times New Roman" w:hAnsi="Arial Narrow" w:cs="Calibri"/>
                <w:b/>
                <w:bCs/>
                <w:sz w:val="22"/>
                <w:lang w:val="hr-HR" w:eastAsia="hr-HR"/>
              </w:rPr>
              <w:t>UKUPNO OBVEZE</w:t>
            </w:r>
          </w:p>
        </w:tc>
        <w:tc>
          <w:tcPr>
            <w:tcW w:w="1501" w:type="dxa"/>
            <w:noWrap/>
            <w:hideMark/>
          </w:tcPr>
          <w:p w:rsidR="0062526C" w:rsidRPr="0062526C" w:rsidRDefault="0062526C" w:rsidP="0062526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i/>
                <w:lang w:val="hr-HR" w:eastAsia="hr-HR"/>
              </w:rPr>
            </w:pPr>
            <w:r w:rsidRPr="0062526C">
              <w:rPr>
                <w:rFonts w:ascii="Arial Narrow" w:eastAsia="Times New Roman" w:hAnsi="Arial Narrow" w:cs="Calibri"/>
                <w:i/>
                <w:lang w:val="hr-HR" w:eastAsia="hr-HR"/>
              </w:rPr>
              <w:t>9.619.483</w:t>
            </w:r>
          </w:p>
        </w:tc>
      </w:tr>
      <w:tr w:rsidR="0062526C" w:rsidRPr="0062526C" w:rsidTr="00BA67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84" w:type="dxa"/>
            <w:noWrap/>
            <w:hideMark/>
          </w:tcPr>
          <w:p w:rsidR="0062526C" w:rsidRPr="0062526C" w:rsidRDefault="0062526C" w:rsidP="0062526C">
            <w:pPr>
              <w:rPr>
                <w:rFonts w:ascii="Arial Narrow" w:eastAsia="Times New Roman" w:hAnsi="Arial Narrow" w:cs="Calibri"/>
                <w:b/>
                <w:bCs/>
                <w:sz w:val="22"/>
                <w:lang w:val="hr-HR" w:eastAsia="hr-HR"/>
              </w:rPr>
            </w:pPr>
            <w:r w:rsidRPr="0062526C">
              <w:rPr>
                <w:rFonts w:ascii="Arial Narrow" w:eastAsia="Times New Roman" w:hAnsi="Arial Narrow" w:cs="Calibri"/>
                <w:b/>
                <w:bCs/>
                <w:sz w:val="22"/>
                <w:lang w:val="hr-HR" w:eastAsia="hr-HR"/>
              </w:rPr>
              <w:t>MANJAK LIKVIDNIH SREDSTAVA</w:t>
            </w:r>
          </w:p>
        </w:tc>
        <w:tc>
          <w:tcPr>
            <w:tcW w:w="1501" w:type="dxa"/>
            <w:noWrap/>
            <w:hideMark/>
          </w:tcPr>
          <w:p w:rsidR="0062526C" w:rsidRPr="0062526C" w:rsidRDefault="0062526C" w:rsidP="0062526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i/>
                <w:lang w:val="hr-HR" w:eastAsia="hr-HR"/>
              </w:rPr>
            </w:pPr>
            <w:r w:rsidRPr="0062526C">
              <w:rPr>
                <w:rFonts w:ascii="Arial Narrow" w:eastAsia="Times New Roman" w:hAnsi="Arial Narrow" w:cs="Calibri"/>
                <w:b/>
                <w:i/>
                <w:lang w:val="hr-HR" w:eastAsia="hr-HR"/>
              </w:rPr>
              <w:t>-6.450.496</w:t>
            </w:r>
          </w:p>
        </w:tc>
      </w:tr>
    </w:tbl>
    <w:p w:rsidR="00941192" w:rsidRDefault="00941192" w:rsidP="002A1294">
      <w:pPr>
        <w:spacing w:after="0" w:line="360" w:lineRule="auto"/>
        <w:contextualSpacing/>
        <w:rPr>
          <w:rFonts w:ascii="Arial Narrow" w:hAnsi="Arial Narrow" w:cs="Arial"/>
          <w:i/>
          <w:color w:val="000000"/>
          <w:sz w:val="24"/>
          <w:szCs w:val="24"/>
          <w:lang w:val="hr-HR"/>
        </w:rPr>
      </w:pPr>
    </w:p>
    <w:p w:rsidR="00891FEC" w:rsidRPr="006C34F0" w:rsidRDefault="00234642" w:rsidP="00390F24">
      <w:pPr>
        <w:spacing w:after="0" w:line="360" w:lineRule="auto"/>
        <w:contextualSpacing/>
        <w:jc w:val="center"/>
        <w:rPr>
          <w:rFonts w:ascii="Arial Narrow" w:hAnsi="Arial Narrow" w:cs="Arial"/>
          <w:i/>
          <w:color w:val="000000"/>
          <w:sz w:val="24"/>
          <w:szCs w:val="24"/>
          <w:lang w:val="hr-HR"/>
        </w:rPr>
      </w:pPr>
      <w:r w:rsidRPr="006C34F0">
        <w:rPr>
          <w:rFonts w:ascii="Arial Narrow" w:hAnsi="Arial Narrow" w:cs="Arial"/>
          <w:i/>
          <w:color w:val="000000"/>
          <w:sz w:val="24"/>
          <w:szCs w:val="24"/>
          <w:lang w:val="hr-HR"/>
        </w:rPr>
        <w:t>Izra</w:t>
      </w:r>
      <w:r w:rsidRPr="006C34F0">
        <w:rPr>
          <w:rFonts w:ascii="Arial Narrow" w:hAnsi="Arial Narrow" w:cs="Calibri"/>
          <w:i/>
          <w:color w:val="000000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i/>
          <w:color w:val="000000"/>
          <w:sz w:val="24"/>
          <w:szCs w:val="24"/>
          <w:lang w:val="hr-HR"/>
        </w:rPr>
        <w:t>un manjka likvidnih sredstava</w:t>
      </w:r>
    </w:p>
    <w:p w:rsidR="00C14CE8" w:rsidRPr="006C34F0" w:rsidRDefault="00C14CE8" w:rsidP="000807BB">
      <w:pPr>
        <w:spacing w:after="0" w:line="360" w:lineRule="auto"/>
        <w:contextualSpacing/>
        <w:jc w:val="both"/>
        <w:rPr>
          <w:rFonts w:ascii="Arial Narrow" w:hAnsi="Arial Narrow" w:cs="Arial"/>
          <w:i/>
          <w:sz w:val="24"/>
          <w:szCs w:val="24"/>
          <w:lang w:val="hr-HR"/>
        </w:rPr>
      </w:pPr>
    </w:p>
    <w:p w:rsidR="00440099" w:rsidRPr="006C34F0" w:rsidRDefault="00440099" w:rsidP="000807BB">
      <w:pPr>
        <w:spacing w:after="0" w:line="360" w:lineRule="auto"/>
        <w:contextualSpacing/>
        <w:jc w:val="both"/>
        <w:rPr>
          <w:rFonts w:ascii="Arial Narrow" w:hAnsi="Arial Narrow" w:cs="Arial"/>
          <w:i/>
          <w:sz w:val="24"/>
          <w:szCs w:val="24"/>
          <w:lang w:val="hr-HR"/>
        </w:rPr>
      </w:pPr>
    </w:p>
    <w:p w:rsidR="007726D8" w:rsidRPr="006C34F0" w:rsidRDefault="008E604D" w:rsidP="00390F24">
      <w:pPr>
        <w:pStyle w:val="MediumGrid21"/>
        <w:spacing w:after="0" w:line="360" w:lineRule="auto"/>
        <w:contextualSpacing/>
        <w:jc w:val="both"/>
        <w:rPr>
          <w:rFonts w:ascii="Arial Narrow" w:hAnsi="Arial Narrow" w:cs="Arial"/>
        </w:rPr>
      </w:pPr>
      <w:r w:rsidRPr="006C34F0">
        <w:rPr>
          <w:rFonts w:ascii="Arial Narrow" w:hAnsi="Arial Narrow" w:cs="Arial"/>
        </w:rPr>
        <w:t xml:space="preserve">Manjak likvidnih sredstava na dan </w:t>
      </w:r>
      <w:r w:rsidR="00881531">
        <w:rPr>
          <w:rFonts w:ascii="Arial Narrow" w:hAnsi="Arial Narrow" w:cs="Arial"/>
        </w:rPr>
        <w:t>21.05.2020.</w:t>
      </w:r>
      <w:r w:rsidR="002A1294">
        <w:rPr>
          <w:rFonts w:ascii="Arial Narrow" w:hAnsi="Arial Narrow" w:cs="Arial"/>
        </w:rPr>
        <w:t xml:space="preserve"> </w:t>
      </w:r>
      <w:r w:rsidRPr="006C34F0">
        <w:rPr>
          <w:rFonts w:ascii="Arial Narrow" w:hAnsi="Arial Narrow" w:cs="Arial"/>
        </w:rPr>
        <w:t>godine</w:t>
      </w:r>
      <w:r w:rsidR="00136C5A" w:rsidRPr="006C34F0">
        <w:rPr>
          <w:rFonts w:ascii="Arial Narrow" w:hAnsi="Arial Narrow" w:cs="Arial"/>
        </w:rPr>
        <w:t xml:space="preserve"> prema bilan</w:t>
      </w:r>
      <w:r w:rsidR="00136C5A" w:rsidRPr="006C34F0">
        <w:rPr>
          <w:rFonts w:ascii="Arial Narrow" w:hAnsi="Arial Narrow" w:cs="Calibri"/>
        </w:rPr>
        <w:t>č</w:t>
      </w:r>
      <w:r w:rsidR="00136C5A" w:rsidRPr="006C34F0">
        <w:rPr>
          <w:rFonts w:ascii="Arial Narrow" w:hAnsi="Arial Narrow" w:cs="Arial"/>
        </w:rPr>
        <w:t xml:space="preserve">nim </w:t>
      </w:r>
      <w:r w:rsidR="00136C5A" w:rsidRPr="00474D36">
        <w:rPr>
          <w:rFonts w:ascii="Arial Narrow" w:hAnsi="Arial Narrow" w:cs="Arial"/>
        </w:rPr>
        <w:t>pozicijama</w:t>
      </w:r>
      <w:r w:rsidR="00C14CE8" w:rsidRPr="00474D36">
        <w:rPr>
          <w:rFonts w:ascii="Arial Narrow" w:hAnsi="Arial Narrow" w:cs="Arial"/>
        </w:rPr>
        <w:t xml:space="preserve"> iznosi</w:t>
      </w:r>
      <w:r w:rsidR="00834A24" w:rsidRPr="00474D36">
        <w:rPr>
          <w:rFonts w:ascii="Arial Narrow" w:hAnsi="Arial Narrow" w:cs="Arial"/>
        </w:rPr>
        <w:t xml:space="preserve"> </w:t>
      </w:r>
      <w:r w:rsidR="0062526C">
        <w:rPr>
          <w:rFonts w:ascii="Arial Narrow" w:hAnsi="Arial Narrow" w:cs="Arial"/>
        </w:rPr>
        <w:t>-6.450.496</w:t>
      </w:r>
      <w:r w:rsidR="00474D36" w:rsidRPr="00474D36">
        <w:rPr>
          <w:rFonts w:ascii="Arial Narrow" w:hAnsi="Arial Narrow" w:cs="Arial"/>
        </w:rPr>
        <w:t xml:space="preserve"> </w:t>
      </w:r>
      <w:r w:rsidR="0004621C" w:rsidRPr="006C34F0">
        <w:rPr>
          <w:rFonts w:ascii="Arial Narrow" w:hAnsi="Arial Narrow" w:cs="Arial"/>
        </w:rPr>
        <w:t>kn</w:t>
      </w:r>
      <w:r w:rsidR="00E16EC6">
        <w:rPr>
          <w:rFonts w:ascii="Arial Narrow" w:hAnsi="Arial Narrow" w:cs="Arial"/>
        </w:rPr>
        <w:t>,</w:t>
      </w:r>
      <w:r w:rsidR="005472DC" w:rsidRPr="006C34F0">
        <w:rPr>
          <w:rFonts w:ascii="Arial Narrow" w:hAnsi="Arial Narrow" w:cs="Arial"/>
        </w:rPr>
        <w:t xml:space="preserve"> </w:t>
      </w:r>
      <w:r w:rsidRPr="006C34F0">
        <w:rPr>
          <w:rFonts w:ascii="Arial Narrow" w:hAnsi="Arial Narrow" w:cs="Arial"/>
        </w:rPr>
        <w:t xml:space="preserve">a isti je iskazan </w:t>
      </w:r>
      <w:r w:rsidR="006C49A8" w:rsidRPr="006C34F0">
        <w:rPr>
          <w:rFonts w:ascii="Arial Narrow" w:hAnsi="Arial Narrow" w:cs="Arial"/>
        </w:rPr>
        <w:t xml:space="preserve">kao </w:t>
      </w:r>
      <w:r w:rsidR="004F5AC5" w:rsidRPr="006C34F0">
        <w:rPr>
          <w:rFonts w:ascii="Arial Narrow" w:hAnsi="Arial Narrow" w:cs="Arial"/>
        </w:rPr>
        <w:t>razlika</w:t>
      </w:r>
      <w:r w:rsidR="006C49A8" w:rsidRPr="006C34F0">
        <w:rPr>
          <w:rFonts w:ascii="Arial Narrow" w:hAnsi="Arial Narrow" w:cs="Arial"/>
        </w:rPr>
        <w:t xml:space="preserve"> </w:t>
      </w:r>
      <w:r w:rsidR="00472663" w:rsidRPr="006C34F0">
        <w:rPr>
          <w:rFonts w:ascii="Arial Narrow" w:hAnsi="Arial Narrow" w:cs="Arial"/>
        </w:rPr>
        <w:t>obveza</w:t>
      </w:r>
      <w:r w:rsidR="00C90729" w:rsidRPr="006C34F0">
        <w:rPr>
          <w:rFonts w:ascii="Arial Narrow" w:hAnsi="Arial Narrow" w:cs="Arial"/>
        </w:rPr>
        <w:t xml:space="preserve"> i</w:t>
      </w:r>
      <w:r w:rsidR="00AD7EB7" w:rsidRPr="006C34F0">
        <w:rPr>
          <w:rFonts w:ascii="Arial Narrow" w:hAnsi="Arial Narrow" w:cs="Arial"/>
        </w:rPr>
        <w:t xml:space="preserve"> </w:t>
      </w:r>
      <w:r w:rsidR="00C14CE8" w:rsidRPr="006C34F0">
        <w:rPr>
          <w:rFonts w:ascii="Arial Narrow" w:hAnsi="Arial Narrow" w:cs="Arial"/>
        </w:rPr>
        <w:t>likvidne</w:t>
      </w:r>
      <w:r w:rsidR="00431962" w:rsidRPr="006C34F0">
        <w:rPr>
          <w:rFonts w:ascii="Arial Narrow" w:hAnsi="Arial Narrow" w:cs="Arial"/>
        </w:rPr>
        <w:t xml:space="preserve"> </w:t>
      </w:r>
      <w:r w:rsidR="00AD7EB7" w:rsidRPr="006C34F0">
        <w:rPr>
          <w:rFonts w:ascii="Arial Narrow" w:hAnsi="Arial Narrow" w:cs="Arial"/>
        </w:rPr>
        <w:t>imovine</w:t>
      </w:r>
      <w:r w:rsidR="0092655A" w:rsidRPr="006C34F0">
        <w:rPr>
          <w:rFonts w:ascii="Arial Narrow" w:hAnsi="Arial Narrow" w:cs="Arial"/>
        </w:rPr>
        <w:t xml:space="preserve"> (brzo unov</w:t>
      </w:r>
      <w:r w:rsidR="0092655A" w:rsidRPr="006C34F0">
        <w:rPr>
          <w:rFonts w:ascii="Arial Narrow" w:hAnsi="Arial Narrow" w:cs="Calibri"/>
        </w:rPr>
        <w:t>č</w:t>
      </w:r>
      <w:r w:rsidR="0092655A" w:rsidRPr="006C34F0">
        <w:rPr>
          <w:rFonts w:ascii="Arial Narrow" w:hAnsi="Arial Narrow" w:cs="Arial"/>
        </w:rPr>
        <w:t>ive).</w:t>
      </w:r>
    </w:p>
    <w:p w:rsidR="00CF35ED" w:rsidRPr="006C34F0" w:rsidRDefault="00CF35ED" w:rsidP="009721F2">
      <w:pPr>
        <w:rPr>
          <w:rFonts w:ascii="Arial Narrow" w:hAnsi="Arial Narrow" w:cs="Arial"/>
          <w:color w:val="568278" w:themeColor="accent5" w:themeShade="BF"/>
          <w:lang w:val="hr-HR"/>
        </w:rPr>
      </w:pPr>
    </w:p>
    <w:p w:rsidR="009721F2" w:rsidRPr="006C34F0" w:rsidRDefault="009721F2" w:rsidP="009721F2">
      <w:pPr>
        <w:rPr>
          <w:rFonts w:ascii="Arial Narrow" w:hAnsi="Arial Narrow" w:cs="Arial"/>
          <w:color w:val="568278" w:themeColor="accent5" w:themeShade="BF"/>
          <w:lang w:val="hr-HR"/>
        </w:rPr>
      </w:pPr>
    </w:p>
    <w:p w:rsidR="009721F2" w:rsidRPr="006C34F0" w:rsidRDefault="009721F2" w:rsidP="009721F2">
      <w:pPr>
        <w:rPr>
          <w:rFonts w:ascii="Arial Narrow" w:hAnsi="Arial Narrow" w:cs="Arial"/>
          <w:color w:val="568278" w:themeColor="accent5" w:themeShade="BF"/>
          <w:lang w:val="hr-HR"/>
        </w:rPr>
      </w:pPr>
    </w:p>
    <w:p w:rsidR="009721F2" w:rsidRPr="006C34F0" w:rsidRDefault="009721F2" w:rsidP="009721F2">
      <w:pPr>
        <w:rPr>
          <w:rFonts w:ascii="Arial Narrow" w:hAnsi="Arial Narrow" w:cs="Arial"/>
          <w:color w:val="568278" w:themeColor="accent5" w:themeShade="BF"/>
          <w:lang w:val="hr-HR"/>
        </w:rPr>
      </w:pPr>
    </w:p>
    <w:p w:rsidR="009721F2" w:rsidRDefault="009721F2" w:rsidP="009721F2">
      <w:pPr>
        <w:rPr>
          <w:rFonts w:ascii="Arial Narrow" w:hAnsi="Arial Narrow" w:cs="Arial"/>
          <w:color w:val="568278" w:themeColor="accent5" w:themeShade="BF"/>
          <w:lang w:val="hr-HR"/>
        </w:rPr>
      </w:pPr>
    </w:p>
    <w:p w:rsidR="009721F2" w:rsidRPr="006C34F0" w:rsidRDefault="009721F2" w:rsidP="009721F2">
      <w:pPr>
        <w:rPr>
          <w:rFonts w:ascii="Arial Narrow" w:eastAsia="Times New Roman" w:hAnsi="Arial Narrow" w:cs="Arial"/>
          <w:color w:val="568278" w:themeColor="accent5" w:themeShade="BF"/>
          <w:sz w:val="24"/>
          <w:szCs w:val="24"/>
          <w:lang w:val="hr-HR" w:eastAsia="hr-HR"/>
        </w:rPr>
      </w:pPr>
    </w:p>
    <w:p w:rsidR="007C725C" w:rsidRPr="003043CF" w:rsidRDefault="009721F2" w:rsidP="000E16F3">
      <w:pPr>
        <w:pStyle w:val="Heading1"/>
        <w:rPr>
          <w:rFonts w:ascii="Arial Narrow" w:hAnsi="Arial Narrow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bookmarkStart w:id="59" w:name="_Toc451235625"/>
      <w:bookmarkStart w:id="60" w:name="_Toc472012455"/>
      <w:bookmarkStart w:id="61" w:name="_Toc477898304"/>
      <w:bookmarkStart w:id="62" w:name="_Toc522797248"/>
      <w:bookmarkStart w:id="63" w:name="_Toc53040938"/>
      <w:r w:rsidRPr="003043CF">
        <w:rPr>
          <w:rFonts w:ascii="Arial Narrow" w:hAnsi="Arial Narrow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3. MJ</w:t>
      </w:r>
      <w:r w:rsidR="007C725C" w:rsidRPr="003043CF">
        <w:rPr>
          <w:rFonts w:ascii="Arial Narrow" w:hAnsi="Arial Narrow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ER</w:t>
      </w:r>
      <w:r w:rsidR="00A508E0" w:rsidRPr="003043CF">
        <w:rPr>
          <w:rFonts w:ascii="Arial Narrow" w:hAnsi="Arial Narrow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E</w:t>
      </w:r>
      <w:r w:rsidR="00FC4CE0" w:rsidRPr="003043CF">
        <w:rPr>
          <w:rFonts w:ascii="Arial Narrow" w:hAnsi="Arial Narrow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7C725C" w:rsidRPr="003043CF">
        <w:rPr>
          <w:rFonts w:ascii="Arial Narrow" w:hAnsi="Arial Narrow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FINANCIJSKOG</w:t>
      </w:r>
      <w:r w:rsidR="00FC4CE0" w:rsidRPr="003043CF">
        <w:rPr>
          <w:rFonts w:ascii="Arial Narrow" w:hAnsi="Arial Narrow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7C725C" w:rsidRPr="003043CF">
        <w:rPr>
          <w:rFonts w:ascii="Arial Narrow" w:hAnsi="Arial Narrow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RESTRUKTURIRANJA</w:t>
      </w:r>
      <w:r w:rsidR="00483326" w:rsidRPr="003043CF">
        <w:rPr>
          <w:rFonts w:ascii="Arial Narrow" w:hAnsi="Arial Narrow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I IZRA</w:t>
      </w:r>
      <w:r w:rsidR="00483326" w:rsidRPr="003043CF">
        <w:rPr>
          <w:rFonts w:ascii="Arial Narrow" w:hAnsi="Arial Narrow" w:cs="Calibri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Č</w:t>
      </w:r>
      <w:r w:rsidR="00483326" w:rsidRPr="003043CF">
        <w:rPr>
          <w:rFonts w:ascii="Arial Narrow" w:hAnsi="Arial Narrow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UN NJIHOVIH U</w:t>
      </w:r>
      <w:r w:rsidR="00483326" w:rsidRPr="003043CF">
        <w:rPr>
          <w:rFonts w:ascii="Arial Narrow" w:hAnsi="Arial Narrow" w:cs="Calibri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Č</w:t>
      </w:r>
      <w:r w:rsidR="00483326" w:rsidRPr="003043CF">
        <w:rPr>
          <w:rFonts w:ascii="Arial Narrow" w:hAnsi="Arial Narrow"/>
          <w:color w:val="auto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INAKA NA MANJAK LIKVIDNIH SREDSTAVA</w:t>
      </w:r>
      <w:bookmarkEnd w:id="59"/>
      <w:bookmarkEnd w:id="60"/>
      <w:bookmarkEnd w:id="61"/>
      <w:bookmarkEnd w:id="62"/>
      <w:bookmarkEnd w:id="63"/>
    </w:p>
    <w:p w:rsidR="004515CB" w:rsidRPr="000D4FA2" w:rsidRDefault="004515CB" w:rsidP="000807BB">
      <w:pPr>
        <w:pStyle w:val="MediumGrid21"/>
        <w:spacing w:after="0" w:line="360" w:lineRule="auto"/>
        <w:contextualSpacing/>
        <w:jc w:val="both"/>
        <w:rPr>
          <w:rStyle w:val="Heading1Char1"/>
          <w:rFonts w:ascii="Arial Narrow" w:hAnsi="Arial Narrow" w:cs="Arial"/>
          <w:b w:val="0"/>
          <w:color w:val="7B3C17" w:themeColor="accent2" w:themeShade="8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FF6D2C" w:rsidRDefault="00FF6D2C" w:rsidP="000807BB">
      <w:pPr>
        <w:pStyle w:val="BodyText"/>
        <w:spacing w:after="0" w:line="360" w:lineRule="auto"/>
        <w:contextualSpacing/>
        <w:rPr>
          <w:rFonts w:ascii="Arial Narrow" w:hAnsi="Arial Narrow" w:cs="Arial"/>
          <w:color w:val="000000" w:themeColor="text1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Vjerovnici koji sudjeluju u predste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ajnom postupku, svrstani</w:t>
      </w:r>
      <w:r w:rsidR="00111CB9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su u grupu A</w:t>
      </w:r>
      <w:r w:rsidR="001809AE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</w:t>
      </w:r>
      <w:r w:rsidR="00111CB9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sukladno tablici u nastavku.</w:t>
      </w:r>
    </w:p>
    <w:p w:rsidR="00AF33A5" w:rsidRPr="006C34F0" w:rsidRDefault="00AF33A5" w:rsidP="000807BB">
      <w:pPr>
        <w:pStyle w:val="BodyText"/>
        <w:spacing w:after="0" w:line="360" w:lineRule="auto"/>
        <w:contextualSpacing/>
        <w:rPr>
          <w:rFonts w:ascii="Arial Narrow" w:hAnsi="Arial Narrow" w:cs="Arial"/>
          <w:color w:val="000000" w:themeColor="text1"/>
          <w:sz w:val="24"/>
          <w:szCs w:val="24"/>
          <w:lang w:val="hr-HR"/>
        </w:rPr>
      </w:pPr>
    </w:p>
    <w:tbl>
      <w:tblPr>
        <w:tblStyle w:val="ListTable7Colorful"/>
        <w:tblW w:w="9191" w:type="dxa"/>
        <w:jc w:val="center"/>
        <w:tblLook w:val="04A0" w:firstRow="1" w:lastRow="0" w:firstColumn="1" w:lastColumn="0" w:noHBand="0" w:noVBand="1"/>
      </w:tblPr>
      <w:tblGrid>
        <w:gridCol w:w="863"/>
        <w:gridCol w:w="1150"/>
        <w:gridCol w:w="983"/>
        <w:gridCol w:w="862"/>
        <w:gridCol w:w="862"/>
        <w:gridCol w:w="983"/>
        <w:gridCol w:w="983"/>
        <w:gridCol w:w="862"/>
        <w:gridCol w:w="862"/>
        <w:gridCol w:w="862"/>
      </w:tblGrid>
      <w:tr w:rsidR="00DA7E21" w:rsidRPr="00AE6164" w:rsidTr="00D0450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1"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863" w:type="dxa"/>
            <w:hideMark/>
          </w:tcPr>
          <w:p w:rsidR="00DA7E21" w:rsidRPr="00DA7E21" w:rsidRDefault="00DA7E21" w:rsidP="00DA7E21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DA7E21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SKUPINA</w:t>
            </w:r>
          </w:p>
        </w:tc>
        <w:tc>
          <w:tcPr>
            <w:tcW w:w="1075" w:type="dxa"/>
            <w:hideMark/>
          </w:tcPr>
          <w:p w:rsidR="00DA7E21" w:rsidRPr="00DA7E21" w:rsidRDefault="00DA7E21" w:rsidP="00DA7E2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DA7E21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VJEROVNICI</w:t>
            </w:r>
          </w:p>
        </w:tc>
        <w:tc>
          <w:tcPr>
            <w:tcW w:w="981" w:type="dxa"/>
            <w:hideMark/>
          </w:tcPr>
          <w:p w:rsidR="00DA7E21" w:rsidRPr="00DA7E21" w:rsidRDefault="00DA7E21" w:rsidP="00DA7E2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DA7E21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SALDO</w:t>
            </w:r>
          </w:p>
        </w:tc>
        <w:tc>
          <w:tcPr>
            <w:tcW w:w="862" w:type="dxa"/>
            <w:hideMark/>
          </w:tcPr>
          <w:p w:rsidR="00DA7E21" w:rsidRPr="00DA7E21" w:rsidRDefault="00DA7E21" w:rsidP="00DA7E2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DA7E21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 xml:space="preserve">UDIO </w:t>
            </w:r>
          </w:p>
        </w:tc>
        <w:tc>
          <w:tcPr>
            <w:tcW w:w="862" w:type="dxa"/>
            <w:hideMark/>
          </w:tcPr>
          <w:p w:rsidR="00DA7E21" w:rsidRPr="00DA7E21" w:rsidRDefault="00DA7E21" w:rsidP="00DA7E2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DA7E21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OTPIS(%)</w:t>
            </w:r>
          </w:p>
        </w:tc>
        <w:tc>
          <w:tcPr>
            <w:tcW w:w="981" w:type="dxa"/>
            <w:hideMark/>
          </w:tcPr>
          <w:p w:rsidR="00DA7E21" w:rsidRPr="00DA7E21" w:rsidRDefault="00DA7E21" w:rsidP="00DA7E2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DA7E21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 xml:space="preserve"> OTPIS(kn)</w:t>
            </w:r>
          </w:p>
        </w:tc>
        <w:tc>
          <w:tcPr>
            <w:tcW w:w="981" w:type="dxa"/>
            <w:hideMark/>
          </w:tcPr>
          <w:p w:rsidR="00DA7E21" w:rsidRPr="00DA7E21" w:rsidRDefault="00DA7E21" w:rsidP="00DA7E2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DA7E21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SALDO ZA OTPLATU</w:t>
            </w:r>
          </w:p>
        </w:tc>
        <w:tc>
          <w:tcPr>
            <w:tcW w:w="862" w:type="dxa"/>
            <w:hideMark/>
          </w:tcPr>
          <w:p w:rsidR="00DA7E21" w:rsidRPr="00DA7E21" w:rsidRDefault="00DA7E21" w:rsidP="00DA7E2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DA7E21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KAMATNA STOPA</w:t>
            </w:r>
          </w:p>
        </w:tc>
        <w:tc>
          <w:tcPr>
            <w:tcW w:w="862" w:type="dxa"/>
            <w:hideMark/>
          </w:tcPr>
          <w:p w:rsidR="00DA7E21" w:rsidRPr="00DA7E21" w:rsidRDefault="00DA7E21" w:rsidP="00DA7E2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DA7E21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POČEK OTPLATE</w:t>
            </w:r>
          </w:p>
        </w:tc>
        <w:tc>
          <w:tcPr>
            <w:tcW w:w="862" w:type="dxa"/>
            <w:hideMark/>
          </w:tcPr>
          <w:p w:rsidR="00DA7E21" w:rsidRPr="00DA7E21" w:rsidRDefault="00DA7E21" w:rsidP="00DA7E2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DA7E21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ROK OTPLATE</w:t>
            </w:r>
          </w:p>
        </w:tc>
      </w:tr>
      <w:tr w:rsidR="00DA7E21" w:rsidRPr="00AE6164" w:rsidTr="00D045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4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3" w:type="dxa"/>
            <w:noWrap/>
            <w:hideMark/>
          </w:tcPr>
          <w:p w:rsidR="00DA7E21" w:rsidRPr="00DA7E21" w:rsidRDefault="00DA7E21" w:rsidP="00DA7E21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DA7E21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A</w:t>
            </w:r>
          </w:p>
        </w:tc>
        <w:tc>
          <w:tcPr>
            <w:tcW w:w="1075" w:type="dxa"/>
            <w:hideMark/>
          </w:tcPr>
          <w:p w:rsidR="00DA7E21" w:rsidRPr="00DA7E21" w:rsidRDefault="00DA7E21" w:rsidP="00DA7E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DA7E21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Vjerovnici s neosiguranim tražbinama</w:t>
            </w:r>
          </w:p>
        </w:tc>
        <w:tc>
          <w:tcPr>
            <w:tcW w:w="981" w:type="dxa"/>
            <w:noWrap/>
            <w:hideMark/>
          </w:tcPr>
          <w:p w:rsidR="00DA7E21" w:rsidRPr="00DA7E21" w:rsidRDefault="00DA7E21" w:rsidP="00DA7E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DA7E21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9.602.622,88</w:t>
            </w:r>
          </w:p>
        </w:tc>
        <w:tc>
          <w:tcPr>
            <w:tcW w:w="862" w:type="dxa"/>
            <w:noWrap/>
            <w:hideMark/>
          </w:tcPr>
          <w:p w:rsidR="00DA7E21" w:rsidRPr="00DA7E21" w:rsidRDefault="00DA7E21" w:rsidP="00DA7E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DA7E21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100,00%</w:t>
            </w:r>
          </w:p>
        </w:tc>
        <w:tc>
          <w:tcPr>
            <w:tcW w:w="862" w:type="dxa"/>
            <w:hideMark/>
          </w:tcPr>
          <w:p w:rsidR="00DA7E21" w:rsidRPr="00DA7E21" w:rsidRDefault="00DA7E21" w:rsidP="00DA7E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DA7E21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70,00%</w:t>
            </w:r>
          </w:p>
        </w:tc>
        <w:tc>
          <w:tcPr>
            <w:tcW w:w="981" w:type="dxa"/>
            <w:noWrap/>
            <w:hideMark/>
          </w:tcPr>
          <w:p w:rsidR="00DA7E21" w:rsidRPr="00DA7E21" w:rsidRDefault="00DA7E21" w:rsidP="00DA7E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DA7E21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6.721.836,02</w:t>
            </w:r>
          </w:p>
        </w:tc>
        <w:tc>
          <w:tcPr>
            <w:tcW w:w="981" w:type="dxa"/>
            <w:noWrap/>
            <w:hideMark/>
          </w:tcPr>
          <w:p w:rsidR="00DA7E21" w:rsidRPr="00DA7E21" w:rsidRDefault="00DA7E21" w:rsidP="00DA7E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DA7E21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2.880.786,86</w:t>
            </w:r>
          </w:p>
        </w:tc>
        <w:tc>
          <w:tcPr>
            <w:tcW w:w="862" w:type="dxa"/>
            <w:noWrap/>
            <w:hideMark/>
          </w:tcPr>
          <w:p w:rsidR="00DA7E21" w:rsidRPr="00DA7E21" w:rsidRDefault="00DA7E21" w:rsidP="00DA7E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DA7E21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-</w:t>
            </w:r>
          </w:p>
        </w:tc>
        <w:tc>
          <w:tcPr>
            <w:tcW w:w="862" w:type="dxa"/>
            <w:noWrap/>
            <w:hideMark/>
          </w:tcPr>
          <w:p w:rsidR="00DA7E21" w:rsidRPr="00DA7E21" w:rsidRDefault="00DA7E21" w:rsidP="00DA7E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DA7E21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12 mjeseci</w:t>
            </w:r>
          </w:p>
        </w:tc>
        <w:tc>
          <w:tcPr>
            <w:tcW w:w="862" w:type="dxa"/>
            <w:noWrap/>
            <w:hideMark/>
          </w:tcPr>
          <w:p w:rsidR="00DA7E21" w:rsidRPr="00DA7E21" w:rsidRDefault="00DA7E21" w:rsidP="00DA7E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DA7E21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48 mjeseci</w:t>
            </w:r>
          </w:p>
        </w:tc>
      </w:tr>
      <w:tr w:rsidR="00DA7E21" w:rsidRPr="00D04508" w:rsidTr="00D04508">
        <w:trPr>
          <w:trHeight w:val="107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3" w:type="dxa"/>
            <w:hideMark/>
          </w:tcPr>
          <w:p w:rsidR="00DA7E21" w:rsidRPr="00D04508" w:rsidRDefault="00DA7E21" w:rsidP="00DA7E21">
            <w:pPr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075" w:type="dxa"/>
            <w:hideMark/>
          </w:tcPr>
          <w:p w:rsidR="00DA7E21" w:rsidRPr="00D04508" w:rsidRDefault="00DA7E21" w:rsidP="00DA7E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b/>
                <w:color w:val="000000"/>
                <w:sz w:val="16"/>
                <w:szCs w:val="16"/>
                <w:lang w:val="hr-HR" w:eastAsia="hr-HR"/>
              </w:rPr>
              <w:t>Ukupno tražbine koje sudjeluju u predstečajnom postupku</w:t>
            </w:r>
          </w:p>
        </w:tc>
        <w:tc>
          <w:tcPr>
            <w:tcW w:w="981" w:type="dxa"/>
            <w:noWrap/>
            <w:hideMark/>
          </w:tcPr>
          <w:p w:rsidR="00DA7E21" w:rsidRPr="00D04508" w:rsidRDefault="00DA7E21" w:rsidP="00DA7E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b/>
                <w:color w:val="000000"/>
                <w:sz w:val="16"/>
                <w:szCs w:val="16"/>
                <w:lang w:val="hr-HR" w:eastAsia="hr-HR"/>
              </w:rPr>
              <w:t>9.602.622,88</w:t>
            </w:r>
          </w:p>
        </w:tc>
        <w:tc>
          <w:tcPr>
            <w:tcW w:w="862" w:type="dxa"/>
            <w:noWrap/>
            <w:hideMark/>
          </w:tcPr>
          <w:p w:rsidR="00DA7E21" w:rsidRPr="00D04508" w:rsidRDefault="00DA7E21" w:rsidP="00DA7E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b/>
                <w:color w:val="000000"/>
                <w:sz w:val="16"/>
                <w:szCs w:val="16"/>
                <w:lang w:val="hr-HR" w:eastAsia="hr-HR"/>
              </w:rPr>
              <w:t>100,00%</w:t>
            </w:r>
          </w:p>
        </w:tc>
        <w:tc>
          <w:tcPr>
            <w:tcW w:w="862" w:type="dxa"/>
            <w:hideMark/>
          </w:tcPr>
          <w:p w:rsidR="00DA7E21" w:rsidRPr="00D04508" w:rsidRDefault="00DA7E21" w:rsidP="00DA7E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b/>
                <w:color w:val="000000"/>
                <w:sz w:val="16"/>
                <w:szCs w:val="16"/>
                <w:lang w:val="hr-HR" w:eastAsia="hr-HR"/>
              </w:rPr>
              <w:t>70,00%</w:t>
            </w:r>
          </w:p>
        </w:tc>
        <w:tc>
          <w:tcPr>
            <w:tcW w:w="981" w:type="dxa"/>
            <w:noWrap/>
            <w:hideMark/>
          </w:tcPr>
          <w:p w:rsidR="00DA7E21" w:rsidRPr="00D04508" w:rsidRDefault="00DA7E21" w:rsidP="00DA7E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b/>
                <w:color w:val="000000"/>
                <w:sz w:val="16"/>
                <w:szCs w:val="16"/>
                <w:lang w:val="hr-HR" w:eastAsia="hr-HR"/>
              </w:rPr>
              <w:t>6.721.836,02</w:t>
            </w:r>
          </w:p>
        </w:tc>
        <w:tc>
          <w:tcPr>
            <w:tcW w:w="981" w:type="dxa"/>
            <w:noWrap/>
            <w:hideMark/>
          </w:tcPr>
          <w:p w:rsidR="00DA7E21" w:rsidRPr="00D04508" w:rsidRDefault="00DA7E21" w:rsidP="00DA7E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b/>
                <w:color w:val="000000"/>
                <w:sz w:val="16"/>
                <w:szCs w:val="16"/>
                <w:lang w:val="hr-HR" w:eastAsia="hr-HR"/>
              </w:rPr>
              <w:t>2.880.786,86</w:t>
            </w:r>
          </w:p>
        </w:tc>
        <w:tc>
          <w:tcPr>
            <w:tcW w:w="862" w:type="dxa"/>
            <w:noWrap/>
            <w:hideMark/>
          </w:tcPr>
          <w:p w:rsidR="00DA7E21" w:rsidRPr="00D04508" w:rsidRDefault="00DA7E21" w:rsidP="00DA7E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b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862" w:type="dxa"/>
            <w:noWrap/>
            <w:hideMark/>
          </w:tcPr>
          <w:p w:rsidR="00DA7E21" w:rsidRPr="00D04508" w:rsidRDefault="00DA7E21" w:rsidP="00DA7E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b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862" w:type="dxa"/>
            <w:noWrap/>
            <w:hideMark/>
          </w:tcPr>
          <w:p w:rsidR="00DA7E21" w:rsidRPr="00D04508" w:rsidRDefault="00DA7E21" w:rsidP="00DA7E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b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</w:tr>
      <w:tr w:rsidR="00DA7E21" w:rsidRPr="00AE6164" w:rsidTr="00D045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3" w:type="dxa"/>
            <w:hideMark/>
          </w:tcPr>
          <w:p w:rsidR="00DA7E21" w:rsidRPr="00DA7E21" w:rsidRDefault="00DA7E21" w:rsidP="00DA7E21">
            <w:pPr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AE6164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B</w:t>
            </w:r>
            <w:r w:rsidRPr="00DA7E21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075" w:type="dxa"/>
            <w:hideMark/>
          </w:tcPr>
          <w:p w:rsidR="00DA7E21" w:rsidRPr="00DA7E21" w:rsidRDefault="00DA7E21" w:rsidP="00DA7E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DA7E21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Osporene tražbine</w:t>
            </w:r>
          </w:p>
        </w:tc>
        <w:tc>
          <w:tcPr>
            <w:tcW w:w="981" w:type="dxa"/>
            <w:noWrap/>
            <w:hideMark/>
          </w:tcPr>
          <w:p w:rsidR="00DA7E21" w:rsidRPr="00DA7E21" w:rsidRDefault="00DA7E21" w:rsidP="00DA7E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DA7E21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4.886.845,42</w:t>
            </w:r>
          </w:p>
        </w:tc>
        <w:tc>
          <w:tcPr>
            <w:tcW w:w="862" w:type="dxa"/>
            <w:noWrap/>
            <w:hideMark/>
          </w:tcPr>
          <w:p w:rsidR="00DA7E21" w:rsidRPr="00DA7E21" w:rsidRDefault="00DA7E21" w:rsidP="00DA7E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DA7E21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100,00%</w:t>
            </w:r>
          </w:p>
        </w:tc>
        <w:tc>
          <w:tcPr>
            <w:tcW w:w="862" w:type="dxa"/>
            <w:hideMark/>
          </w:tcPr>
          <w:p w:rsidR="00DA7E21" w:rsidRPr="00DA7E21" w:rsidRDefault="00DA7E21" w:rsidP="00DA7E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DA7E21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-</w:t>
            </w:r>
          </w:p>
        </w:tc>
        <w:tc>
          <w:tcPr>
            <w:tcW w:w="981" w:type="dxa"/>
            <w:noWrap/>
            <w:hideMark/>
          </w:tcPr>
          <w:p w:rsidR="00DA7E21" w:rsidRPr="00DA7E21" w:rsidRDefault="00DA7E21" w:rsidP="00DA7E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DA7E21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-</w:t>
            </w:r>
          </w:p>
        </w:tc>
        <w:tc>
          <w:tcPr>
            <w:tcW w:w="981" w:type="dxa"/>
            <w:noWrap/>
            <w:hideMark/>
          </w:tcPr>
          <w:p w:rsidR="00DA7E21" w:rsidRPr="00DA7E21" w:rsidRDefault="00DA7E21" w:rsidP="00DA7E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DA7E21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-</w:t>
            </w:r>
          </w:p>
        </w:tc>
        <w:tc>
          <w:tcPr>
            <w:tcW w:w="862" w:type="dxa"/>
            <w:noWrap/>
            <w:hideMark/>
          </w:tcPr>
          <w:p w:rsidR="00DA7E21" w:rsidRPr="00DA7E21" w:rsidRDefault="00DA7E21" w:rsidP="00DA7E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DA7E21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-</w:t>
            </w:r>
          </w:p>
        </w:tc>
        <w:tc>
          <w:tcPr>
            <w:tcW w:w="862" w:type="dxa"/>
            <w:noWrap/>
            <w:hideMark/>
          </w:tcPr>
          <w:p w:rsidR="00DA7E21" w:rsidRPr="00DA7E21" w:rsidRDefault="00DA7E21" w:rsidP="00DA7E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DA7E21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-</w:t>
            </w:r>
          </w:p>
        </w:tc>
        <w:tc>
          <w:tcPr>
            <w:tcW w:w="862" w:type="dxa"/>
            <w:noWrap/>
            <w:hideMark/>
          </w:tcPr>
          <w:p w:rsidR="00DA7E21" w:rsidRPr="00DA7E21" w:rsidRDefault="00DA7E21" w:rsidP="00DA7E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DA7E21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-</w:t>
            </w:r>
          </w:p>
        </w:tc>
      </w:tr>
      <w:tr w:rsidR="00DA7E21" w:rsidRPr="00D04508" w:rsidTr="00D04508">
        <w:trPr>
          <w:trHeight w:val="107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3" w:type="dxa"/>
            <w:hideMark/>
          </w:tcPr>
          <w:p w:rsidR="00DA7E21" w:rsidRPr="00D04508" w:rsidRDefault="00DA7E21" w:rsidP="00DA7E21">
            <w:pPr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075" w:type="dxa"/>
            <w:hideMark/>
          </w:tcPr>
          <w:p w:rsidR="00DA7E21" w:rsidRPr="00D04508" w:rsidRDefault="00DA7E21" w:rsidP="00DA7E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b/>
                <w:color w:val="000000"/>
                <w:sz w:val="16"/>
                <w:szCs w:val="16"/>
                <w:lang w:val="hr-HR" w:eastAsia="hr-HR"/>
              </w:rPr>
              <w:t>Ukupno tražbine koje ne sudjeluju u predstečajnom postupku</w:t>
            </w:r>
          </w:p>
        </w:tc>
        <w:tc>
          <w:tcPr>
            <w:tcW w:w="981" w:type="dxa"/>
            <w:noWrap/>
            <w:hideMark/>
          </w:tcPr>
          <w:p w:rsidR="00DA7E21" w:rsidRPr="00D04508" w:rsidRDefault="00DA7E21" w:rsidP="00DA7E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b/>
                <w:color w:val="000000"/>
                <w:sz w:val="16"/>
                <w:szCs w:val="16"/>
                <w:lang w:val="hr-HR" w:eastAsia="hr-HR"/>
              </w:rPr>
              <w:t>4.886.845,42</w:t>
            </w:r>
          </w:p>
        </w:tc>
        <w:tc>
          <w:tcPr>
            <w:tcW w:w="862" w:type="dxa"/>
            <w:noWrap/>
            <w:hideMark/>
          </w:tcPr>
          <w:p w:rsidR="00DA7E21" w:rsidRPr="00D04508" w:rsidRDefault="00DA7E21" w:rsidP="00DA7E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b/>
                <w:color w:val="000000"/>
                <w:sz w:val="16"/>
                <w:szCs w:val="16"/>
                <w:lang w:val="hr-HR" w:eastAsia="hr-HR"/>
              </w:rPr>
              <w:t>100,00%</w:t>
            </w:r>
          </w:p>
        </w:tc>
        <w:tc>
          <w:tcPr>
            <w:tcW w:w="862" w:type="dxa"/>
            <w:noWrap/>
            <w:hideMark/>
          </w:tcPr>
          <w:p w:rsidR="00DA7E21" w:rsidRPr="00D04508" w:rsidRDefault="00DA7E21" w:rsidP="00DA7E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b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81" w:type="dxa"/>
            <w:noWrap/>
            <w:hideMark/>
          </w:tcPr>
          <w:p w:rsidR="00DA7E21" w:rsidRPr="00D04508" w:rsidRDefault="00DA7E21" w:rsidP="00DA7E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b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81" w:type="dxa"/>
            <w:noWrap/>
            <w:hideMark/>
          </w:tcPr>
          <w:p w:rsidR="00DA7E21" w:rsidRPr="00D04508" w:rsidRDefault="00DA7E21" w:rsidP="00DA7E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b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862" w:type="dxa"/>
            <w:noWrap/>
            <w:hideMark/>
          </w:tcPr>
          <w:p w:rsidR="00DA7E21" w:rsidRPr="00D04508" w:rsidRDefault="00DA7E21" w:rsidP="00DA7E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b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862" w:type="dxa"/>
            <w:noWrap/>
            <w:hideMark/>
          </w:tcPr>
          <w:p w:rsidR="00DA7E21" w:rsidRPr="00D04508" w:rsidRDefault="00DA7E21" w:rsidP="00DA7E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b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862" w:type="dxa"/>
            <w:noWrap/>
            <w:hideMark/>
          </w:tcPr>
          <w:p w:rsidR="00DA7E21" w:rsidRPr="00D04508" w:rsidRDefault="00DA7E21" w:rsidP="00DA7E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b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</w:tr>
    </w:tbl>
    <w:p w:rsidR="009721F2" w:rsidRPr="006C34F0" w:rsidRDefault="009721F2" w:rsidP="000807BB">
      <w:pPr>
        <w:pStyle w:val="BodyText"/>
        <w:spacing w:after="0" w:line="360" w:lineRule="auto"/>
        <w:contextualSpacing/>
        <w:rPr>
          <w:rFonts w:ascii="Arial Narrow" w:hAnsi="Arial Narrow" w:cs="Arial"/>
          <w:color w:val="000000" w:themeColor="text1"/>
          <w:sz w:val="24"/>
          <w:szCs w:val="24"/>
          <w:lang w:val="hr-HR"/>
        </w:rPr>
      </w:pPr>
    </w:p>
    <w:p w:rsidR="00814C83" w:rsidRPr="006C34F0" w:rsidRDefault="00814C83" w:rsidP="00AF33A5">
      <w:pPr>
        <w:pStyle w:val="BodyText"/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  <w:r w:rsidRPr="006C34F0">
        <w:rPr>
          <w:rFonts w:ascii="Arial Narrow" w:hAnsi="Arial Narrow" w:cs="Arial"/>
          <w:i/>
          <w:sz w:val="24"/>
          <w:szCs w:val="24"/>
          <w:lang w:val="hr-HR"/>
        </w:rPr>
        <w:t>Analiza tra</w:t>
      </w:r>
      <w:r w:rsidRPr="006C34F0">
        <w:rPr>
          <w:rFonts w:ascii="Arial Narrow" w:hAnsi="Arial Narrow" w:cs="Calibri"/>
          <w:i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i/>
          <w:sz w:val="24"/>
          <w:szCs w:val="24"/>
          <w:lang w:val="hr-HR"/>
        </w:rPr>
        <w:t>bina prema veli</w:t>
      </w:r>
      <w:r w:rsidRPr="006C34F0">
        <w:rPr>
          <w:rFonts w:ascii="Arial Narrow" w:hAnsi="Arial Narrow" w:cs="Calibri"/>
          <w:i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i/>
          <w:sz w:val="24"/>
          <w:szCs w:val="24"/>
          <w:lang w:val="hr-HR"/>
        </w:rPr>
        <w:t>ini, kategoriji, razini o</w:t>
      </w:r>
      <w:r w:rsidRPr="006C34F0">
        <w:rPr>
          <w:rFonts w:ascii="Arial Narrow" w:hAnsi="Arial Narrow" w:cs="Calibri"/>
          <w:i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i/>
          <w:sz w:val="24"/>
          <w:szCs w:val="24"/>
          <w:lang w:val="hr-HR"/>
        </w:rPr>
        <w:t>ekivanog namirenja i prijedlog rokova za njihovo namirenje</w:t>
      </w:r>
    </w:p>
    <w:p w:rsidR="00E97A19" w:rsidRPr="006C34F0" w:rsidRDefault="00E97A19" w:rsidP="00E97A19">
      <w:pPr>
        <w:spacing w:after="0" w:line="360" w:lineRule="auto"/>
        <w:contextualSpacing/>
        <w:jc w:val="both"/>
        <w:rPr>
          <w:rFonts w:ascii="Arial Narrow" w:hAnsi="Arial Narrow" w:cs="Arial"/>
          <w:color w:val="FF0000"/>
          <w:sz w:val="24"/>
          <w:szCs w:val="24"/>
          <w:lang w:val="hr-HR"/>
        </w:rPr>
      </w:pPr>
    </w:p>
    <w:p w:rsidR="00D50761" w:rsidRDefault="00E97A19" w:rsidP="00D50761">
      <w:pPr>
        <w:pStyle w:val="ListParagraph"/>
        <w:numPr>
          <w:ilvl w:val="0"/>
          <w:numId w:val="13"/>
        </w:numPr>
        <w:spacing w:after="0" w:line="360" w:lineRule="auto"/>
        <w:ind w:left="0" w:hanging="284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b/>
          <w:sz w:val="24"/>
          <w:szCs w:val="24"/>
          <w:u w:val="single"/>
          <w:lang w:val="hr-HR"/>
        </w:rPr>
        <w:t>Vjerovnici koji imaju neosiguranu tra</w:t>
      </w:r>
      <w:r w:rsidRPr="006C34F0">
        <w:rPr>
          <w:rFonts w:ascii="Arial Narrow" w:hAnsi="Arial Narrow" w:cs="Calibri"/>
          <w:b/>
          <w:sz w:val="24"/>
          <w:szCs w:val="24"/>
          <w:u w:val="single"/>
          <w:lang w:val="hr-HR"/>
        </w:rPr>
        <w:t>ž</w:t>
      </w:r>
      <w:r w:rsidRPr="006C34F0">
        <w:rPr>
          <w:rFonts w:ascii="Arial Narrow" w:hAnsi="Arial Narrow" w:cs="Arial"/>
          <w:b/>
          <w:sz w:val="24"/>
          <w:szCs w:val="24"/>
          <w:u w:val="single"/>
          <w:lang w:val="hr-HR"/>
        </w:rPr>
        <w:t>binu</w:t>
      </w:r>
      <w:r w:rsidRPr="006C34F0">
        <w:rPr>
          <w:rFonts w:ascii="Arial Narrow" w:hAnsi="Arial Narrow" w:cs="Arial"/>
          <w:sz w:val="24"/>
          <w:szCs w:val="24"/>
          <w:lang w:val="hr-HR"/>
        </w:rPr>
        <w:t>. Za njih je predlo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="00597346">
        <w:rPr>
          <w:rFonts w:ascii="Arial Narrow" w:hAnsi="Arial Narrow" w:cs="Arial"/>
          <w:sz w:val="24"/>
          <w:szCs w:val="24"/>
          <w:lang w:val="hr-HR"/>
        </w:rPr>
        <w:t>ena ot</w:t>
      </w:r>
      <w:r w:rsidR="00D50761">
        <w:rPr>
          <w:rFonts w:ascii="Arial Narrow" w:hAnsi="Arial Narrow" w:cs="Arial"/>
          <w:sz w:val="24"/>
          <w:szCs w:val="24"/>
          <w:lang w:val="hr-HR"/>
        </w:rPr>
        <w:t>plata 3</w:t>
      </w:r>
      <w:r w:rsidRPr="006C34F0">
        <w:rPr>
          <w:rFonts w:ascii="Arial Narrow" w:hAnsi="Arial Narrow" w:cs="Arial"/>
          <w:sz w:val="24"/>
          <w:szCs w:val="24"/>
          <w:lang w:val="hr-HR"/>
        </w:rPr>
        <w:t>0% od utvr</w:t>
      </w:r>
      <w:r w:rsidRPr="006C34F0">
        <w:rPr>
          <w:rFonts w:ascii="Arial Narrow" w:hAnsi="Arial Narrow" w:cs="Calibri"/>
          <w:sz w:val="24"/>
          <w:szCs w:val="24"/>
          <w:lang w:val="hr-HR"/>
        </w:rPr>
        <w:t>đ</w:t>
      </w:r>
      <w:r w:rsidRPr="006C34F0">
        <w:rPr>
          <w:rFonts w:ascii="Arial Narrow" w:hAnsi="Arial Narrow" w:cs="Arial"/>
          <w:sz w:val="24"/>
          <w:szCs w:val="24"/>
          <w:lang w:val="hr-HR"/>
        </w:rPr>
        <w:t>enih tra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="001809AE">
        <w:rPr>
          <w:rFonts w:ascii="Arial Narrow" w:hAnsi="Arial Narrow" w:cs="Arial"/>
          <w:sz w:val="24"/>
          <w:szCs w:val="24"/>
          <w:lang w:val="hr-HR"/>
        </w:rPr>
        <w:t>bina u 48</w:t>
      </w:r>
      <w:r w:rsidR="00597346">
        <w:rPr>
          <w:rFonts w:ascii="Arial Narrow" w:hAnsi="Arial Narrow" w:cs="Arial"/>
          <w:sz w:val="24"/>
          <w:szCs w:val="24"/>
          <w:lang w:val="hr-HR"/>
        </w:rPr>
        <w:t xml:space="preserve"> jednaka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mjese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597346">
        <w:rPr>
          <w:rFonts w:ascii="Arial Narrow" w:hAnsi="Arial Narrow" w:cs="Arial"/>
          <w:sz w:val="24"/>
          <w:szCs w:val="24"/>
          <w:lang w:val="hr-HR"/>
        </w:rPr>
        <w:t>na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anuiteta, </w:t>
      </w:r>
      <w:r w:rsidR="001809AE">
        <w:rPr>
          <w:rFonts w:ascii="Arial Narrow" w:hAnsi="Arial Narrow" w:cs="Arial"/>
          <w:sz w:val="24"/>
          <w:szCs w:val="24"/>
          <w:lang w:val="hr-HR"/>
        </w:rPr>
        <w:t>uz 12 mjeseci počeka</w:t>
      </w:r>
      <w:r w:rsidRPr="006C34F0">
        <w:rPr>
          <w:rFonts w:ascii="Arial Narrow" w:hAnsi="Arial Narrow" w:cs="Arial"/>
          <w:sz w:val="24"/>
          <w:szCs w:val="24"/>
          <w:lang w:val="hr-HR"/>
        </w:rPr>
        <w:t>, bez kamata.</w:t>
      </w:r>
    </w:p>
    <w:p w:rsidR="00D50761" w:rsidRDefault="00D50761" w:rsidP="00D50761">
      <w:pPr>
        <w:pStyle w:val="ListParagraph"/>
        <w:spacing w:after="0"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436787" w:rsidRPr="00326729" w:rsidRDefault="00436787" w:rsidP="00436787">
      <w:pPr>
        <w:pStyle w:val="ListParagraph"/>
        <w:numPr>
          <w:ilvl w:val="0"/>
          <w:numId w:val="29"/>
        </w:numPr>
        <w:spacing w:after="0" w:line="360" w:lineRule="auto"/>
        <w:ind w:left="0"/>
        <w:jc w:val="both"/>
        <w:rPr>
          <w:rFonts w:ascii="Arial Narrow" w:eastAsia="Times New Roman" w:hAnsi="Arial Narrow" w:cs="Arial"/>
          <w:sz w:val="24"/>
          <w:szCs w:val="24"/>
          <w:lang w:val="hr-HR" w:eastAsia="hr-HR"/>
        </w:rPr>
      </w:pPr>
      <w:r w:rsidRPr="00326729">
        <w:rPr>
          <w:rFonts w:ascii="Arial Narrow" w:hAnsi="Arial Narrow" w:cs="Arial"/>
          <w:b/>
          <w:sz w:val="24"/>
          <w:szCs w:val="24"/>
          <w:u w:val="single"/>
          <w:lang w:val="hr-HR"/>
        </w:rPr>
        <w:t>Osporene tra</w:t>
      </w:r>
      <w:r w:rsidRPr="00326729">
        <w:rPr>
          <w:rFonts w:ascii="Arial Narrow" w:hAnsi="Arial Narrow" w:cs="Calibri"/>
          <w:b/>
          <w:sz w:val="24"/>
          <w:szCs w:val="24"/>
          <w:u w:val="single"/>
          <w:lang w:val="hr-HR"/>
        </w:rPr>
        <w:t>ž</w:t>
      </w:r>
      <w:r w:rsidRPr="00326729">
        <w:rPr>
          <w:rFonts w:ascii="Arial Narrow" w:hAnsi="Arial Narrow" w:cs="Arial"/>
          <w:b/>
          <w:sz w:val="24"/>
          <w:szCs w:val="24"/>
          <w:u w:val="single"/>
          <w:lang w:val="hr-HR"/>
        </w:rPr>
        <w:t>bine.</w:t>
      </w:r>
      <w:r w:rsidRPr="00326729">
        <w:rPr>
          <w:rFonts w:ascii="Arial Narrow" w:hAnsi="Arial Narrow" w:cs="Arial"/>
          <w:sz w:val="24"/>
          <w:szCs w:val="24"/>
          <w:lang w:val="hr-HR"/>
        </w:rPr>
        <w:t xml:space="preserve"> U slučaju da osporavanje bude otklonjeno, odnosno da ukoliko osporene tražbine budu naknadno utvrđene, Dužnik će tražbine vjerovnika osporenih tražbina isplatiti u utvrđenom iznosu tražbina pod jednakim uvjetima kao i vjerovnike s utvrđenim tražbinama svake pojedine grupe (skupine).</w:t>
      </w:r>
    </w:p>
    <w:p w:rsidR="00D50761" w:rsidRPr="00D50761" w:rsidRDefault="00D50761" w:rsidP="00D50761">
      <w:pPr>
        <w:pStyle w:val="ListParagraph"/>
        <w:spacing w:after="0"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3A3AC3" w:rsidRPr="006C34F0" w:rsidRDefault="00C6737C" w:rsidP="000807BB">
      <w:pPr>
        <w:pStyle w:val="BodyText"/>
        <w:spacing w:after="0" w:line="360" w:lineRule="auto"/>
        <w:contextualSpacing/>
        <w:rPr>
          <w:rFonts w:ascii="Arial Narrow" w:hAnsi="Arial Narrow" w:cs="Arial"/>
          <w:snapToGrid/>
          <w:sz w:val="24"/>
          <w:szCs w:val="24"/>
          <w:lang w:val="hr-HR" w:eastAsia="hr-HR"/>
        </w:rPr>
      </w:pPr>
      <w:r w:rsidRPr="006C34F0">
        <w:rPr>
          <w:rFonts w:ascii="Arial Narrow" w:hAnsi="Arial Narrow" w:cs="Arial"/>
          <w:snapToGrid/>
          <w:sz w:val="24"/>
          <w:szCs w:val="24"/>
          <w:lang w:val="hr-HR" w:eastAsia="hr-HR"/>
        </w:rPr>
        <w:t xml:space="preserve">U svrhu financijskog restrukturiranja društva potrebno je poduzeti </w:t>
      </w:r>
      <w:r w:rsidR="00486805" w:rsidRPr="006C34F0">
        <w:rPr>
          <w:rFonts w:ascii="Arial Narrow" w:hAnsi="Arial Narrow" w:cs="Arial"/>
          <w:snapToGrid/>
          <w:sz w:val="24"/>
          <w:szCs w:val="24"/>
          <w:lang w:val="hr-HR" w:eastAsia="hr-HR"/>
        </w:rPr>
        <w:t>odre</w:t>
      </w:r>
      <w:r w:rsidR="00486805" w:rsidRPr="006C34F0">
        <w:rPr>
          <w:rFonts w:ascii="Arial Narrow" w:hAnsi="Arial Narrow" w:cs="Calibri"/>
          <w:snapToGrid/>
          <w:sz w:val="24"/>
          <w:szCs w:val="24"/>
          <w:lang w:val="hr-HR" w:eastAsia="hr-HR"/>
        </w:rPr>
        <w:t>đ</w:t>
      </w:r>
      <w:r w:rsidR="00486805" w:rsidRPr="006C34F0">
        <w:rPr>
          <w:rFonts w:ascii="Arial Narrow" w:hAnsi="Arial Narrow" w:cs="Arial"/>
          <w:snapToGrid/>
          <w:sz w:val="24"/>
          <w:szCs w:val="24"/>
          <w:lang w:val="hr-HR" w:eastAsia="hr-HR"/>
        </w:rPr>
        <w:t xml:space="preserve">ene mjere financijskog restrukturiranja, </w:t>
      </w:r>
      <w:r w:rsidR="00317460" w:rsidRPr="006C34F0">
        <w:rPr>
          <w:rFonts w:ascii="Arial Narrow" w:hAnsi="Arial Narrow" w:cs="Arial"/>
          <w:snapToGrid/>
          <w:sz w:val="24"/>
          <w:szCs w:val="24"/>
          <w:lang w:val="hr-HR" w:eastAsia="hr-HR"/>
        </w:rPr>
        <w:t xml:space="preserve">sukladno prijedlogu </w:t>
      </w:r>
      <w:r w:rsidR="00DD3B54" w:rsidRPr="006C34F0">
        <w:rPr>
          <w:rFonts w:ascii="Arial Narrow" w:hAnsi="Arial Narrow" w:cs="Arial"/>
          <w:snapToGrid/>
          <w:color w:val="000000" w:themeColor="text1"/>
          <w:sz w:val="24"/>
          <w:szCs w:val="24"/>
          <w:lang w:val="hr-HR" w:eastAsia="hr-HR"/>
        </w:rPr>
        <w:t>predste</w:t>
      </w:r>
      <w:r w:rsidR="00DD3B54" w:rsidRPr="006C34F0">
        <w:rPr>
          <w:rFonts w:ascii="Arial Narrow" w:hAnsi="Arial Narrow" w:cs="Calibri"/>
          <w:snapToGrid/>
          <w:color w:val="000000" w:themeColor="text1"/>
          <w:sz w:val="24"/>
          <w:szCs w:val="24"/>
          <w:lang w:val="hr-HR" w:eastAsia="hr-HR"/>
        </w:rPr>
        <w:t>č</w:t>
      </w:r>
      <w:r w:rsidR="00DD3B54" w:rsidRPr="006C34F0">
        <w:rPr>
          <w:rFonts w:ascii="Arial Narrow" w:hAnsi="Arial Narrow" w:cs="Arial"/>
          <w:snapToGrid/>
          <w:color w:val="000000" w:themeColor="text1"/>
          <w:sz w:val="24"/>
          <w:szCs w:val="24"/>
          <w:lang w:val="hr-HR" w:eastAsia="hr-HR"/>
        </w:rPr>
        <w:t>ajnog postupka</w:t>
      </w:r>
      <w:r w:rsidR="00317460" w:rsidRPr="006C34F0">
        <w:rPr>
          <w:rFonts w:ascii="Arial Narrow" w:hAnsi="Arial Narrow" w:cs="Arial"/>
          <w:snapToGrid/>
          <w:color w:val="000000" w:themeColor="text1"/>
          <w:sz w:val="24"/>
          <w:szCs w:val="24"/>
          <w:lang w:val="hr-HR" w:eastAsia="hr-HR"/>
        </w:rPr>
        <w:t>.</w:t>
      </w:r>
      <w:r w:rsidR="00317460" w:rsidRPr="006C34F0">
        <w:rPr>
          <w:rFonts w:ascii="Arial Narrow" w:hAnsi="Arial Narrow" w:cs="Arial"/>
          <w:snapToGrid/>
          <w:sz w:val="24"/>
          <w:szCs w:val="24"/>
          <w:lang w:val="hr-HR" w:eastAsia="hr-HR"/>
        </w:rPr>
        <w:t xml:space="preserve"> Na taj na</w:t>
      </w:r>
      <w:r w:rsidR="00317460" w:rsidRPr="006C34F0">
        <w:rPr>
          <w:rFonts w:ascii="Arial Narrow" w:hAnsi="Arial Narrow" w:cs="Calibri"/>
          <w:snapToGrid/>
          <w:sz w:val="24"/>
          <w:szCs w:val="24"/>
          <w:lang w:val="hr-HR" w:eastAsia="hr-HR"/>
        </w:rPr>
        <w:t>č</w:t>
      </w:r>
      <w:r w:rsidR="00317460" w:rsidRPr="006C34F0">
        <w:rPr>
          <w:rFonts w:ascii="Arial Narrow" w:hAnsi="Arial Narrow" w:cs="Arial"/>
          <w:snapToGrid/>
          <w:sz w:val="24"/>
          <w:szCs w:val="24"/>
          <w:lang w:val="hr-HR" w:eastAsia="hr-HR"/>
        </w:rPr>
        <w:t xml:space="preserve">in tvrtka </w:t>
      </w:r>
      <w:r w:rsidR="00317460" w:rsidRPr="006C34F0">
        <w:rPr>
          <w:rFonts w:ascii="Arial Narrow" w:hAnsi="Arial Narrow" w:cs="Calibri"/>
          <w:snapToGrid/>
          <w:sz w:val="24"/>
          <w:szCs w:val="24"/>
          <w:lang w:val="hr-HR" w:eastAsia="hr-HR"/>
        </w:rPr>
        <w:t>ć</w:t>
      </w:r>
      <w:r w:rsidR="00317460" w:rsidRPr="006C34F0">
        <w:rPr>
          <w:rFonts w:ascii="Arial Narrow" w:hAnsi="Arial Narrow" w:cs="Arial"/>
          <w:snapToGrid/>
          <w:sz w:val="24"/>
          <w:szCs w:val="24"/>
          <w:lang w:val="hr-HR" w:eastAsia="hr-HR"/>
        </w:rPr>
        <w:t xml:space="preserve">e stabilizirati poslovanje, te </w:t>
      </w:r>
      <w:r w:rsidR="00317460" w:rsidRPr="006C34F0">
        <w:rPr>
          <w:rFonts w:ascii="Arial Narrow" w:hAnsi="Arial Narrow" w:cs="Calibri"/>
          <w:snapToGrid/>
          <w:sz w:val="24"/>
          <w:szCs w:val="24"/>
          <w:lang w:val="hr-HR" w:eastAsia="hr-HR"/>
        </w:rPr>
        <w:t>ć</w:t>
      </w:r>
      <w:r w:rsidR="00317460" w:rsidRPr="006C34F0">
        <w:rPr>
          <w:rFonts w:ascii="Arial Narrow" w:hAnsi="Arial Narrow" w:cs="Arial"/>
          <w:snapToGrid/>
          <w:sz w:val="24"/>
          <w:szCs w:val="24"/>
          <w:lang w:val="hr-HR" w:eastAsia="hr-HR"/>
        </w:rPr>
        <w:t>e joj se omogu</w:t>
      </w:r>
      <w:r w:rsidR="00317460" w:rsidRPr="006C34F0">
        <w:rPr>
          <w:rFonts w:ascii="Arial Narrow" w:hAnsi="Arial Narrow" w:cs="Calibri"/>
          <w:snapToGrid/>
          <w:sz w:val="24"/>
          <w:szCs w:val="24"/>
          <w:lang w:val="hr-HR" w:eastAsia="hr-HR"/>
        </w:rPr>
        <w:t>ć</w:t>
      </w:r>
      <w:r w:rsidR="00317460" w:rsidRPr="006C34F0">
        <w:rPr>
          <w:rFonts w:ascii="Arial Narrow" w:hAnsi="Arial Narrow" w:cs="Arial"/>
          <w:snapToGrid/>
          <w:sz w:val="24"/>
          <w:szCs w:val="24"/>
          <w:lang w:val="hr-HR" w:eastAsia="hr-HR"/>
        </w:rPr>
        <w:t>iti provedba mjera operativn</w:t>
      </w:r>
      <w:r w:rsidR="00D117D9" w:rsidRPr="006C34F0">
        <w:rPr>
          <w:rFonts w:ascii="Arial Narrow" w:hAnsi="Arial Narrow" w:cs="Arial"/>
          <w:snapToGrid/>
          <w:sz w:val="24"/>
          <w:szCs w:val="24"/>
          <w:lang w:val="hr-HR" w:eastAsia="hr-HR"/>
        </w:rPr>
        <w:t>o</w:t>
      </w:r>
      <w:r w:rsidR="00317460" w:rsidRPr="006C34F0">
        <w:rPr>
          <w:rFonts w:ascii="Arial Narrow" w:hAnsi="Arial Narrow" w:cs="Arial"/>
          <w:snapToGrid/>
          <w:sz w:val="24"/>
          <w:szCs w:val="24"/>
          <w:lang w:val="hr-HR" w:eastAsia="hr-HR"/>
        </w:rPr>
        <w:t>g restrukturiranja s ciljem uspostave odr</w:t>
      </w:r>
      <w:r w:rsidR="00317460" w:rsidRPr="006C34F0">
        <w:rPr>
          <w:rFonts w:ascii="Arial Narrow" w:hAnsi="Arial Narrow" w:cs="Calibri"/>
          <w:snapToGrid/>
          <w:sz w:val="24"/>
          <w:szCs w:val="24"/>
          <w:lang w:val="hr-HR" w:eastAsia="hr-HR"/>
        </w:rPr>
        <w:t>ž</w:t>
      </w:r>
      <w:r w:rsidR="00317460" w:rsidRPr="006C34F0">
        <w:rPr>
          <w:rFonts w:ascii="Arial Narrow" w:hAnsi="Arial Narrow" w:cs="Arial"/>
          <w:snapToGrid/>
          <w:sz w:val="24"/>
          <w:szCs w:val="24"/>
          <w:lang w:val="hr-HR" w:eastAsia="hr-HR"/>
        </w:rPr>
        <w:t xml:space="preserve">ivog modela poslovanja. </w:t>
      </w:r>
      <w:r w:rsidR="00486805" w:rsidRPr="006C34F0">
        <w:rPr>
          <w:rFonts w:ascii="Arial Narrow" w:hAnsi="Arial Narrow" w:cs="Arial"/>
          <w:snapToGrid/>
          <w:sz w:val="24"/>
          <w:szCs w:val="24"/>
          <w:lang w:val="hr-HR" w:eastAsia="hr-HR"/>
        </w:rPr>
        <w:t xml:space="preserve">Mjere financijskog restrukturiranja odnose se na otpis dijela obaveza i reprogram ostatka duga. </w:t>
      </w:r>
    </w:p>
    <w:p w:rsidR="004515CB" w:rsidRPr="006C34F0" w:rsidRDefault="00486805" w:rsidP="000807BB">
      <w:pPr>
        <w:pStyle w:val="BodyText"/>
        <w:spacing w:after="0" w:line="360" w:lineRule="auto"/>
        <w:contextualSpacing/>
        <w:rPr>
          <w:rFonts w:ascii="Arial Narrow" w:hAnsi="Arial Narrow" w:cs="Arial"/>
          <w:b/>
          <w:sz w:val="24"/>
          <w:szCs w:val="24"/>
          <w:u w:val="single"/>
          <w:lang w:val="hr-HR"/>
        </w:rPr>
      </w:pPr>
      <w:r w:rsidRPr="006C34F0">
        <w:rPr>
          <w:rFonts w:ascii="Arial Narrow" w:hAnsi="Arial Narrow" w:cs="Arial"/>
          <w:b/>
          <w:color w:val="000000" w:themeColor="text1"/>
          <w:sz w:val="24"/>
          <w:szCs w:val="24"/>
          <w:u w:val="single"/>
          <w:lang w:val="hr-HR"/>
        </w:rPr>
        <w:t xml:space="preserve">Prijedlog </w:t>
      </w:r>
      <w:r w:rsidR="00DD3B54" w:rsidRPr="006C34F0">
        <w:rPr>
          <w:rFonts w:ascii="Arial Narrow" w:hAnsi="Arial Narrow" w:cs="Arial"/>
          <w:b/>
          <w:color w:val="000000" w:themeColor="text1"/>
          <w:sz w:val="24"/>
          <w:szCs w:val="24"/>
          <w:u w:val="single"/>
          <w:lang w:val="hr-HR"/>
        </w:rPr>
        <w:t>predste</w:t>
      </w:r>
      <w:r w:rsidR="00DD3B54" w:rsidRPr="006C34F0">
        <w:rPr>
          <w:rFonts w:ascii="Arial Narrow" w:hAnsi="Arial Narrow" w:cs="Calibri"/>
          <w:b/>
          <w:color w:val="000000" w:themeColor="text1"/>
          <w:sz w:val="24"/>
          <w:szCs w:val="24"/>
          <w:u w:val="single"/>
          <w:lang w:val="hr-HR"/>
        </w:rPr>
        <w:t>č</w:t>
      </w:r>
      <w:r w:rsidR="00DD3B54" w:rsidRPr="006C34F0">
        <w:rPr>
          <w:rFonts w:ascii="Arial Narrow" w:hAnsi="Arial Narrow" w:cs="Arial"/>
          <w:b/>
          <w:color w:val="000000" w:themeColor="text1"/>
          <w:sz w:val="24"/>
          <w:szCs w:val="24"/>
          <w:u w:val="single"/>
          <w:lang w:val="hr-HR"/>
        </w:rPr>
        <w:t>ajnog postupka</w:t>
      </w:r>
      <w:r w:rsidRPr="006C34F0">
        <w:rPr>
          <w:rFonts w:ascii="Arial Narrow" w:hAnsi="Arial Narrow" w:cs="Arial"/>
          <w:b/>
          <w:color w:val="000000" w:themeColor="text1"/>
          <w:sz w:val="24"/>
          <w:szCs w:val="24"/>
          <w:u w:val="single"/>
          <w:lang w:val="hr-HR"/>
        </w:rPr>
        <w:t xml:space="preserve"> po</w:t>
      </w:r>
      <w:r w:rsidRPr="006C34F0">
        <w:rPr>
          <w:rFonts w:ascii="Arial Narrow" w:hAnsi="Arial Narrow" w:cs="Arial"/>
          <w:b/>
          <w:sz w:val="24"/>
          <w:szCs w:val="24"/>
          <w:u w:val="single"/>
          <w:lang w:val="hr-HR"/>
        </w:rPr>
        <w:t xml:space="preserve"> grupama vjerovnika: </w:t>
      </w:r>
    </w:p>
    <w:p w:rsidR="004515CB" w:rsidRPr="006C34F0" w:rsidRDefault="004515CB" w:rsidP="000807BB">
      <w:pPr>
        <w:pStyle w:val="BodyText"/>
        <w:spacing w:after="0" w:line="360" w:lineRule="auto"/>
        <w:contextualSpacing/>
        <w:rPr>
          <w:rFonts w:ascii="Arial Narrow" w:hAnsi="Arial Narrow" w:cs="Arial"/>
          <w:sz w:val="24"/>
          <w:szCs w:val="24"/>
          <w:lang w:val="hr-HR"/>
        </w:rPr>
      </w:pPr>
    </w:p>
    <w:p w:rsidR="00A93976" w:rsidRDefault="00AC267B" w:rsidP="00D04508">
      <w:pPr>
        <w:pStyle w:val="ListParagraph"/>
        <w:numPr>
          <w:ilvl w:val="0"/>
          <w:numId w:val="13"/>
        </w:numPr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Dug prema grupi </w:t>
      </w:r>
      <w:r w:rsidR="004A1E92" w:rsidRPr="006C34F0">
        <w:rPr>
          <w:rFonts w:ascii="Arial Narrow" w:hAnsi="Arial Narrow" w:cs="Arial"/>
          <w:b/>
          <w:sz w:val="24"/>
          <w:szCs w:val="24"/>
          <w:u w:val="single"/>
          <w:lang w:val="hr-HR"/>
        </w:rPr>
        <w:t xml:space="preserve">NEOSIGURANI </w:t>
      </w:r>
      <w:r w:rsidRPr="006C34F0">
        <w:rPr>
          <w:rFonts w:ascii="Arial Narrow" w:hAnsi="Arial Narrow" w:cs="Arial"/>
          <w:b/>
          <w:sz w:val="24"/>
          <w:szCs w:val="24"/>
          <w:u w:val="single"/>
          <w:lang w:val="hr-HR"/>
        </w:rPr>
        <w:t>VJEROVNICI</w:t>
      </w:r>
      <w:r w:rsidRPr="006C34F0">
        <w:rPr>
          <w:rFonts w:ascii="Arial Narrow" w:hAnsi="Arial Narrow" w:cs="Arial"/>
          <w:b/>
          <w:sz w:val="24"/>
          <w:szCs w:val="24"/>
          <w:lang w:val="hr-HR"/>
        </w:rPr>
        <w:t xml:space="preserve"> </w:t>
      </w:r>
      <w:r w:rsidR="00D04508">
        <w:rPr>
          <w:rFonts w:ascii="Arial Narrow" w:hAnsi="Arial Narrow" w:cs="Arial"/>
          <w:sz w:val="24"/>
          <w:szCs w:val="24"/>
          <w:lang w:val="hr-HR"/>
        </w:rPr>
        <w:t xml:space="preserve">sukladno Rješenju od 22. rujna 2020. godine 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EC073D" w:rsidRPr="003E7B06">
        <w:rPr>
          <w:rFonts w:ascii="Arial Narrow" w:hAnsi="Arial Narrow" w:cs="Arial"/>
          <w:sz w:val="24"/>
          <w:szCs w:val="24"/>
          <w:lang w:val="hr-HR"/>
        </w:rPr>
        <w:t>iznosi</w:t>
      </w:r>
      <w:r w:rsidR="003E7B06" w:rsidRPr="003E7B06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D04508" w:rsidRPr="00D04508">
        <w:rPr>
          <w:rFonts w:ascii="Arial Narrow" w:hAnsi="Arial Narrow" w:cs="Arial"/>
          <w:sz w:val="24"/>
          <w:szCs w:val="24"/>
          <w:lang w:val="hr-HR"/>
        </w:rPr>
        <w:t>9.602.622,88</w:t>
      </w:r>
      <w:r w:rsidR="005743C3" w:rsidRPr="00D04508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3E7B06">
        <w:rPr>
          <w:rFonts w:ascii="Arial Narrow" w:hAnsi="Arial Narrow" w:cs="Arial"/>
          <w:sz w:val="24"/>
          <w:szCs w:val="24"/>
          <w:lang w:val="hr-HR"/>
        </w:rPr>
        <w:t>kn</w:t>
      </w:r>
      <w:r w:rsidRPr="006C34F0">
        <w:rPr>
          <w:rFonts w:ascii="Arial Narrow" w:hAnsi="Arial Narrow" w:cs="Arial"/>
          <w:sz w:val="24"/>
          <w:szCs w:val="24"/>
          <w:lang w:val="hr-HR"/>
        </w:rPr>
        <w:t>. Predla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sz w:val="24"/>
          <w:szCs w:val="24"/>
          <w:lang w:val="hr-HR"/>
        </w:rPr>
        <w:t>e se otpis tra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bina za </w:t>
      </w:r>
      <w:r w:rsidR="002B6D33">
        <w:rPr>
          <w:rFonts w:ascii="Arial Narrow" w:hAnsi="Arial Narrow" w:cs="Arial"/>
          <w:sz w:val="24"/>
          <w:szCs w:val="24"/>
          <w:lang w:val="hr-HR"/>
        </w:rPr>
        <w:t>7</w:t>
      </w:r>
      <w:r w:rsidR="00EC073D" w:rsidRPr="006C34F0">
        <w:rPr>
          <w:rFonts w:ascii="Arial Narrow" w:hAnsi="Arial Narrow" w:cs="Arial"/>
          <w:sz w:val="24"/>
          <w:szCs w:val="24"/>
          <w:lang w:val="hr-HR"/>
        </w:rPr>
        <w:t>0</w:t>
      </w:r>
      <w:r w:rsidR="001809AE">
        <w:rPr>
          <w:rFonts w:ascii="Arial Narrow" w:hAnsi="Arial Narrow" w:cs="Arial"/>
          <w:sz w:val="24"/>
          <w:szCs w:val="24"/>
          <w:lang w:val="hr-HR"/>
        </w:rPr>
        <w:t>%. Preostali</w:t>
      </w:r>
      <w:r w:rsidR="002B6D33">
        <w:rPr>
          <w:rFonts w:ascii="Arial Narrow" w:hAnsi="Arial Narrow" w:cs="Arial"/>
          <w:sz w:val="24"/>
          <w:szCs w:val="24"/>
          <w:lang w:val="hr-HR"/>
        </w:rPr>
        <w:t>h 3</w:t>
      </w:r>
      <w:r w:rsidR="00624370" w:rsidRPr="006C34F0">
        <w:rPr>
          <w:rFonts w:ascii="Arial Narrow" w:hAnsi="Arial Narrow" w:cs="Arial"/>
          <w:sz w:val="24"/>
          <w:szCs w:val="24"/>
          <w:lang w:val="hr-HR"/>
        </w:rPr>
        <w:t>0</w:t>
      </w:r>
      <w:r w:rsidRPr="006C34F0">
        <w:rPr>
          <w:rFonts w:ascii="Arial Narrow" w:hAnsi="Arial Narrow" w:cs="Arial"/>
          <w:sz w:val="24"/>
          <w:szCs w:val="24"/>
          <w:lang w:val="hr-HR"/>
        </w:rPr>
        <w:t>% tra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bina otplatiti 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e se na </w:t>
      </w:r>
      <w:r w:rsidR="001809AE">
        <w:rPr>
          <w:rFonts w:ascii="Arial Narrow" w:hAnsi="Arial Narrow" w:cs="Arial"/>
          <w:sz w:val="24"/>
          <w:szCs w:val="24"/>
          <w:lang w:val="hr-HR"/>
        </w:rPr>
        <w:t>48</w:t>
      </w:r>
      <w:r w:rsidR="005E5667">
        <w:rPr>
          <w:rFonts w:ascii="Arial Narrow" w:hAnsi="Arial Narrow" w:cs="Arial"/>
          <w:sz w:val="24"/>
          <w:szCs w:val="24"/>
          <w:lang w:val="hr-HR"/>
        </w:rPr>
        <w:t xml:space="preserve"> mjeseci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1809AE">
        <w:rPr>
          <w:rFonts w:ascii="Arial Narrow" w:hAnsi="Arial Narrow" w:cs="Arial"/>
          <w:sz w:val="24"/>
          <w:szCs w:val="24"/>
          <w:lang w:val="hr-HR"/>
        </w:rPr>
        <w:t xml:space="preserve">uz 12 mjeseci </w:t>
      </w:r>
      <w:r w:rsidRPr="006C34F0">
        <w:rPr>
          <w:rFonts w:ascii="Arial Narrow" w:hAnsi="Arial Narrow" w:cs="Arial"/>
          <w:sz w:val="24"/>
          <w:szCs w:val="24"/>
          <w:lang w:val="hr-HR"/>
        </w:rPr>
        <w:t>po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eka, bez kamata, u jednakim mjese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nim anuitetima, po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ev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>i od pravomo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nosti Rje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>enja Trgova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kog suda o skl</w:t>
      </w:r>
      <w:r w:rsidR="0018683C" w:rsidRPr="006C34F0">
        <w:rPr>
          <w:rFonts w:ascii="Arial Narrow" w:hAnsi="Arial Narrow" w:cs="Arial"/>
          <w:sz w:val="24"/>
          <w:szCs w:val="24"/>
          <w:lang w:val="hr-HR"/>
        </w:rPr>
        <w:t>opljenom predste</w:t>
      </w:r>
      <w:r w:rsidR="0018683C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18683C" w:rsidRPr="006C34F0">
        <w:rPr>
          <w:rFonts w:ascii="Arial Narrow" w:hAnsi="Arial Narrow" w:cs="Arial"/>
          <w:sz w:val="24"/>
          <w:szCs w:val="24"/>
          <w:lang w:val="hr-HR"/>
        </w:rPr>
        <w:t>ajnom postupku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svakog 15-tog u mjesecu. </w:t>
      </w:r>
    </w:p>
    <w:p w:rsidR="00992BFA" w:rsidRDefault="00992BFA" w:rsidP="00992BFA">
      <w:pPr>
        <w:pStyle w:val="ListParagraph"/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</w:p>
    <w:tbl>
      <w:tblPr>
        <w:tblStyle w:val="ListTable7Colorful"/>
        <w:tblW w:w="9196" w:type="dxa"/>
        <w:jc w:val="center"/>
        <w:tblLook w:val="04A0" w:firstRow="1" w:lastRow="0" w:firstColumn="1" w:lastColumn="0" w:noHBand="0" w:noVBand="1"/>
      </w:tblPr>
      <w:tblGrid>
        <w:gridCol w:w="465"/>
        <w:gridCol w:w="1773"/>
        <w:gridCol w:w="1282"/>
        <w:gridCol w:w="1486"/>
        <w:gridCol w:w="887"/>
        <w:gridCol w:w="887"/>
        <w:gridCol w:w="1068"/>
        <w:gridCol w:w="727"/>
        <w:gridCol w:w="930"/>
      </w:tblGrid>
      <w:tr w:rsidR="00D04508" w:rsidRPr="00D04508" w:rsidTr="00D0450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4"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454" w:type="dxa"/>
            <w:hideMark/>
          </w:tcPr>
          <w:p w:rsidR="00D04508" w:rsidRPr="00D04508" w:rsidRDefault="00D04508" w:rsidP="00D04508">
            <w:pPr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20"/>
                <w:lang w:val="hr-HR" w:eastAsia="hr-HR"/>
              </w:rPr>
              <w:t>RBR</w:t>
            </w:r>
          </w:p>
        </w:tc>
        <w:tc>
          <w:tcPr>
            <w:tcW w:w="1698" w:type="dxa"/>
            <w:hideMark/>
          </w:tcPr>
          <w:p w:rsidR="00D04508" w:rsidRPr="00D04508" w:rsidRDefault="00D04508" w:rsidP="00D0450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20"/>
                <w:lang w:val="hr-HR" w:eastAsia="hr-HR"/>
              </w:rPr>
              <w:t>NAZIV VJEROVNIKA</w:t>
            </w:r>
          </w:p>
        </w:tc>
        <w:tc>
          <w:tcPr>
            <w:tcW w:w="1233" w:type="dxa"/>
            <w:hideMark/>
          </w:tcPr>
          <w:p w:rsidR="00D04508" w:rsidRPr="00D04508" w:rsidRDefault="00D04508" w:rsidP="00D0450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20"/>
                <w:lang w:val="hr-HR" w:eastAsia="hr-HR"/>
              </w:rPr>
              <w:t>OIB VJEROVNIKA</w:t>
            </w:r>
          </w:p>
        </w:tc>
        <w:tc>
          <w:tcPr>
            <w:tcW w:w="1426" w:type="dxa"/>
            <w:hideMark/>
          </w:tcPr>
          <w:p w:rsidR="00D04508" w:rsidRPr="00D04508" w:rsidRDefault="00D04508" w:rsidP="00D0450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20"/>
                <w:lang w:val="hr-HR" w:eastAsia="hr-HR"/>
              </w:rPr>
              <w:t>ADRESA</w:t>
            </w:r>
          </w:p>
        </w:tc>
        <w:tc>
          <w:tcPr>
            <w:tcW w:w="857" w:type="dxa"/>
            <w:hideMark/>
          </w:tcPr>
          <w:p w:rsidR="00D04508" w:rsidRPr="00D04508" w:rsidRDefault="00D04508" w:rsidP="00D0450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20"/>
                <w:lang w:val="hr-HR" w:eastAsia="hr-HR"/>
              </w:rPr>
              <w:t>IZNOS UTVRĐENE TRAŽBINE</w:t>
            </w:r>
          </w:p>
        </w:tc>
        <w:tc>
          <w:tcPr>
            <w:tcW w:w="857" w:type="dxa"/>
            <w:hideMark/>
          </w:tcPr>
          <w:p w:rsidR="00D04508" w:rsidRPr="00D04508" w:rsidRDefault="00D04508" w:rsidP="00D0450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20"/>
                <w:lang w:val="hr-HR" w:eastAsia="hr-HR"/>
              </w:rPr>
              <w:t>OTPIS</w:t>
            </w:r>
          </w:p>
        </w:tc>
        <w:tc>
          <w:tcPr>
            <w:tcW w:w="1068" w:type="dxa"/>
            <w:hideMark/>
          </w:tcPr>
          <w:p w:rsidR="00D04508" w:rsidRPr="00D04508" w:rsidRDefault="00D04508" w:rsidP="00D0450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20"/>
                <w:lang w:val="hr-HR" w:eastAsia="hr-HR"/>
              </w:rPr>
              <w:t>PREOSTALO ZA OTPLATU</w:t>
            </w:r>
          </w:p>
        </w:tc>
        <w:tc>
          <w:tcPr>
            <w:tcW w:w="705" w:type="dxa"/>
            <w:hideMark/>
          </w:tcPr>
          <w:p w:rsidR="00D04508" w:rsidRPr="00D04508" w:rsidRDefault="00D04508" w:rsidP="00D0450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20"/>
                <w:lang w:val="hr-HR" w:eastAsia="hr-HR"/>
              </w:rPr>
              <w:t xml:space="preserve">ANUITET </w:t>
            </w:r>
          </w:p>
        </w:tc>
        <w:tc>
          <w:tcPr>
            <w:tcW w:w="898" w:type="dxa"/>
            <w:hideMark/>
          </w:tcPr>
          <w:p w:rsidR="00D04508" w:rsidRPr="00D04508" w:rsidRDefault="00D04508" w:rsidP="00D0450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20"/>
                <w:lang w:val="hr-HR" w:eastAsia="hr-HR"/>
              </w:rPr>
              <w:t>STRUKTURA</w:t>
            </w:r>
          </w:p>
        </w:tc>
      </w:tr>
      <w:tr w:rsidR="00D04508" w:rsidRPr="00D04508" w:rsidTr="00D045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0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  <w:hideMark/>
          </w:tcPr>
          <w:p w:rsidR="00D04508" w:rsidRPr="00D04508" w:rsidRDefault="00D04508" w:rsidP="00D04508">
            <w:pPr>
              <w:jc w:val="center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1</w:t>
            </w:r>
          </w:p>
        </w:tc>
        <w:tc>
          <w:tcPr>
            <w:tcW w:w="1698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AK4 VZDRŽEVANJE</w:t>
            </w:r>
          </w:p>
        </w:tc>
        <w:tc>
          <w:tcPr>
            <w:tcW w:w="1233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 xml:space="preserve">SI30605318 </w:t>
            </w:r>
          </w:p>
        </w:tc>
        <w:tc>
          <w:tcPr>
            <w:tcW w:w="1426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 xml:space="preserve">CELOVŠKA CESTA 79 </w:t>
            </w: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br/>
              <w:t>1000 LJUBLJANA</w:t>
            </w: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br/>
              <w:t>SLOVENIJA</w:t>
            </w:r>
          </w:p>
        </w:tc>
        <w:tc>
          <w:tcPr>
            <w:tcW w:w="857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5.115.209,47</w:t>
            </w:r>
          </w:p>
        </w:tc>
        <w:tc>
          <w:tcPr>
            <w:tcW w:w="857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3.580.646,63</w:t>
            </w:r>
          </w:p>
        </w:tc>
        <w:tc>
          <w:tcPr>
            <w:tcW w:w="106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1.534.562,84</w:t>
            </w:r>
          </w:p>
        </w:tc>
        <w:tc>
          <w:tcPr>
            <w:tcW w:w="705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31.970,06</w:t>
            </w:r>
          </w:p>
        </w:tc>
        <w:tc>
          <w:tcPr>
            <w:tcW w:w="89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53,27%</w:t>
            </w:r>
          </w:p>
        </w:tc>
      </w:tr>
      <w:tr w:rsidR="00D04508" w:rsidRPr="00D04508" w:rsidTr="00D04508">
        <w:trPr>
          <w:trHeight w:val="7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  <w:hideMark/>
          </w:tcPr>
          <w:p w:rsidR="00D04508" w:rsidRPr="00D04508" w:rsidRDefault="00D04508" w:rsidP="00D04508">
            <w:pPr>
              <w:jc w:val="center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2</w:t>
            </w:r>
          </w:p>
        </w:tc>
        <w:tc>
          <w:tcPr>
            <w:tcW w:w="1698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AL PROJEKT, ALEŠ DIMEC S.P.</w:t>
            </w:r>
          </w:p>
        </w:tc>
        <w:tc>
          <w:tcPr>
            <w:tcW w:w="1233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 xml:space="preserve">SI20374585 </w:t>
            </w:r>
          </w:p>
        </w:tc>
        <w:tc>
          <w:tcPr>
            <w:tcW w:w="1426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LOPATA 34, 3000 CELJE</w:t>
            </w: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br/>
              <w:t>SLOVENIJA</w:t>
            </w:r>
          </w:p>
        </w:tc>
        <w:tc>
          <w:tcPr>
            <w:tcW w:w="857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7.609,23</w:t>
            </w:r>
          </w:p>
        </w:tc>
        <w:tc>
          <w:tcPr>
            <w:tcW w:w="857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5.326,46</w:t>
            </w:r>
          </w:p>
        </w:tc>
        <w:tc>
          <w:tcPr>
            <w:tcW w:w="106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2.282,77</w:t>
            </w:r>
          </w:p>
        </w:tc>
        <w:tc>
          <w:tcPr>
            <w:tcW w:w="705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47,56</w:t>
            </w:r>
          </w:p>
        </w:tc>
        <w:tc>
          <w:tcPr>
            <w:tcW w:w="89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0,08%</w:t>
            </w:r>
          </w:p>
        </w:tc>
      </w:tr>
      <w:tr w:rsidR="00D04508" w:rsidRPr="00D04508" w:rsidTr="00D045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  <w:hideMark/>
          </w:tcPr>
          <w:p w:rsidR="00D04508" w:rsidRPr="00D04508" w:rsidRDefault="00D04508" w:rsidP="00D04508">
            <w:pPr>
              <w:jc w:val="center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3</w:t>
            </w:r>
          </w:p>
        </w:tc>
        <w:tc>
          <w:tcPr>
            <w:tcW w:w="1698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BA SVETOVANJE D.O.O.</w:t>
            </w:r>
          </w:p>
        </w:tc>
        <w:tc>
          <w:tcPr>
            <w:tcW w:w="1233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 xml:space="preserve">SI97738239 </w:t>
            </w:r>
          </w:p>
        </w:tc>
        <w:tc>
          <w:tcPr>
            <w:tcW w:w="1426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DUNAJSKA 191, 1000 LJUBLJANA</w:t>
            </w: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br/>
              <w:t>SLOVENIJA</w:t>
            </w:r>
          </w:p>
        </w:tc>
        <w:tc>
          <w:tcPr>
            <w:tcW w:w="857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5.221,83</w:t>
            </w:r>
          </w:p>
        </w:tc>
        <w:tc>
          <w:tcPr>
            <w:tcW w:w="857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3.655,28</w:t>
            </w:r>
          </w:p>
        </w:tc>
        <w:tc>
          <w:tcPr>
            <w:tcW w:w="106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1.566,55</w:t>
            </w:r>
          </w:p>
        </w:tc>
        <w:tc>
          <w:tcPr>
            <w:tcW w:w="705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32,64</w:t>
            </w:r>
          </w:p>
        </w:tc>
        <w:tc>
          <w:tcPr>
            <w:tcW w:w="89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0,05%</w:t>
            </w:r>
          </w:p>
        </w:tc>
      </w:tr>
      <w:tr w:rsidR="00D04508" w:rsidRPr="00D04508" w:rsidTr="00D04508">
        <w:trPr>
          <w:trHeight w:val="100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  <w:hideMark/>
          </w:tcPr>
          <w:p w:rsidR="00D04508" w:rsidRPr="00D04508" w:rsidRDefault="00D04508" w:rsidP="00D04508">
            <w:pPr>
              <w:jc w:val="center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4</w:t>
            </w:r>
          </w:p>
        </w:tc>
        <w:tc>
          <w:tcPr>
            <w:tcW w:w="1698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BENT EXCELLENT D.O.O.</w:t>
            </w:r>
          </w:p>
        </w:tc>
        <w:tc>
          <w:tcPr>
            <w:tcW w:w="1233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 xml:space="preserve">SI40712095 </w:t>
            </w:r>
          </w:p>
        </w:tc>
        <w:tc>
          <w:tcPr>
            <w:tcW w:w="1426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DRAGOMELJ 82, 1230 DOMŽALESLOVENIJA</w:t>
            </w:r>
          </w:p>
        </w:tc>
        <w:tc>
          <w:tcPr>
            <w:tcW w:w="857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3.369,82</w:t>
            </w:r>
          </w:p>
        </w:tc>
        <w:tc>
          <w:tcPr>
            <w:tcW w:w="857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2.358,87</w:t>
            </w:r>
          </w:p>
        </w:tc>
        <w:tc>
          <w:tcPr>
            <w:tcW w:w="106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1.010,95</w:t>
            </w:r>
          </w:p>
        </w:tc>
        <w:tc>
          <w:tcPr>
            <w:tcW w:w="705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21,06</w:t>
            </w:r>
          </w:p>
        </w:tc>
        <w:tc>
          <w:tcPr>
            <w:tcW w:w="89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0,04%</w:t>
            </w:r>
          </w:p>
        </w:tc>
      </w:tr>
      <w:tr w:rsidR="00D04508" w:rsidRPr="00D04508" w:rsidTr="00D045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  <w:hideMark/>
          </w:tcPr>
          <w:p w:rsidR="00D04508" w:rsidRPr="00D04508" w:rsidRDefault="00D04508" w:rsidP="00D04508">
            <w:pPr>
              <w:jc w:val="center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5</w:t>
            </w:r>
          </w:p>
        </w:tc>
        <w:tc>
          <w:tcPr>
            <w:tcW w:w="1698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BIROKRAT IT D.O.O.</w:t>
            </w:r>
          </w:p>
        </w:tc>
        <w:tc>
          <w:tcPr>
            <w:tcW w:w="1233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 xml:space="preserve">SI84046597 </w:t>
            </w:r>
          </w:p>
        </w:tc>
        <w:tc>
          <w:tcPr>
            <w:tcW w:w="1426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DUNAJSKA 191, 1000 LJUBLJANA</w:t>
            </w: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br/>
              <w:t>SLOVENIJA</w:t>
            </w:r>
          </w:p>
        </w:tc>
        <w:tc>
          <w:tcPr>
            <w:tcW w:w="857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2.172,28</w:t>
            </w:r>
          </w:p>
        </w:tc>
        <w:tc>
          <w:tcPr>
            <w:tcW w:w="857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1.520,60</w:t>
            </w:r>
          </w:p>
        </w:tc>
        <w:tc>
          <w:tcPr>
            <w:tcW w:w="106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651,68</w:t>
            </w:r>
          </w:p>
        </w:tc>
        <w:tc>
          <w:tcPr>
            <w:tcW w:w="705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13,58</w:t>
            </w:r>
          </w:p>
        </w:tc>
        <w:tc>
          <w:tcPr>
            <w:tcW w:w="89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0,02%</w:t>
            </w:r>
          </w:p>
        </w:tc>
      </w:tr>
      <w:tr w:rsidR="00D04508" w:rsidRPr="00D04508" w:rsidTr="00D04508">
        <w:trPr>
          <w:trHeight w:val="100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  <w:hideMark/>
          </w:tcPr>
          <w:p w:rsidR="00D04508" w:rsidRPr="00D04508" w:rsidRDefault="00D04508" w:rsidP="00D04508">
            <w:pPr>
              <w:jc w:val="center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6</w:t>
            </w:r>
          </w:p>
        </w:tc>
        <w:tc>
          <w:tcPr>
            <w:tcW w:w="1698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BONAMICO D.O.O.</w:t>
            </w:r>
          </w:p>
        </w:tc>
        <w:tc>
          <w:tcPr>
            <w:tcW w:w="1233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SI62842708</w:t>
            </w:r>
          </w:p>
        </w:tc>
        <w:tc>
          <w:tcPr>
            <w:tcW w:w="1426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VELNARJEVA ULICA 8, 1000 LJUBLJANASLOVENIJA</w:t>
            </w:r>
          </w:p>
        </w:tc>
        <w:tc>
          <w:tcPr>
            <w:tcW w:w="857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5.585,18</w:t>
            </w:r>
          </w:p>
        </w:tc>
        <w:tc>
          <w:tcPr>
            <w:tcW w:w="857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3.909,63</w:t>
            </w:r>
          </w:p>
        </w:tc>
        <w:tc>
          <w:tcPr>
            <w:tcW w:w="106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1.675,55</w:t>
            </w:r>
          </w:p>
        </w:tc>
        <w:tc>
          <w:tcPr>
            <w:tcW w:w="705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34,91</w:t>
            </w:r>
          </w:p>
        </w:tc>
        <w:tc>
          <w:tcPr>
            <w:tcW w:w="89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0,06%</w:t>
            </w:r>
          </w:p>
        </w:tc>
      </w:tr>
      <w:tr w:rsidR="00D04508" w:rsidRPr="00D04508" w:rsidTr="00D045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8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  <w:hideMark/>
          </w:tcPr>
          <w:p w:rsidR="00D04508" w:rsidRPr="00D04508" w:rsidRDefault="00D04508" w:rsidP="00D04508">
            <w:pPr>
              <w:jc w:val="center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7</w:t>
            </w:r>
          </w:p>
        </w:tc>
        <w:tc>
          <w:tcPr>
            <w:tcW w:w="1698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CELJSKE MESNINE D.O.O.</w:t>
            </w:r>
          </w:p>
        </w:tc>
        <w:tc>
          <w:tcPr>
            <w:tcW w:w="1233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 xml:space="preserve">SI73291978 </w:t>
            </w:r>
          </w:p>
        </w:tc>
        <w:tc>
          <w:tcPr>
            <w:tcW w:w="1426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CESTA V TRNOVLJE 17, 3000 CELJE</w:t>
            </w: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br/>
              <w:t>SLOVENIJA</w:t>
            </w:r>
          </w:p>
        </w:tc>
        <w:tc>
          <w:tcPr>
            <w:tcW w:w="857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3.655,86</w:t>
            </w:r>
          </w:p>
        </w:tc>
        <w:tc>
          <w:tcPr>
            <w:tcW w:w="857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2.559,10</w:t>
            </w:r>
          </w:p>
        </w:tc>
        <w:tc>
          <w:tcPr>
            <w:tcW w:w="106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1.096,76</w:t>
            </w:r>
          </w:p>
        </w:tc>
        <w:tc>
          <w:tcPr>
            <w:tcW w:w="705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22,85</w:t>
            </w:r>
          </w:p>
        </w:tc>
        <w:tc>
          <w:tcPr>
            <w:tcW w:w="89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0,04%</w:t>
            </w:r>
          </w:p>
        </w:tc>
      </w:tr>
      <w:tr w:rsidR="00D04508" w:rsidRPr="00D04508" w:rsidTr="00D04508">
        <w:trPr>
          <w:trHeight w:val="7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  <w:hideMark/>
          </w:tcPr>
          <w:p w:rsidR="00D04508" w:rsidRPr="00D04508" w:rsidRDefault="00D04508" w:rsidP="00D04508">
            <w:pPr>
              <w:jc w:val="center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8</w:t>
            </w:r>
          </w:p>
        </w:tc>
        <w:tc>
          <w:tcPr>
            <w:tcW w:w="1698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CONEXIN društvo s ograničenom odgovornošću za građevinarstvo i usluge</w:t>
            </w:r>
          </w:p>
        </w:tc>
        <w:tc>
          <w:tcPr>
            <w:tcW w:w="1233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59816734317</w:t>
            </w:r>
          </w:p>
        </w:tc>
        <w:tc>
          <w:tcPr>
            <w:tcW w:w="1426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Varaždinska 20, 42240 Ivanec</w:t>
            </w:r>
          </w:p>
        </w:tc>
        <w:tc>
          <w:tcPr>
            <w:tcW w:w="857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124.918,07</w:t>
            </w:r>
          </w:p>
        </w:tc>
        <w:tc>
          <w:tcPr>
            <w:tcW w:w="857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87.442,65</w:t>
            </w:r>
          </w:p>
        </w:tc>
        <w:tc>
          <w:tcPr>
            <w:tcW w:w="106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37.475,42</w:t>
            </w:r>
          </w:p>
        </w:tc>
        <w:tc>
          <w:tcPr>
            <w:tcW w:w="705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780,74</w:t>
            </w:r>
          </w:p>
        </w:tc>
        <w:tc>
          <w:tcPr>
            <w:tcW w:w="89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1,30%</w:t>
            </w:r>
          </w:p>
        </w:tc>
      </w:tr>
      <w:tr w:rsidR="00D04508" w:rsidRPr="00D04508" w:rsidTr="00D045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  <w:hideMark/>
          </w:tcPr>
          <w:p w:rsidR="00D04508" w:rsidRPr="00D04508" w:rsidRDefault="00D04508" w:rsidP="00D04508">
            <w:pPr>
              <w:jc w:val="center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9</w:t>
            </w:r>
          </w:p>
        </w:tc>
        <w:tc>
          <w:tcPr>
            <w:tcW w:w="1698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DAVID M. KENDA, ODVJETNIK</w:t>
            </w:r>
          </w:p>
        </w:tc>
        <w:tc>
          <w:tcPr>
            <w:tcW w:w="1233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2309980</w:t>
            </w:r>
          </w:p>
        </w:tc>
        <w:tc>
          <w:tcPr>
            <w:tcW w:w="1426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BLEIWEISOVA C.30</w:t>
            </w: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br/>
              <w:t>1000 LJUBLJANA</w:t>
            </w: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br/>
              <w:t>SLOVENIJA</w:t>
            </w:r>
          </w:p>
        </w:tc>
        <w:tc>
          <w:tcPr>
            <w:tcW w:w="857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3.230,16</w:t>
            </w:r>
          </w:p>
        </w:tc>
        <w:tc>
          <w:tcPr>
            <w:tcW w:w="857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2.261,11</w:t>
            </w:r>
          </w:p>
        </w:tc>
        <w:tc>
          <w:tcPr>
            <w:tcW w:w="106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969,05</w:t>
            </w:r>
          </w:p>
        </w:tc>
        <w:tc>
          <w:tcPr>
            <w:tcW w:w="705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20,19</w:t>
            </w:r>
          </w:p>
        </w:tc>
        <w:tc>
          <w:tcPr>
            <w:tcW w:w="89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0,03%</w:t>
            </w:r>
          </w:p>
        </w:tc>
      </w:tr>
      <w:tr w:rsidR="00D04508" w:rsidRPr="00D04508" w:rsidTr="00D04508">
        <w:trPr>
          <w:trHeight w:val="100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  <w:hideMark/>
          </w:tcPr>
          <w:p w:rsidR="00D04508" w:rsidRPr="00D04508" w:rsidRDefault="00D04508" w:rsidP="00D04508">
            <w:pPr>
              <w:jc w:val="center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10</w:t>
            </w:r>
          </w:p>
        </w:tc>
        <w:tc>
          <w:tcPr>
            <w:tcW w:w="1698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DINOS D.D.</w:t>
            </w:r>
          </w:p>
        </w:tc>
        <w:tc>
          <w:tcPr>
            <w:tcW w:w="1233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 xml:space="preserve">SI44905793 </w:t>
            </w:r>
          </w:p>
        </w:tc>
        <w:tc>
          <w:tcPr>
            <w:tcW w:w="1426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ŠLANDROVA ULICA 6, 1231 LJUBLJANA - ČRNUČE</w:t>
            </w: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br/>
              <w:t>SLOVENIJA</w:t>
            </w:r>
          </w:p>
        </w:tc>
        <w:tc>
          <w:tcPr>
            <w:tcW w:w="857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10.852,89</w:t>
            </w:r>
          </w:p>
        </w:tc>
        <w:tc>
          <w:tcPr>
            <w:tcW w:w="857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7.597,02</w:t>
            </w:r>
          </w:p>
        </w:tc>
        <w:tc>
          <w:tcPr>
            <w:tcW w:w="106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3.255,87</w:t>
            </w:r>
          </w:p>
        </w:tc>
        <w:tc>
          <w:tcPr>
            <w:tcW w:w="705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67,83</w:t>
            </w:r>
          </w:p>
        </w:tc>
        <w:tc>
          <w:tcPr>
            <w:tcW w:w="89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0,11%</w:t>
            </w:r>
          </w:p>
        </w:tc>
      </w:tr>
      <w:tr w:rsidR="00D04508" w:rsidRPr="00D04508" w:rsidTr="00D045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5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  <w:hideMark/>
          </w:tcPr>
          <w:p w:rsidR="00D04508" w:rsidRPr="00D04508" w:rsidRDefault="00D04508" w:rsidP="00D04508">
            <w:pPr>
              <w:jc w:val="center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11</w:t>
            </w:r>
          </w:p>
        </w:tc>
        <w:tc>
          <w:tcPr>
            <w:tcW w:w="1698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 xml:space="preserve">Društvo za gradežništvo, trgovija, proizvodstvo i uslugi TEHNO KUĆA DOOEL uvoz-izvoz Veles </w:t>
            </w:r>
          </w:p>
        </w:tc>
        <w:tc>
          <w:tcPr>
            <w:tcW w:w="1233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80618619939</w:t>
            </w:r>
          </w:p>
        </w:tc>
        <w:tc>
          <w:tcPr>
            <w:tcW w:w="1426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BLAGOJ GJOREV 1591, 1400 VELES</w:t>
            </w: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br/>
              <w:t>REPUBLIKA SJEVERNA MAKEDONIJA</w:t>
            </w:r>
          </w:p>
        </w:tc>
        <w:tc>
          <w:tcPr>
            <w:tcW w:w="857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437.948,66</w:t>
            </w:r>
          </w:p>
        </w:tc>
        <w:tc>
          <w:tcPr>
            <w:tcW w:w="857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306.564,06</w:t>
            </w:r>
          </w:p>
        </w:tc>
        <w:tc>
          <w:tcPr>
            <w:tcW w:w="106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131.384,60</w:t>
            </w:r>
          </w:p>
        </w:tc>
        <w:tc>
          <w:tcPr>
            <w:tcW w:w="705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2.737,18</w:t>
            </w:r>
          </w:p>
        </w:tc>
        <w:tc>
          <w:tcPr>
            <w:tcW w:w="89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4,56%</w:t>
            </w:r>
          </w:p>
        </w:tc>
      </w:tr>
      <w:tr w:rsidR="00D04508" w:rsidRPr="00D04508" w:rsidTr="00D04508">
        <w:trPr>
          <w:trHeight w:val="7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  <w:hideMark/>
          </w:tcPr>
          <w:p w:rsidR="00D04508" w:rsidRPr="00D04508" w:rsidRDefault="00D04508" w:rsidP="00D04508">
            <w:pPr>
              <w:jc w:val="center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12</w:t>
            </w:r>
          </w:p>
        </w:tc>
        <w:tc>
          <w:tcPr>
            <w:tcW w:w="1698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ELEKTROINSTALACIJE BOŠTJAN ŠMERC S.P.</w:t>
            </w:r>
          </w:p>
        </w:tc>
        <w:tc>
          <w:tcPr>
            <w:tcW w:w="1233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SI 82632804</w:t>
            </w:r>
          </w:p>
        </w:tc>
        <w:tc>
          <w:tcPr>
            <w:tcW w:w="1426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KAJHOVA ULICA 5, 3270 LAŠKO</w:t>
            </w: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br/>
              <w:t>SLOVENIJA</w:t>
            </w:r>
          </w:p>
        </w:tc>
        <w:tc>
          <w:tcPr>
            <w:tcW w:w="857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7.571,72</w:t>
            </w:r>
          </w:p>
        </w:tc>
        <w:tc>
          <w:tcPr>
            <w:tcW w:w="857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5.300,20</w:t>
            </w:r>
          </w:p>
        </w:tc>
        <w:tc>
          <w:tcPr>
            <w:tcW w:w="106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2.271,52</w:t>
            </w:r>
          </w:p>
        </w:tc>
        <w:tc>
          <w:tcPr>
            <w:tcW w:w="705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47,32</w:t>
            </w:r>
          </w:p>
        </w:tc>
        <w:tc>
          <w:tcPr>
            <w:tcW w:w="89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0,08%</w:t>
            </w:r>
          </w:p>
        </w:tc>
      </w:tr>
      <w:tr w:rsidR="00D04508" w:rsidRPr="00D04508" w:rsidTr="00D045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  <w:hideMark/>
          </w:tcPr>
          <w:p w:rsidR="00D04508" w:rsidRPr="00D04508" w:rsidRDefault="00D04508" w:rsidP="00D04508">
            <w:pPr>
              <w:jc w:val="center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13</w:t>
            </w:r>
          </w:p>
        </w:tc>
        <w:tc>
          <w:tcPr>
            <w:tcW w:w="1698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ERSTE&amp;STEIERMÄRKISCHE BANKA dioničko društvo</w:t>
            </w:r>
          </w:p>
        </w:tc>
        <w:tc>
          <w:tcPr>
            <w:tcW w:w="1233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23057039320</w:t>
            </w:r>
          </w:p>
        </w:tc>
        <w:tc>
          <w:tcPr>
            <w:tcW w:w="1426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Jadranski Trg 3a, 51000 Rijeka</w:t>
            </w:r>
          </w:p>
        </w:tc>
        <w:tc>
          <w:tcPr>
            <w:tcW w:w="857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92.539,42</w:t>
            </w:r>
          </w:p>
        </w:tc>
        <w:tc>
          <w:tcPr>
            <w:tcW w:w="857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64.777,59</w:t>
            </w:r>
          </w:p>
        </w:tc>
        <w:tc>
          <w:tcPr>
            <w:tcW w:w="106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27.761,83</w:t>
            </w:r>
          </w:p>
        </w:tc>
        <w:tc>
          <w:tcPr>
            <w:tcW w:w="705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578,37</w:t>
            </w:r>
          </w:p>
        </w:tc>
        <w:tc>
          <w:tcPr>
            <w:tcW w:w="89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0,96%</w:t>
            </w:r>
          </w:p>
        </w:tc>
      </w:tr>
      <w:tr w:rsidR="00D04508" w:rsidRPr="00D04508" w:rsidTr="00D04508">
        <w:trPr>
          <w:trHeight w:val="115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  <w:hideMark/>
          </w:tcPr>
          <w:p w:rsidR="00D04508" w:rsidRPr="00D04508" w:rsidRDefault="00D04508" w:rsidP="00D04508">
            <w:pPr>
              <w:jc w:val="center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14</w:t>
            </w:r>
          </w:p>
        </w:tc>
        <w:tc>
          <w:tcPr>
            <w:tcW w:w="1698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FACILITY &amp; MAINTENANCE društvo s ograničenom odgovornošću za građenje i poslovanje nekretninama</w:t>
            </w:r>
          </w:p>
        </w:tc>
        <w:tc>
          <w:tcPr>
            <w:tcW w:w="1233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51677707354</w:t>
            </w:r>
          </w:p>
        </w:tc>
        <w:tc>
          <w:tcPr>
            <w:tcW w:w="1426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Radićeva 13, 51300 Delnice</w:t>
            </w:r>
          </w:p>
        </w:tc>
        <w:tc>
          <w:tcPr>
            <w:tcW w:w="857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72.531,74</w:t>
            </w:r>
          </w:p>
        </w:tc>
        <w:tc>
          <w:tcPr>
            <w:tcW w:w="857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50.772,22</w:t>
            </w:r>
          </w:p>
        </w:tc>
        <w:tc>
          <w:tcPr>
            <w:tcW w:w="106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21.759,52</w:t>
            </w:r>
          </w:p>
        </w:tc>
        <w:tc>
          <w:tcPr>
            <w:tcW w:w="705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453,32</w:t>
            </w:r>
          </w:p>
        </w:tc>
        <w:tc>
          <w:tcPr>
            <w:tcW w:w="89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0,76%</w:t>
            </w:r>
          </w:p>
        </w:tc>
      </w:tr>
      <w:tr w:rsidR="00D04508" w:rsidRPr="00D04508" w:rsidTr="00D045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  <w:hideMark/>
          </w:tcPr>
          <w:p w:rsidR="00D04508" w:rsidRPr="00D04508" w:rsidRDefault="00D04508" w:rsidP="00D04508">
            <w:pPr>
              <w:jc w:val="center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15</w:t>
            </w:r>
          </w:p>
        </w:tc>
        <w:tc>
          <w:tcPr>
            <w:tcW w:w="1698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Financijska agencija</w:t>
            </w:r>
          </w:p>
        </w:tc>
        <w:tc>
          <w:tcPr>
            <w:tcW w:w="1233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85821130368</w:t>
            </w:r>
          </w:p>
        </w:tc>
        <w:tc>
          <w:tcPr>
            <w:tcW w:w="1426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Ulica grada Vukovara 70, 10000 Zagreb</w:t>
            </w:r>
          </w:p>
        </w:tc>
        <w:tc>
          <w:tcPr>
            <w:tcW w:w="857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4.853,18</w:t>
            </w:r>
          </w:p>
        </w:tc>
        <w:tc>
          <w:tcPr>
            <w:tcW w:w="857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3.397,23</w:t>
            </w:r>
          </w:p>
        </w:tc>
        <w:tc>
          <w:tcPr>
            <w:tcW w:w="106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1.455,95</w:t>
            </w:r>
          </w:p>
        </w:tc>
        <w:tc>
          <w:tcPr>
            <w:tcW w:w="705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30,33</w:t>
            </w:r>
          </w:p>
        </w:tc>
        <w:tc>
          <w:tcPr>
            <w:tcW w:w="89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0,05%</w:t>
            </w:r>
          </w:p>
        </w:tc>
      </w:tr>
      <w:tr w:rsidR="00D04508" w:rsidRPr="00D04508" w:rsidTr="00D04508">
        <w:trPr>
          <w:trHeight w:val="50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  <w:hideMark/>
          </w:tcPr>
          <w:p w:rsidR="00D04508" w:rsidRPr="00D04508" w:rsidRDefault="00D04508" w:rsidP="00D04508">
            <w:pPr>
              <w:jc w:val="center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16</w:t>
            </w:r>
          </w:p>
        </w:tc>
        <w:tc>
          <w:tcPr>
            <w:tcW w:w="1698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ANITA FILIPOVIĆ, ODVJETNICA</w:t>
            </w:r>
          </w:p>
        </w:tc>
        <w:tc>
          <w:tcPr>
            <w:tcW w:w="1233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11439067776</w:t>
            </w:r>
          </w:p>
        </w:tc>
        <w:tc>
          <w:tcPr>
            <w:tcW w:w="1426" w:type="dxa"/>
            <w:hideMark/>
          </w:tcPr>
          <w:p w:rsidR="00D04508" w:rsidRPr="00D04508" w:rsidRDefault="006179D9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Martić</w:t>
            </w:r>
            <w:r w:rsidR="008F785A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eva 67, Zagreb</w:t>
            </w:r>
          </w:p>
        </w:tc>
        <w:tc>
          <w:tcPr>
            <w:tcW w:w="857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20.277,50</w:t>
            </w:r>
          </w:p>
        </w:tc>
        <w:tc>
          <w:tcPr>
            <w:tcW w:w="857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14.194,25</w:t>
            </w:r>
          </w:p>
        </w:tc>
        <w:tc>
          <w:tcPr>
            <w:tcW w:w="106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6.083,25</w:t>
            </w:r>
          </w:p>
        </w:tc>
        <w:tc>
          <w:tcPr>
            <w:tcW w:w="705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126,73</w:t>
            </w:r>
          </w:p>
        </w:tc>
        <w:tc>
          <w:tcPr>
            <w:tcW w:w="89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0,21%</w:t>
            </w:r>
          </w:p>
        </w:tc>
      </w:tr>
      <w:tr w:rsidR="00D04508" w:rsidRPr="00D04508" w:rsidTr="00D045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  <w:hideMark/>
          </w:tcPr>
          <w:p w:rsidR="00D04508" w:rsidRPr="00D04508" w:rsidRDefault="00D04508" w:rsidP="00D04508">
            <w:pPr>
              <w:jc w:val="center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17</w:t>
            </w:r>
          </w:p>
        </w:tc>
        <w:tc>
          <w:tcPr>
            <w:tcW w:w="1698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HEP ELEKTRA d.o.o. za opskrbu električnom energijom</w:t>
            </w:r>
          </w:p>
        </w:tc>
        <w:tc>
          <w:tcPr>
            <w:tcW w:w="1233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43965974818</w:t>
            </w:r>
          </w:p>
        </w:tc>
        <w:tc>
          <w:tcPr>
            <w:tcW w:w="1426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Ulica grada Vukovara 37, 10000 Zagreb</w:t>
            </w:r>
          </w:p>
        </w:tc>
        <w:tc>
          <w:tcPr>
            <w:tcW w:w="857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1.556,21</w:t>
            </w:r>
          </w:p>
        </w:tc>
        <w:tc>
          <w:tcPr>
            <w:tcW w:w="857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1.089,35</w:t>
            </w:r>
          </w:p>
        </w:tc>
        <w:tc>
          <w:tcPr>
            <w:tcW w:w="106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466,86</w:t>
            </w:r>
          </w:p>
        </w:tc>
        <w:tc>
          <w:tcPr>
            <w:tcW w:w="705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9,73</w:t>
            </w:r>
          </w:p>
        </w:tc>
        <w:tc>
          <w:tcPr>
            <w:tcW w:w="89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0,02%</w:t>
            </w:r>
          </w:p>
        </w:tc>
      </w:tr>
      <w:tr w:rsidR="00D04508" w:rsidRPr="00D04508" w:rsidTr="00D04508">
        <w:trPr>
          <w:trHeight w:val="50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  <w:hideMark/>
          </w:tcPr>
          <w:p w:rsidR="00D04508" w:rsidRPr="00D04508" w:rsidRDefault="00D04508" w:rsidP="00D04508">
            <w:pPr>
              <w:jc w:val="center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18</w:t>
            </w:r>
          </w:p>
        </w:tc>
        <w:tc>
          <w:tcPr>
            <w:tcW w:w="1698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Hrvatske vode, pravna osoba za upravljanje vodama</w:t>
            </w:r>
          </w:p>
        </w:tc>
        <w:tc>
          <w:tcPr>
            <w:tcW w:w="1233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28921383001</w:t>
            </w:r>
          </w:p>
        </w:tc>
        <w:tc>
          <w:tcPr>
            <w:tcW w:w="1426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Ulica Grada Vukovara 220, 10000 Zagreb</w:t>
            </w:r>
          </w:p>
        </w:tc>
        <w:tc>
          <w:tcPr>
            <w:tcW w:w="857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3.137,48</w:t>
            </w:r>
          </w:p>
        </w:tc>
        <w:tc>
          <w:tcPr>
            <w:tcW w:w="857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2.196,24</w:t>
            </w:r>
          </w:p>
        </w:tc>
        <w:tc>
          <w:tcPr>
            <w:tcW w:w="106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941,24</w:t>
            </w:r>
          </w:p>
        </w:tc>
        <w:tc>
          <w:tcPr>
            <w:tcW w:w="705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19,61</w:t>
            </w:r>
          </w:p>
        </w:tc>
        <w:tc>
          <w:tcPr>
            <w:tcW w:w="89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0,03%</w:t>
            </w:r>
          </w:p>
        </w:tc>
      </w:tr>
      <w:tr w:rsidR="00D04508" w:rsidRPr="00D04508" w:rsidTr="00D045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0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  <w:hideMark/>
          </w:tcPr>
          <w:p w:rsidR="00D04508" w:rsidRPr="00D04508" w:rsidRDefault="00D04508" w:rsidP="00D04508">
            <w:pPr>
              <w:jc w:val="center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19</w:t>
            </w:r>
          </w:p>
        </w:tc>
        <w:tc>
          <w:tcPr>
            <w:tcW w:w="1698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INTER MIG D.O.O.</w:t>
            </w:r>
          </w:p>
        </w:tc>
        <w:tc>
          <w:tcPr>
            <w:tcW w:w="1233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PIB 106091715</w:t>
            </w:r>
          </w:p>
        </w:tc>
        <w:tc>
          <w:tcPr>
            <w:tcW w:w="1426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DR.MILUTINA IVKOVIĆA 2 A, 11000 BEOGRAD</w:t>
            </w: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br/>
              <w:t>SRBIJA</w:t>
            </w:r>
          </w:p>
        </w:tc>
        <w:tc>
          <w:tcPr>
            <w:tcW w:w="857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551.648,61</w:t>
            </w:r>
          </w:p>
        </w:tc>
        <w:tc>
          <w:tcPr>
            <w:tcW w:w="857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386.154,03</w:t>
            </w:r>
          </w:p>
        </w:tc>
        <w:tc>
          <w:tcPr>
            <w:tcW w:w="106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165.494,58</w:t>
            </w:r>
          </w:p>
        </w:tc>
        <w:tc>
          <w:tcPr>
            <w:tcW w:w="705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3.447,80</w:t>
            </w:r>
          </w:p>
        </w:tc>
        <w:tc>
          <w:tcPr>
            <w:tcW w:w="89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5,74%</w:t>
            </w:r>
          </w:p>
        </w:tc>
      </w:tr>
      <w:tr w:rsidR="00D04508" w:rsidRPr="00D04508" w:rsidTr="00D04508">
        <w:trPr>
          <w:trHeight w:val="100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  <w:hideMark/>
          </w:tcPr>
          <w:p w:rsidR="00D04508" w:rsidRPr="00D04508" w:rsidRDefault="00D04508" w:rsidP="00D04508">
            <w:pPr>
              <w:jc w:val="center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20</w:t>
            </w:r>
          </w:p>
        </w:tc>
        <w:tc>
          <w:tcPr>
            <w:tcW w:w="1698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IPRC D.O.O.</w:t>
            </w:r>
          </w:p>
        </w:tc>
        <w:tc>
          <w:tcPr>
            <w:tcW w:w="1233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 xml:space="preserve">SI56833602 </w:t>
            </w:r>
          </w:p>
        </w:tc>
        <w:tc>
          <w:tcPr>
            <w:tcW w:w="1426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REGENTOVA CESTA 40, 10000 LJUBLJANA</w:t>
            </w: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br/>
              <w:t>SLOVENIJA</w:t>
            </w:r>
          </w:p>
        </w:tc>
        <w:tc>
          <w:tcPr>
            <w:tcW w:w="857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352,76</w:t>
            </w:r>
          </w:p>
        </w:tc>
        <w:tc>
          <w:tcPr>
            <w:tcW w:w="857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246,93</w:t>
            </w:r>
          </w:p>
        </w:tc>
        <w:tc>
          <w:tcPr>
            <w:tcW w:w="106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105,83</w:t>
            </w:r>
          </w:p>
        </w:tc>
        <w:tc>
          <w:tcPr>
            <w:tcW w:w="705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2,20</w:t>
            </w:r>
          </w:p>
        </w:tc>
        <w:tc>
          <w:tcPr>
            <w:tcW w:w="89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0,00%</w:t>
            </w:r>
          </w:p>
        </w:tc>
      </w:tr>
      <w:tr w:rsidR="00D04508" w:rsidRPr="00D04508" w:rsidTr="00D045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0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  <w:hideMark/>
          </w:tcPr>
          <w:p w:rsidR="00D04508" w:rsidRPr="00D04508" w:rsidRDefault="00D04508" w:rsidP="00D04508">
            <w:pPr>
              <w:jc w:val="center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21</w:t>
            </w:r>
          </w:p>
        </w:tc>
        <w:tc>
          <w:tcPr>
            <w:tcW w:w="1698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ISTRABENZ PLINI D.O.O.</w:t>
            </w:r>
          </w:p>
        </w:tc>
        <w:tc>
          <w:tcPr>
            <w:tcW w:w="1233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 xml:space="preserve">SI89356179 </w:t>
            </w:r>
          </w:p>
        </w:tc>
        <w:tc>
          <w:tcPr>
            <w:tcW w:w="1426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 xml:space="preserve">BERTOKI, SERMIN 84 </w:t>
            </w: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br/>
              <w:t xml:space="preserve">6000 KOPER </w:t>
            </w: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br/>
              <w:t>SLOVENIJA</w:t>
            </w:r>
          </w:p>
        </w:tc>
        <w:tc>
          <w:tcPr>
            <w:tcW w:w="857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2.122,21</w:t>
            </w:r>
          </w:p>
        </w:tc>
        <w:tc>
          <w:tcPr>
            <w:tcW w:w="857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1.485,55</w:t>
            </w:r>
          </w:p>
        </w:tc>
        <w:tc>
          <w:tcPr>
            <w:tcW w:w="106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636,66</w:t>
            </w:r>
          </w:p>
        </w:tc>
        <w:tc>
          <w:tcPr>
            <w:tcW w:w="705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13,26</w:t>
            </w:r>
          </w:p>
        </w:tc>
        <w:tc>
          <w:tcPr>
            <w:tcW w:w="89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0,02%</w:t>
            </w:r>
          </w:p>
        </w:tc>
      </w:tr>
      <w:tr w:rsidR="00D04508" w:rsidRPr="00D04508" w:rsidTr="00D04508">
        <w:trPr>
          <w:trHeight w:val="7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  <w:hideMark/>
          </w:tcPr>
          <w:p w:rsidR="00D04508" w:rsidRPr="00D04508" w:rsidRDefault="00D04508" w:rsidP="00D04508">
            <w:pPr>
              <w:jc w:val="center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22</w:t>
            </w:r>
          </w:p>
        </w:tc>
        <w:tc>
          <w:tcPr>
            <w:tcW w:w="1698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JANKO ČEPIN S.P.</w:t>
            </w:r>
          </w:p>
        </w:tc>
        <w:tc>
          <w:tcPr>
            <w:tcW w:w="1233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 xml:space="preserve">SI11232951 </w:t>
            </w:r>
          </w:p>
        </w:tc>
        <w:tc>
          <w:tcPr>
            <w:tcW w:w="1426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POT V LEŠJE 1, 3212 VOJNIK</w:t>
            </w: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br/>
              <w:t>SLOVENIJA</w:t>
            </w:r>
          </w:p>
        </w:tc>
        <w:tc>
          <w:tcPr>
            <w:tcW w:w="857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6.886,30</w:t>
            </w:r>
          </w:p>
        </w:tc>
        <w:tc>
          <w:tcPr>
            <w:tcW w:w="857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4.820,41</w:t>
            </w:r>
          </w:p>
        </w:tc>
        <w:tc>
          <w:tcPr>
            <w:tcW w:w="106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2.065,89</w:t>
            </w:r>
          </w:p>
        </w:tc>
        <w:tc>
          <w:tcPr>
            <w:tcW w:w="705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43,04</w:t>
            </w:r>
          </w:p>
        </w:tc>
        <w:tc>
          <w:tcPr>
            <w:tcW w:w="89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0,07%</w:t>
            </w:r>
          </w:p>
        </w:tc>
      </w:tr>
      <w:tr w:rsidR="00D04508" w:rsidRPr="00D04508" w:rsidTr="00D045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  <w:hideMark/>
          </w:tcPr>
          <w:p w:rsidR="00D04508" w:rsidRPr="00D04508" w:rsidRDefault="00D04508" w:rsidP="00D04508">
            <w:pPr>
              <w:jc w:val="center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23</w:t>
            </w:r>
          </w:p>
        </w:tc>
        <w:tc>
          <w:tcPr>
            <w:tcW w:w="1698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BOŽICA JURKOVIĆ</w:t>
            </w:r>
          </w:p>
        </w:tc>
        <w:tc>
          <w:tcPr>
            <w:tcW w:w="1233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33285584474</w:t>
            </w:r>
          </w:p>
        </w:tc>
        <w:tc>
          <w:tcPr>
            <w:tcW w:w="1426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FRANA SUPILA 45, 51300 DELNICE</w:t>
            </w:r>
          </w:p>
        </w:tc>
        <w:tc>
          <w:tcPr>
            <w:tcW w:w="857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80.000,00</w:t>
            </w:r>
          </w:p>
        </w:tc>
        <w:tc>
          <w:tcPr>
            <w:tcW w:w="857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56.000,00</w:t>
            </w:r>
          </w:p>
        </w:tc>
        <w:tc>
          <w:tcPr>
            <w:tcW w:w="106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24.000,00</w:t>
            </w:r>
          </w:p>
        </w:tc>
        <w:tc>
          <w:tcPr>
            <w:tcW w:w="705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500,00</w:t>
            </w:r>
          </w:p>
        </w:tc>
        <w:tc>
          <w:tcPr>
            <w:tcW w:w="89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0,83%</w:t>
            </w:r>
          </w:p>
        </w:tc>
      </w:tr>
      <w:tr w:rsidR="00D04508" w:rsidRPr="00D04508" w:rsidTr="00D04508">
        <w:trPr>
          <w:trHeight w:val="100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  <w:hideMark/>
          </w:tcPr>
          <w:p w:rsidR="00D04508" w:rsidRPr="00D04508" w:rsidRDefault="00D04508" w:rsidP="00D04508">
            <w:pPr>
              <w:jc w:val="center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24</w:t>
            </w:r>
          </w:p>
        </w:tc>
        <w:tc>
          <w:tcPr>
            <w:tcW w:w="1698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JUSTINIJAN D.O.O.</w:t>
            </w:r>
          </w:p>
        </w:tc>
        <w:tc>
          <w:tcPr>
            <w:tcW w:w="1233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 xml:space="preserve">94903425   </w:t>
            </w:r>
          </w:p>
        </w:tc>
        <w:tc>
          <w:tcPr>
            <w:tcW w:w="1426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ULICA VITA KRAIGHERJA 8, 2000 MARIBOR</w:t>
            </w: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br/>
              <w:t>SLOVENIJA</w:t>
            </w:r>
          </w:p>
        </w:tc>
        <w:tc>
          <w:tcPr>
            <w:tcW w:w="857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13.818,36</w:t>
            </w:r>
          </w:p>
        </w:tc>
        <w:tc>
          <w:tcPr>
            <w:tcW w:w="857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9.672,85</w:t>
            </w:r>
          </w:p>
        </w:tc>
        <w:tc>
          <w:tcPr>
            <w:tcW w:w="106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4.145,51</w:t>
            </w:r>
          </w:p>
        </w:tc>
        <w:tc>
          <w:tcPr>
            <w:tcW w:w="705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86,36</w:t>
            </w:r>
          </w:p>
        </w:tc>
        <w:tc>
          <w:tcPr>
            <w:tcW w:w="89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0,14%</w:t>
            </w:r>
          </w:p>
        </w:tc>
      </w:tr>
      <w:tr w:rsidR="00D04508" w:rsidRPr="00D04508" w:rsidTr="00D045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8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  <w:hideMark/>
          </w:tcPr>
          <w:p w:rsidR="00D04508" w:rsidRPr="00D04508" w:rsidRDefault="00D04508" w:rsidP="00D04508">
            <w:pPr>
              <w:jc w:val="center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25</w:t>
            </w:r>
          </w:p>
        </w:tc>
        <w:tc>
          <w:tcPr>
            <w:tcW w:w="1698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MILJENKA KATUNAR ZRINSKI, javni bilježnik</w:t>
            </w:r>
          </w:p>
        </w:tc>
        <w:tc>
          <w:tcPr>
            <w:tcW w:w="1233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12130471035</w:t>
            </w:r>
          </w:p>
        </w:tc>
        <w:tc>
          <w:tcPr>
            <w:tcW w:w="1426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KRALJA TOMISLAVA 22, 51500 KRK</w:t>
            </w:r>
          </w:p>
        </w:tc>
        <w:tc>
          <w:tcPr>
            <w:tcW w:w="857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4.352,50</w:t>
            </w:r>
          </w:p>
        </w:tc>
        <w:tc>
          <w:tcPr>
            <w:tcW w:w="857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3.046,75</w:t>
            </w:r>
          </w:p>
        </w:tc>
        <w:tc>
          <w:tcPr>
            <w:tcW w:w="106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1.305,75</w:t>
            </w:r>
          </w:p>
        </w:tc>
        <w:tc>
          <w:tcPr>
            <w:tcW w:w="705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27,20</w:t>
            </w:r>
          </w:p>
        </w:tc>
        <w:tc>
          <w:tcPr>
            <w:tcW w:w="89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0,05%</w:t>
            </w:r>
          </w:p>
        </w:tc>
      </w:tr>
      <w:tr w:rsidR="00D04508" w:rsidRPr="00D04508" w:rsidTr="00D04508">
        <w:trPr>
          <w:trHeight w:val="7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  <w:hideMark/>
          </w:tcPr>
          <w:p w:rsidR="00D04508" w:rsidRPr="00D04508" w:rsidRDefault="00D04508" w:rsidP="00D04508">
            <w:pPr>
              <w:jc w:val="center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26</w:t>
            </w:r>
          </w:p>
        </w:tc>
        <w:tc>
          <w:tcPr>
            <w:tcW w:w="1698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KLIMA CELJE D.D.</w:t>
            </w:r>
          </w:p>
        </w:tc>
        <w:tc>
          <w:tcPr>
            <w:tcW w:w="1233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 xml:space="preserve">SI65915518 </w:t>
            </w:r>
          </w:p>
        </w:tc>
        <w:tc>
          <w:tcPr>
            <w:tcW w:w="1426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DELAVSKA CESTA 5, 3000 CELJE</w:t>
            </w: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br/>
              <w:t>SLOVENIJA</w:t>
            </w:r>
          </w:p>
        </w:tc>
        <w:tc>
          <w:tcPr>
            <w:tcW w:w="857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29.904,28</w:t>
            </w:r>
          </w:p>
        </w:tc>
        <w:tc>
          <w:tcPr>
            <w:tcW w:w="857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20.933,00</w:t>
            </w:r>
          </w:p>
        </w:tc>
        <w:tc>
          <w:tcPr>
            <w:tcW w:w="106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8.971,28</w:t>
            </w:r>
          </w:p>
        </w:tc>
        <w:tc>
          <w:tcPr>
            <w:tcW w:w="705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186,90</w:t>
            </w:r>
          </w:p>
        </w:tc>
        <w:tc>
          <w:tcPr>
            <w:tcW w:w="89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0,31%</w:t>
            </w:r>
          </w:p>
        </w:tc>
      </w:tr>
      <w:tr w:rsidR="00D04508" w:rsidRPr="00D04508" w:rsidTr="00D045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  <w:hideMark/>
          </w:tcPr>
          <w:p w:rsidR="00D04508" w:rsidRPr="00D04508" w:rsidRDefault="00D04508" w:rsidP="00D04508">
            <w:pPr>
              <w:jc w:val="center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27</w:t>
            </w:r>
          </w:p>
        </w:tc>
        <w:tc>
          <w:tcPr>
            <w:tcW w:w="1698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KOVA D.O.O.</w:t>
            </w:r>
          </w:p>
        </w:tc>
        <w:tc>
          <w:tcPr>
            <w:tcW w:w="1233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 xml:space="preserve">SI19493983 </w:t>
            </w:r>
          </w:p>
        </w:tc>
        <w:tc>
          <w:tcPr>
            <w:tcW w:w="1426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TEHARSKA CESTA 4, 3000 CELJE</w:t>
            </w: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br/>
              <w:t>SLOVENIJA</w:t>
            </w:r>
          </w:p>
        </w:tc>
        <w:tc>
          <w:tcPr>
            <w:tcW w:w="857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8.811,64</w:t>
            </w:r>
          </w:p>
        </w:tc>
        <w:tc>
          <w:tcPr>
            <w:tcW w:w="857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6.168,15</w:t>
            </w:r>
          </w:p>
        </w:tc>
        <w:tc>
          <w:tcPr>
            <w:tcW w:w="106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2.643,49</w:t>
            </w:r>
          </w:p>
        </w:tc>
        <w:tc>
          <w:tcPr>
            <w:tcW w:w="705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55,07</w:t>
            </w:r>
          </w:p>
        </w:tc>
        <w:tc>
          <w:tcPr>
            <w:tcW w:w="89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0,09%</w:t>
            </w:r>
          </w:p>
        </w:tc>
      </w:tr>
      <w:tr w:rsidR="00D04508" w:rsidRPr="00D04508" w:rsidTr="00D04508">
        <w:trPr>
          <w:trHeight w:val="7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  <w:hideMark/>
          </w:tcPr>
          <w:p w:rsidR="00D04508" w:rsidRPr="00D04508" w:rsidRDefault="00D04508" w:rsidP="00D04508">
            <w:pPr>
              <w:jc w:val="center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28</w:t>
            </w:r>
          </w:p>
        </w:tc>
        <w:tc>
          <w:tcPr>
            <w:tcW w:w="1698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KRK MOTO društvo s ograničenom odgovornošću za trgovinu i zastupanje</w:t>
            </w:r>
          </w:p>
        </w:tc>
        <w:tc>
          <w:tcPr>
            <w:tcW w:w="1233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69982170045</w:t>
            </w:r>
          </w:p>
        </w:tc>
        <w:tc>
          <w:tcPr>
            <w:tcW w:w="1426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Stjepana Radića 28, 51500 Krk</w:t>
            </w:r>
          </w:p>
        </w:tc>
        <w:tc>
          <w:tcPr>
            <w:tcW w:w="857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3.343,75</w:t>
            </w:r>
          </w:p>
        </w:tc>
        <w:tc>
          <w:tcPr>
            <w:tcW w:w="857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2.340,63</w:t>
            </w:r>
          </w:p>
        </w:tc>
        <w:tc>
          <w:tcPr>
            <w:tcW w:w="106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1.003,13</w:t>
            </w:r>
          </w:p>
        </w:tc>
        <w:tc>
          <w:tcPr>
            <w:tcW w:w="705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20,90</w:t>
            </w:r>
          </w:p>
        </w:tc>
        <w:tc>
          <w:tcPr>
            <w:tcW w:w="89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0,03%</w:t>
            </w:r>
          </w:p>
        </w:tc>
      </w:tr>
      <w:tr w:rsidR="00D04508" w:rsidRPr="00D04508" w:rsidTr="00D045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  <w:hideMark/>
          </w:tcPr>
          <w:p w:rsidR="00D04508" w:rsidRPr="00D04508" w:rsidRDefault="00D04508" w:rsidP="00D04508">
            <w:pPr>
              <w:jc w:val="center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29</w:t>
            </w:r>
          </w:p>
        </w:tc>
        <w:tc>
          <w:tcPr>
            <w:tcW w:w="1698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LEA TRŽAN S.P.</w:t>
            </w:r>
          </w:p>
        </w:tc>
        <w:tc>
          <w:tcPr>
            <w:tcW w:w="1233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 xml:space="preserve">           </w:t>
            </w:r>
          </w:p>
        </w:tc>
        <w:tc>
          <w:tcPr>
            <w:tcW w:w="1426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KROŽNA POT 7, 3212 VOJNIK</w:t>
            </w: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br/>
              <w:t>SLOVENIJA</w:t>
            </w:r>
          </w:p>
        </w:tc>
        <w:tc>
          <w:tcPr>
            <w:tcW w:w="857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2.130,58</w:t>
            </w:r>
          </w:p>
        </w:tc>
        <w:tc>
          <w:tcPr>
            <w:tcW w:w="857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1.491,41</w:t>
            </w:r>
          </w:p>
        </w:tc>
        <w:tc>
          <w:tcPr>
            <w:tcW w:w="106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639,17</w:t>
            </w:r>
          </w:p>
        </w:tc>
        <w:tc>
          <w:tcPr>
            <w:tcW w:w="705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13,32</w:t>
            </w:r>
          </w:p>
        </w:tc>
        <w:tc>
          <w:tcPr>
            <w:tcW w:w="89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0,02%</w:t>
            </w:r>
          </w:p>
        </w:tc>
      </w:tr>
      <w:tr w:rsidR="00D04508" w:rsidRPr="00D04508" w:rsidTr="00D04508">
        <w:trPr>
          <w:trHeight w:val="7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  <w:hideMark/>
          </w:tcPr>
          <w:p w:rsidR="00D04508" w:rsidRPr="00D04508" w:rsidRDefault="00D04508" w:rsidP="00D04508">
            <w:pPr>
              <w:jc w:val="center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30</w:t>
            </w:r>
          </w:p>
        </w:tc>
        <w:tc>
          <w:tcPr>
            <w:tcW w:w="1698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LINDA &amp; CO D.O.O.</w:t>
            </w:r>
          </w:p>
        </w:tc>
        <w:tc>
          <w:tcPr>
            <w:tcW w:w="1233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 xml:space="preserve">SI88147061 </w:t>
            </w:r>
          </w:p>
        </w:tc>
        <w:tc>
          <w:tcPr>
            <w:tcW w:w="1426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IVENCA 25, 3212 VOJNIK</w:t>
            </w: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br/>
              <w:t>SLOVENIJA</w:t>
            </w:r>
          </w:p>
        </w:tc>
        <w:tc>
          <w:tcPr>
            <w:tcW w:w="857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4.031,22</w:t>
            </w:r>
          </w:p>
        </w:tc>
        <w:tc>
          <w:tcPr>
            <w:tcW w:w="857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2.821,85</w:t>
            </w:r>
          </w:p>
        </w:tc>
        <w:tc>
          <w:tcPr>
            <w:tcW w:w="106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1.209,37</w:t>
            </w:r>
          </w:p>
        </w:tc>
        <w:tc>
          <w:tcPr>
            <w:tcW w:w="705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25,20</w:t>
            </w:r>
          </w:p>
        </w:tc>
        <w:tc>
          <w:tcPr>
            <w:tcW w:w="89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0,04%</w:t>
            </w:r>
          </w:p>
        </w:tc>
      </w:tr>
      <w:tr w:rsidR="00D04508" w:rsidRPr="00D04508" w:rsidTr="00D045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  <w:hideMark/>
          </w:tcPr>
          <w:p w:rsidR="00D04508" w:rsidRPr="00D04508" w:rsidRDefault="00D04508" w:rsidP="00D04508">
            <w:pPr>
              <w:jc w:val="center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31</w:t>
            </w:r>
          </w:p>
        </w:tc>
        <w:tc>
          <w:tcPr>
            <w:tcW w:w="1698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LINGUA RIEGLER d.o.o. za usluge prevođenja</w:t>
            </w:r>
          </w:p>
        </w:tc>
        <w:tc>
          <w:tcPr>
            <w:tcW w:w="1233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08767586774</w:t>
            </w:r>
          </w:p>
        </w:tc>
        <w:tc>
          <w:tcPr>
            <w:tcW w:w="1426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Ilica 5, 10000 Zagreb</w:t>
            </w:r>
          </w:p>
        </w:tc>
        <w:tc>
          <w:tcPr>
            <w:tcW w:w="857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3.376,84</w:t>
            </w:r>
          </w:p>
        </w:tc>
        <w:tc>
          <w:tcPr>
            <w:tcW w:w="857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2.363,79</w:t>
            </w:r>
          </w:p>
        </w:tc>
        <w:tc>
          <w:tcPr>
            <w:tcW w:w="106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1.013,05</w:t>
            </w:r>
          </w:p>
        </w:tc>
        <w:tc>
          <w:tcPr>
            <w:tcW w:w="705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21,11</w:t>
            </w:r>
          </w:p>
        </w:tc>
        <w:tc>
          <w:tcPr>
            <w:tcW w:w="89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0,04%</w:t>
            </w:r>
          </w:p>
        </w:tc>
      </w:tr>
      <w:tr w:rsidR="00D04508" w:rsidRPr="00D04508" w:rsidTr="00D04508">
        <w:trPr>
          <w:trHeight w:val="100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  <w:hideMark/>
          </w:tcPr>
          <w:p w:rsidR="00D04508" w:rsidRPr="00D04508" w:rsidRDefault="00D04508" w:rsidP="00D04508">
            <w:pPr>
              <w:jc w:val="center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32</w:t>
            </w:r>
          </w:p>
        </w:tc>
        <w:tc>
          <w:tcPr>
            <w:tcW w:w="1698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MERKUR TRGOVINA D.O.O.</w:t>
            </w:r>
          </w:p>
        </w:tc>
        <w:tc>
          <w:tcPr>
            <w:tcW w:w="1233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6723128000</w:t>
            </w:r>
          </w:p>
        </w:tc>
        <w:tc>
          <w:tcPr>
            <w:tcW w:w="1426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CESTA NA OKROGLO 7, 4202 NAKLO</w:t>
            </w: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br/>
              <w:t>SLOVENIJA</w:t>
            </w:r>
          </w:p>
        </w:tc>
        <w:tc>
          <w:tcPr>
            <w:tcW w:w="857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89.591,63</w:t>
            </w:r>
          </w:p>
        </w:tc>
        <w:tc>
          <w:tcPr>
            <w:tcW w:w="857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62.714,14</w:t>
            </w:r>
          </w:p>
        </w:tc>
        <w:tc>
          <w:tcPr>
            <w:tcW w:w="106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26.877,49</w:t>
            </w:r>
          </w:p>
        </w:tc>
        <w:tc>
          <w:tcPr>
            <w:tcW w:w="705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559,95</w:t>
            </w:r>
          </w:p>
        </w:tc>
        <w:tc>
          <w:tcPr>
            <w:tcW w:w="89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0,93%</w:t>
            </w:r>
          </w:p>
        </w:tc>
      </w:tr>
      <w:tr w:rsidR="00D04508" w:rsidRPr="00D04508" w:rsidTr="00D045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  <w:hideMark/>
          </w:tcPr>
          <w:p w:rsidR="00D04508" w:rsidRPr="00D04508" w:rsidRDefault="00D04508" w:rsidP="00D04508">
            <w:pPr>
              <w:jc w:val="center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33</w:t>
            </w:r>
          </w:p>
        </w:tc>
        <w:tc>
          <w:tcPr>
            <w:tcW w:w="1698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MINISTARSTVO FINANCIJA</w:t>
            </w:r>
          </w:p>
        </w:tc>
        <w:tc>
          <w:tcPr>
            <w:tcW w:w="1233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18683136487</w:t>
            </w:r>
          </w:p>
        </w:tc>
        <w:tc>
          <w:tcPr>
            <w:tcW w:w="1426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Katančićeva 5, 10000 ZAGREB</w:t>
            </w:r>
          </w:p>
        </w:tc>
        <w:tc>
          <w:tcPr>
            <w:tcW w:w="857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1.948.227,53</w:t>
            </w:r>
          </w:p>
        </w:tc>
        <w:tc>
          <w:tcPr>
            <w:tcW w:w="857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1.363.759,27</w:t>
            </w:r>
          </w:p>
        </w:tc>
        <w:tc>
          <w:tcPr>
            <w:tcW w:w="106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584.468,26</w:t>
            </w:r>
          </w:p>
        </w:tc>
        <w:tc>
          <w:tcPr>
            <w:tcW w:w="705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12.176,42</w:t>
            </w:r>
          </w:p>
        </w:tc>
        <w:tc>
          <w:tcPr>
            <w:tcW w:w="89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20,29%</w:t>
            </w:r>
          </w:p>
        </w:tc>
      </w:tr>
      <w:tr w:rsidR="00D04508" w:rsidRPr="00D04508" w:rsidTr="00D04508">
        <w:trPr>
          <w:trHeight w:val="100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  <w:hideMark/>
          </w:tcPr>
          <w:p w:rsidR="00D04508" w:rsidRPr="00D04508" w:rsidRDefault="00D04508" w:rsidP="00D04508">
            <w:pPr>
              <w:jc w:val="center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34</w:t>
            </w:r>
          </w:p>
        </w:tc>
        <w:tc>
          <w:tcPr>
            <w:tcW w:w="1698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MOJ MEHANIK RAJKO VERBOVŠEK S.P.</w:t>
            </w:r>
          </w:p>
        </w:tc>
        <w:tc>
          <w:tcPr>
            <w:tcW w:w="1233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 xml:space="preserve">61128538   </w:t>
            </w:r>
          </w:p>
        </w:tc>
        <w:tc>
          <w:tcPr>
            <w:tcW w:w="1426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ŠKOFJA 1B, 3253 PRISTAVA PRI MESTINJU</w:t>
            </w: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br/>
              <w:t>SLOVENIJA</w:t>
            </w:r>
          </w:p>
        </w:tc>
        <w:tc>
          <w:tcPr>
            <w:tcW w:w="857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7.289,64</w:t>
            </w:r>
          </w:p>
        </w:tc>
        <w:tc>
          <w:tcPr>
            <w:tcW w:w="857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5.102,75</w:t>
            </w:r>
          </w:p>
        </w:tc>
        <w:tc>
          <w:tcPr>
            <w:tcW w:w="106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2.186,89</w:t>
            </w:r>
          </w:p>
        </w:tc>
        <w:tc>
          <w:tcPr>
            <w:tcW w:w="705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45,56</w:t>
            </w:r>
          </w:p>
        </w:tc>
        <w:tc>
          <w:tcPr>
            <w:tcW w:w="89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0,08%</w:t>
            </w:r>
          </w:p>
        </w:tc>
      </w:tr>
      <w:tr w:rsidR="00D04508" w:rsidRPr="00D04508" w:rsidTr="00D045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  <w:hideMark/>
          </w:tcPr>
          <w:p w:rsidR="00D04508" w:rsidRPr="00D04508" w:rsidRDefault="00D04508" w:rsidP="00D04508">
            <w:pPr>
              <w:jc w:val="center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35</w:t>
            </w:r>
          </w:p>
        </w:tc>
        <w:tc>
          <w:tcPr>
            <w:tcW w:w="1698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NOVERA PROJEKT D.O.O.</w:t>
            </w:r>
          </w:p>
        </w:tc>
        <w:tc>
          <w:tcPr>
            <w:tcW w:w="1233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 xml:space="preserve">SI50557718 </w:t>
            </w:r>
          </w:p>
        </w:tc>
        <w:tc>
          <w:tcPr>
            <w:tcW w:w="1426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LETALIŠKA CESTA 27, 1000 LJUBLJANA</w:t>
            </w: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br/>
              <w:t>SLOVENIJA</w:t>
            </w:r>
          </w:p>
        </w:tc>
        <w:tc>
          <w:tcPr>
            <w:tcW w:w="857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9.511,54</w:t>
            </w:r>
          </w:p>
        </w:tc>
        <w:tc>
          <w:tcPr>
            <w:tcW w:w="857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6.658,08</w:t>
            </w:r>
          </w:p>
        </w:tc>
        <w:tc>
          <w:tcPr>
            <w:tcW w:w="106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2.853,46</w:t>
            </w:r>
          </w:p>
        </w:tc>
        <w:tc>
          <w:tcPr>
            <w:tcW w:w="705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59,45</w:t>
            </w:r>
          </w:p>
        </w:tc>
        <w:tc>
          <w:tcPr>
            <w:tcW w:w="89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0,10%</w:t>
            </w:r>
          </w:p>
        </w:tc>
      </w:tr>
      <w:tr w:rsidR="00D04508" w:rsidRPr="00D04508" w:rsidTr="00D04508">
        <w:trPr>
          <w:trHeight w:val="100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  <w:hideMark/>
          </w:tcPr>
          <w:p w:rsidR="00D04508" w:rsidRPr="00D04508" w:rsidRDefault="00D04508" w:rsidP="00D04508">
            <w:pPr>
              <w:jc w:val="center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36</w:t>
            </w:r>
          </w:p>
        </w:tc>
        <w:tc>
          <w:tcPr>
            <w:tcW w:w="1698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ODRŽAVAČ D.O.O.</w:t>
            </w:r>
          </w:p>
        </w:tc>
        <w:tc>
          <w:tcPr>
            <w:tcW w:w="1233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 xml:space="preserve">PIB 105683610  </w:t>
            </w:r>
          </w:p>
        </w:tc>
        <w:tc>
          <w:tcPr>
            <w:tcW w:w="1426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DR.MILUTINA IVKOVIĆA 2 A, 11000 BEOGRAD</w:t>
            </w: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br/>
              <w:t>SRBIJA</w:t>
            </w:r>
          </w:p>
        </w:tc>
        <w:tc>
          <w:tcPr>
            <w:tcW w:w="857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94.277,21</w:t>
            </w:r>
          </w:p>
        </w:tc>
        <w:tc>
          <w:tcPr>
            <w:tcW w:w="857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65.994,05</w:t>
            </w:r>
          </w:p>
        </w:tc>
        <w:tc>
          <w:tcPr>
            <w:tcW w:w="106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28.283,16</w:t>
            </w:r>
          </w:p>
        </w:tc>
        <w:tc>
          <w:tcPr>
            <w:tcW w:w="705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589,23</w:t>
            </w:r>
          </w:p>
        </w:tc>
        <w:tc>
          <w:tcPr>
            <w:tcW w:w="89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0,98%</w:t>
            </w:r>
          </w:p>
        </w:tc>
      </w:tr>
      <w:tr w:rsidR="00D04508" w:rsidRPr="00D04508" w:rsidTr="00D045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0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  <w:hideMark/>
          </w:tcPr>
          <w:p w:rsidR="00D04508" w:rsidRPr="00D04508" w:rsidRDefault="00D04508" w:rsidP="00D04508">
            <w:pPr>
              <w:jc w:val="center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37</w:t>
            </w:r>
          </w:p>
        </w:tc>
        <w:tc>
          <w:tcPr>
            <w:tcW w:w="1698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ODVETNIK Dušan Korošec</w:t>
            </w:r>
          </w:p>
        </w:tc>
        <w:tc>
          <w:tcPr>
            <w:tcW w:w="1233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SI 73796638</w:t>
            </w:r>
          </w:p>
        </w:tc>
        <w:tc>
          <w:tcPr>
            <w:tcW w:w="1426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TRG CELJSKIH KNEZOV 6</w:t>
            </w: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br/>
              <w:t>3000 CELJE</w:t>
            </w: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br/>
              <w:t>SLOVENIJA</w:t>
            </w:r>
          </w:p>
        </w:tc>
        <w:tc>
          <w:tcPr>
            <w:tcW w:w="857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31.147,82</w:t>
            </w:r>
          </w:p>
        </w:tc>
        <w:tc>
          <w:tcPr>
            <w:tcW w:w="857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21.803,47</w:t>
            </w:r>
          </w:p>
        </w:tc>
        <w:tc>
          <w:tcPr>
            <w:tcW w:w="106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9.344,35</w:t>
            </w:r>
          </w:p>
        </w:tc>
        <w:tc>
          <w:tcPr>
            <w:tcW w:w="705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194,67</w:t>
            </w:r>
          </w:p>
        </w:tc>
        <w:tc>
          <w:tcPr>
            <w:tcW w:w="89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0,32%</w:t>
            </w:r>
          </w:p>
        </w:tc>
      </w:tr>
      <w:tr w:rsidR="00D04508" w:rsidRPr="00D04508" w:rsidTr="00D04508">
        <w:trPr>
          <w:trHeight w:val="100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  <w:hideMark/>
          </w:tcPr>
          <w:p w:rsidR="00D04508" w:rsidRPr="00D04508" w:rsidRDefault="00D04508" w:rsidP="00D04508">
            <w:pPr>
              <w:jc w:val="center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38</w:t>
            </w:r>
          </w:p>
        </w:tc>
        <w:tc>
          <w:tcPr>
            <w:tcW w:w="1698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ODVETNIŠKA DRUŽBA IVANČIĆ &amp; TRBOVC D.O.O., O.P.</w:t>
            </w:r>
          </w:p>
        </w:tc>
        <w:tc>
          <w:tcPr>
            <w:tcW w:w="1233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SI 75134772</w:t>
            </w:r>
          </w:p>
        </w:tc>
        <w:tc>
          <w:tcPr>
            <w:tcW w:w="1426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STANETOVA ULICA 27</w:t>
            </w: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br/>
              <w:t>3000 CELJE</w:t>
            </w: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br/>
              <w:t>SLOVENIJA</w:t>
            </w:r>
          </w:p>
        </w:tc>
        <w:tc>
          <w:tcPr>
            <w:tcW w:w="857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19.433,86</w:t>
            </w:r>
          </w:p>
        </w:tc>
        <w:tc>
          <w:tcPr>
            <w:tcW w:w="857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13.603,70</w:t>
            </w:r>
          </w:p>
        </w:tc>
        <w:tc>
          <w:tcPr>
            <w:tcW w:w="106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5.830,16</w:t>
            </w:r>
          </w:p>
        </w:tc>
        <w:tc>
          <w:tcPr>
            <w:tcW w:w="705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121,46</w:t>
            </w:r>
          </w:p>
        </w:tc>
        <w:tc>
          <w:tcPr>
            <w:tcW w:w="89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0,20%</w:t>
            </w:r>
          </w:p>
        </w:tc>
      </w:tr>
      <w:tr w:rsidR="00D04508" w:rsidRPr="00D04508" w:rsidTr="00D045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  <w:hideMark/>
          </w:tcPr>
          <w:p w:rsidR="00D04508" w:rsidRPr="00D04508" w:rsidRDefault="00D04508" w:rsidP="00D04508">
            <w:pPr>
              <w:jc w:val="center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39</w:t>
            </w:r>
          </w:p>
        </w:tc>
        <w:tc>
          <w:tcPr>
            <w:tcW w:w="1698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OVTAR BOŠTJAN</w:t>
            </w:r>
          </w:p>
        </w:tc>
        <w:tc>
          <w:tcPr>
            <w:tcW w:w="1233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90524624376</w:t>
            </w:r>
          </w:p>
        </w:tc>
        <w:tc>
          <w:tcPr>
            <w:tcW w:w="1426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CELJSKA CESTA 25, 3212 VOJNIKslovenija</w:t>
            </w:r>
          </w:p>
        </w:tc>
        <w:tc>
          <w:tcPr>
            <w:tcW w:w="857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321.009,86</w:t>
            </w:r>
          </w:p>
        </w:tc>
        <w:tc>
          <w:tcPr>
            <w:tcW w:w="857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224.706,90</w:t>
            </w:r>
          </w:p>
        </w:tc>
        <w:tc>
          <w:tcPr>
            <w:tcW w:w="106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96.302,96</w:t>
            </w:r>
          </w:p>
        </w:tc>
        <w:tc>
          <w:tcPr>
            <w:tcW w:w="705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2.006,31</w:t>
            </w:r>
          </w:p>
        </w:tc>
        <w:tc>
          <w:tcPr>
            <w:tcW w:w="89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3,34%</w:t>
            </w:r>
          </w:p>
        </w:tc>
      </w:tr>
      <w:tr w:rsidR="00D04508" w:rsidRPr="00D04508" w:rsidTr="00D04508">
        <w:trPr>
          <w:trHeight w:val="50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  <w:hideMark/>
          </w:tcPr>
          <w:p w:rsidR="00D04508" w:rsidRPr="00D04508" w:rsidRDefault="00D04508" w:rsidP="00D04508">
            <w:pPr>
              <w:jc w:val="center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40</w:t>
            </w:r>
          </w:p>
        </w:tc>
        <w:tc>
          <w:tcPr>
            <w:tcW w:w="1698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NINO RAŠIĆ</w:t>
            </w:r>
          </w:p>
        </w:tc>
        <w:tc>
          <w:tcPr>
            <w:tcW w:w="1233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18881309532</w:t>
            </w:r>
          </w:p>
        </w:tc>
        <w:tc>
          <w:tcPr>
            <w:tcW w:w="1426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MARTINA PUŠTEKA 4, 10000 ZAGREB</w:t>
            </w:r>
          </w:p>
        </w:tc>
        <w:tc>
          <w:tcPr>
            <w:tcW w:w="857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2.500,00</w:t>
            </w:r>
          </w:p>
        </w:tc>
        <w:tc>
          <w:tcPr>
            <w:tcW w:w="857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1.750,00</w:t>
            </w:r>
          </w:p>
        </w:tc>
        <w:tc>
          <w:tcPr>
            <w:tcW w:w="106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750,00</w:t>
            </w:r>
          </w:p>
        </w:tc>
        <w:tc>
          <w:tcPr>
            <w:tcW w:w="705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15,63</w:t>
            </w:r>
          </w:p>
        </w:tc>
        <w:tc>
          <w:tcPr>
            <w:tcW w:w="89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0,03%</w:t>
            </w:r>
          </w:p>
        </w:tc>
      </w:tr>
      <w:tr w:rsidR="00D04508" w:rsidRPr="00D04508" w:rsidTr="00D045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0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  <w:hideMark/>
          </w:tcPr>
          <w:p w:rsidR="00D04508" w:rsidRPr="00D04508" w:rsidRDefault="00D04508" w:rsidP="00D04508">
            <w:pPr>
              <w:jc w:val="center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41</w:t>
            </w:r>
          </w:p>
        </w:tc>
        <w:tc>
          <w:tcPr>
            <w:tcW w:w="1698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RATVO INŽENJERING D.O.O.</w:t>
            </w:r>
          </w:p>
        </w:tc>
        <w:tc>
          <w:tcPr>
            <w:tcW w:w="1233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 xml:space="preserve">PIB 108436790  </w:t>
            </w:r>
          </w:p>
        </w:tc>
        <w:tc>
          <w:tcPr>
            <w:tcW w:w="1426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DR.MILUTINA IVKOVIĆA 2A, 11000 BEOGRAD</w:t>
            </w: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br/>
              <w:t>SRBIJA</w:t>
            </w:r>
          </w:p>
        </w:tc>
        <w:tc>
          <w:tcPr>
            <w:tcW w:w="857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190.303,03</w:t>
            </w:r>
          </w:p>
        </w:tc>
        <w:tc>
          <w:tcPr>
            <w:tcW w:w="857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133.212,12</w:t>
            </w:r>
          </w:p>
        </w:tc>
        <w:tc>
          <w:tcPr>
            <w:tcW w:w="106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57.090,91</w:t>
            </w:r>
          </w:p>
        </w:tc>
        <w:tc>
          <w:tcPr>
            <w:tcW w:w="705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1.189,39</w:t>
            </w:r>
          </w:p>
        </w:tc>
        <w:tc>
          <w:tcPr>
            <w:tcW w:w="89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1,98%</w:t>
            </w:r>
          </w:p>
        </w:tc>
      </w:tr>
      <w:tr w:rsidR="00D04508" w:rsidRPr="00D04508" w:rsidTr="00D04508">
        <w:trPr>
          <w:trHeight w:val="7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  <w:hideMark/>
          </w:tcPr>
          <w:p w:rsidR="00D04508" w:rsidRPr="00D04508" w:rsidRDefault="00D04508" w:rsidP="00D04508">
            <w:pPr>
              <w:jc w:val="center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42</w:t>
            </w:r>
          </w:p>
        </w:tc>
        <w:tc>
          <w:tcPr>
            <w:tcW w:w="1698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REPUBLIKA SLOVENIJA (DRŽAVNO ODVJETNIŠTVO REPUBLIKE SLOVENIJE)</w:t>
            </w:r>
          </w:p>
        </w:tc>
        <w:tc>
          <w:tcPr>
            <w:tcW w:w="1233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5022797000</w:t>
            </w:r>
          </w:p>
        </w:tc>
        <w:tc>
          <w:tcPr>
            <w:tcW w:w="1426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Šubićeva 2</w:t>
            </w: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br/>
              <w:t>1000 Ljubljana</w:t>
            </w: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br/>
              <w:t>Slovenija</w:t>
            </w:r>
          </w:p>
        </w:tc>
        <w:tc>
          <w:tcPr>
            <w:tcW w:w="857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5.556,84</w:t>
            </w:r>
          </w:p>
        </w:tc>
        <w:tc>
          <w:tcPr>
            <w:tcW w:w="857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3.889,79</w:t>
            </w:r>
          </w:p>
        </w:tc>
        <w:tc>
          <w:tcPr>
            <w:tcW w:w="106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1.667,05</w:t>
            </w:r>
          </w:p>
        </w:tc>
        <w:tc>
          <w:tcPr>
            <w:tcW w:w="705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34,73</w:t>
            </w:r>
          </w:p>
        </w:tc>
        <w:tc>
          <w:tcPr>
            <w:tcW w:w="89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0,06%</w:t>
            </w:r>
          </w:p>
        </w:tc>
      </w:tr>
      <w:tr w:rsidR="00D04508" w:rsidRPr="00D04508" w:rsidTr="00D045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0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  <w:hideMark/>
          </w:tcPr>
          <w:p w:rsidR="00D04508" w:rsidRPr="00D04508" w:rsidRDefault="00D04508" w:rsidP="00D04508">
            <w:pPr>
              <w:jc w:val="center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43</w:t>
            </w:r>
          </w:p>
        </w:tc>
        <w:tc>
          <w:tcPr>
            <w:tcW w:w="1698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RTV SLOVENIJA</w:t>
            </w:r>
          </w:p>
        </w:tc>
        <w:tc>
          <w:tcPr>
            <w:tcW w:w="1233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 xml:space="preserve">SI29865174 </w:t>
            </w:r>
          </w:p>
        </w:tc>
        <w:tc>
          <w:tcPr>
            <w:tcW w:w="1426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KOLODVORSKA ULICA 2, 1000 LJUBLJANA</w:t>
            </w: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br/>
              <w:t>SLOVENIJA</w:t>
            </w:r>
          </w:p>
        </w:tc>
        <w:tc>
          <w:tcPr>
            <w:tcW w:w="857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94,43</w:t>
            </w:r>
          </w:p>
        </w:tc>
        <w:tc>
          <w:tcPr>
            <w:tcW w:w="857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66,10</w:t>
            </w:r>
          </w:p>
        </w:tc>
        <w:tc>
          <w:tcPr>
            <w:tcW w:w="106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28,33</w:t>
            </w:r>
          </w:p>
        </w:tc>
        <w:tc>
          <w:tcPr>
            <w:tcW w:w="705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0,59</w:t>
            </w:r>
          </w:p>
        </w:tc>
        <w:tc>
          <w:tcPr>
            <w:tcW w:w="89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0,00%</w:t>
            </w:r>
          </w:p>
        </w:tc>
      </w:tr>
      <w:tr w:rsidR="00D04508" w:rsidRPr="00D04508" w:rsidTr="00D04508">
        <w:trPr>
          <w:trHeight w:val="7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  <w:hideMark/>
          </w:tcPr>
          <w:p w:rsidR="00D04508" w:rsidRPr="00D04508" w:rsidRDefault="00D04508" w:rsidP="00D04508">
            <w:pPr>
              <w:jc w:val="center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44</w:t>
            </w:r>
          </w:p>
        </w:tc>
        <w:tc>
          <w:tcPr>
            <w:tcW w:w="1698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SIMBIO D.O.O.</w:t>
            </w:r>
          </w:p>
        </w:tc>
        <w:tc>
          <w:tcPr>
            <w:tcW w:w="1233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5914523000</w:t>
            </w:r>
          </w:p>
        </w:tc>
        <w:tc>
          <w:tcPr>
            <w:tcW w:w="1426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TEHARSKA CESTA 49, 3000 CELJE</w:t>
            </w: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br/>
              <w:t>SLOVENIJA</w:t>
            </w:r>
          </w:p>
        </w:tc>
        <w:tc>
          <w:tcPr>
            <w:tcW w:w="857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1.306,33</w:t>
            </w:r>
          </w:p>
        </w:tc>
        <w:tc>
          <w:tcPr>
            <w:tcW w:w="857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914,43</w:t>
            </w:r>
          </w:p>
        </w:tc>
        <w:tc>
          <w:tcPr>
            <w:tcW w:w="106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391,90</w:t>
            </w:r>
          </w:p>
        </w:tc>
        <w:tc>
          <w:tcPr>
            <w:tcW w:w="705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8,16</w:t>
            </w:r>
          </w:p>
        </w:tc>
        <w:tc>
          <w:tcPr>
            <w:tcW w:w="89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0,01%</w:t>
            </w:r>
          </w:p>
        </w:tc>
      </w:tr>
      <w:tr w:rsidR="00D04508" w:rsidRPr="00D04508" w:rsidTr="00D045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0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  <w:hideMark/>
          </w:tcPr>
          <w:p w:rsidR="00D04508" w:rsidRPr="00D04508" w:rsidRDefault="00D04508" w:rsidP="00D04508">
            <w:pPr>
              <w:jc w:val="center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45</w:t>
            </w:r>
          </w:p>
        </w:tc>
        <w:tc>
          <w:tcPr>
            <w:tcW w:w="1698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SINTAL D.O.O.</w:t>
            </w:r>
          </w:p>
        </w:tc>
        <w:tc>
          <w:tcPr>
            <w:tcW w:w="1233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 xml:space="preserve">SI65300645 </w:t>
            </w:r>
          </w:p>
        </w:tc>
        <w:tc>
          <w:tcPr>
            <w:tcW w:w="1426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LITOSTROJSKA CESTA 38, 1000 LJUBLJANASLOVENIJA</w:t>
            </w:r>
          </w:p>
        </w:tc>
        <w:tc>
          <w:tcPr>
            <w:tcW w:w="857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14.739,00</w:t>
            </w:r>
          </w:p>
        </w:tc>
        <w:tc>
          <w:tcPr>
            <w:tcW w:w="857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10.317,30</w:t>
            </w:r>
          </w:p>
        </w:tc>
        <w:tc>
          <w:tcPr>
            <w:tcW w:w="106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4.421,70</w:t>
            </w:r>
          </w:p>
        </w:tc>
        <w:tc>
          <w:tcPr>
            <w:tcW w:w="705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92,12</w:t>
            </w:r>
          </w:p>
        </w:tc>
        <w:tc>
          <w:tcPr>
            <w:tcW w:w="89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0,15%</w:t>
            </w:r>
          </w:p>
        </w:tc>
      </w:tr>
      <w:tr w:rsidR="00D04508" w:rsidRPr="00D04508" w:rsidTr="00D04508">
        <w:trPr>
          <w:trHeight w:val="150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  <w:hideMark/>
          </w:tcPr>
          <w:p w:rsidR="00D04508" w:rsidRPr="00D04508" w:rsidRDefault="00D04508" w:rsidP="00D04508">
            <w:pPr>
              <w:jc w:val="center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46</w:t>
            </w:r>
          </w:p>
        </w:tc>
        <w:tc>
          <w:tcPr>
            <w:tcW w:w="1698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TEHNO GRADBA D.O.O.</w:t>
            </w:r>
          </w:p>
        </w:tc>
        <w:tc>
          <w:tcPr>
            <w:tcW w:w="1233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EDB4004013510792</w:t>
            </w:r>
          </w:p>
        </w:tc>
        <w:tc>
          <w:tcPr>
            <w:tcW w:w="1426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UL.NIKOLA OROVCANEC 11, 1040 VELES</w:t>
            </w: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br/>
              <w:t>REPUBLIKA SJEVERNA MAKEDONIJA</w:t>
            </w:r>
          </w:p>
        </w:tc>
        <w:tc>
          <w:tcPr>
            <w:tcW w:w="857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222.959,98</w:t>
            </w:r>
          </w:p>
        </w:tc>
        <w:tc>
          <w:tcPr>
            <w:tcW w:w="857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156.071,99</w:t>
            </w:r>
          </w:p>
        </w:tc>
        <w:tc>
          <w:tcPr>
            <w:tcW w:w="106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66.887,99</w:t>
            </w:r>
          </w:p>
        </w:tc>
        <w:tc>
          <w:tcPr>
            <w:tcW w:w="705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1.393,50</w:t>
            </w:r>
          </w:p>
        </w:tc>
        <w:tc>
          <w:tcPr>
            <w:tcW w:w="89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2,32%</w:t>
            </w:r>
          </w:p>
        </w:tc>
      </w:tr>
      <w:tr w:rsidR="00D04508" w:rsidRPr="00D04508" w:rsidTr="00D045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0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  <w:hideMark/>
          </w:tcPr>
          <w:p w:rsidR="00D04508" w:rsidRPr="00D04508" w:rsidRDefault="00D04508" w:rsidP="00D04508">
            <w:pPr>
              <w:jc w:val="center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47</w:t>
            </w:r>
          </w:p>
        </w:tc>
        <w:tc>
          <w:tcPr>
            <w:tcW w:w="1698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ZAVAROVALNICA TRIGLAV D.D.</w:t>
            </w:r>
          </w:p>
        </w:tc>
        <w:tc>
          <w:tcPr>
            <w:tcW w:w="1233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 xml:space="preserve">80040306 </w:t>
            </w:r>
          </w:p>
        </w:tc>
        <w:tc>
          <w:tcPr>
            <w:tcW w:w="1426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MIKLOŠIČEVA CESTA 19</w:t>
            </w: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br/>
              <w:t>1000 LJUBLJANA</w:t>
            </w: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br/>
              <w:t>SLOVENIJA</w:t>
            </w:r>
          </w:p>
        </w:tc>
        <w:tc>
          <w:tcPr>
            <w:tcW w:w="857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11.602,78</w:t>
            </w:r>
          </w:p>
        </w:tc>
        <w:tc>
          <w:tcPr>
            <w:tcW w:w="857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8.121,95</w:t>
            </w:r>
          </w:p>
        </w:tc>
        <w:tc>
          <w:tcPr>
            <w:tcW w:w="106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3.480,83</w:t>
            </w:r>
          </w:p>
        </w:tc>
        <w:tc>
          <w:tcPr>
            <w:tcW w:w="705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72,52</w:t>
            </w:r>
          </w:p>
        </w:tc>
        <w:tc>
          <w:tcPr>
            <w:tcW w:w="89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0,12%</w:t>
            </w:r>
          </w:p>
        </w:tc>
      </w:tr>
      <w:tr w:rsidR="00D04508" w:rsidRPr="00D04508" w:rsidTr="00D04508">
        <w:trPr>
          <w:trHeight w:val="7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  <w:hideMark/>
          </w:tcPr>
          <w:p w:rsidR="00D04508" w:rsidRPr="00D04508" w:rsidRDefault="00D04508" w:rsidP="00D04508">
            <w:pPr>
              <w:jc w:val="center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48</w:t>
            </w:r>
          </w:p>
        </w:tc>
        <w:tc>
          <w:tcPr>
            <w:tcW w:w="1698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ZDRUŽENJE SAZAŠ</w:t>
            </w:r>
          </w:p>
        </w:tc>
        <w:tc>
          <w:tcPr>
            <w:tcW w:w="1233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 xml:space="preserve">SI77190521 </w:t>
            </w:r>
          </w:p>
        </w:tc>
        <w:tc>
          <w:tcPr>
            <w:tcW w:w="1426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ŠPRUHA 19, 1236 TRZIN</w:t>
            </w: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br/>
              <w:t>SLOVENIJA</w:t>
            </w:r>
          </w:p>
        </w:tc>
        <w:tc>
          <w:tcPr>
            <w:tcW w:w="857" w:type="dxa"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51,65</w:t>
            </w:r>
          </w:p>
        </w:tc>
        <w:tc>
          <w:tcPr>
            <w:tcW w:w="857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36,16</w:t>
            </w:r>
          </w:p>
        </w:tc>
        <w:tc>
          <w:tcPr>
            <w:tcW w:w="106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15,50</w:t>
            </w:r>
          </w:p>
        </w:tc>
        <w:tc>
          <w:tcPr>
            <w:tcW w:w="705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0,32</w:t>
            </w:r>
          </w:p>
        </w:tc>
        <w:tc>
          <w:tcPr>
            <w:tcW w:w="898" w:type="dxa"/>
            <w:noWrap/>
            <w:hideMark/>
          </w:tcPr>
          <w:p w:rsidR="00D04508" w:rsidRPr="00D04508" w:rsidRDefault="00D04508" w:rsidP="00D04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0,00%</w:t>
            </w:r>
          </w:p>
        </w:tc>
      </w:tr>
      <w:tr w:rsidR="00D04508" w:rsidRPr="00D04508" w:rsidTr="00D045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" w:type="dxa"/>
            <w:hideMark/>
          </w:tcPr>
          <w:p w:rsidR="00D04508" w:rsidRPr="00D04508" w:rsidRDefault="00D04508" w:rsidP="00D04508">
            <w:pPr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20"/>
                <w:lang w:val="hr-HR" w:eastAsia="hr-HR"/>
              </w:rPr>
              <w:t> </w:t>
            </w:r>
          </w:p>
        </w:tc>
        <w:tc>
          <w:tcPr>
            <w:tcW w:w="1698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20"/>
                <w:lang w:val="hr-HR" w:eastAsia="hr-HR"/>
              </w:rPr>
              <w:t> </w:t>
            </w:r>
          </w:p>
        </w:tc>
        <w:tc>
          <w:tcPr>
            <w:tcW w:w="1233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20"/>
                <w:lang w:val="hr-HR" w:eastAsia="hr-HR"/>
              </w:rPr>
              <w:t> </w:t>
            </w:r>
          </w:p>
        </w:tc>
        <w:tc>
          <w:tcPr>
            <w:tcW w:w="1426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20"/>
                <w:lang w:val="hr-HR" w:eastAsia="hr-HR"/>
              </w:rPr>
              <w:t>Ukupno:</w:t>
            </w:r>
          </w:p>
        </w:tc>
        <w:tc>
          <w:tcPr>
            <w:tcW w:w="857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20"/>
                <w:lang w:val="hr-HR" w:eastAsia="hr-HR"/>
              </w:rPr>
              <w:t>9.602.622,88</w:t>
            </w:r>
          </w:p>
        </w:tc>
        <w:tc>
          <w:tcPr>
            <w:tcW w:w="857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20"/>
                <w:lang w:val="hr-HR" w:eastAsia="hr-HR"/>
              </w:rPr>
              <w:t>6.721.836,02</w:t>
            </w:r>
          </w:p>
        </w:tc>
        <w:tc>
          <w:tcPr>
            <w:tcW w:w="1068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20"/>
                <w:lang w:val="hr-HR" w:eastAsia="hr-HR"/>
              </w:rPr>
              <w:t>2.880.786,86</w:t>
            </w:r>
          </w:p>
        </w:tc>
        <w:tc>
          <w:tcPr>
            <w:tcW w:w="705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20"/>
                <w:lang w:val="hr-HR" w:eastAsia="hr-HR"/>
              </w:rPr>
              <w:t>60.016,39</w:t>
            </w:r>
          </w:p>
        </w:tc>
        <w:tc>
          <w:tcPr>
            <w:tcW w:w="898" w:type="dxa"/>
            <w:hideMark/>
          </w:tcPr>
          <w:p w:rsidR="00D04508" w:rsidRPr="00D04508" w:rsidRDefault="00D04508" w:rsidP="00D045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20"/>
                <w:lang w:val="hr-HR" w:eastAsia="hr-HR"/>
              </w:rPr>
            </w:pPr>
            <w:r w:rsidRPr="00D04508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20"/>
                <w:lang w:val="hr-HR" w:eastAsia="hr-HR"/>
              </w:rPr>
              <w:t>100,00%</w:t>
            </w:r>
          </w:p>
        </w:tc>
      </w:tr>
    </w:tbl>
    <w:p w:rsidR="00992BFA" w:rsidRPr="00992BFA" w:rsidRDefault="00992BFA" w:rsidP="00992BFA">
      <w:pPr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5D7C10" w:rsidRDefault="003D7343" w:rsidP="005D7C10">
      <w:pPr>
        <w:spacing w:after="0"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  <w:r>
        <w:rPr>
          <w:rFonts w:ascii="Arial Narrow" w:hAnsi="Arial Narrow" w:cs="Arial"/>
          <w:i/>
          <w:sz w:val="24"/>
          <w:szCs w:val="24"/>
          <w:lang w:val="hr-HR"/>
        </w:rPr>
        <w:t>Neosigurani vjerovnici</w:t>
      </w:r>
    </w:p>
    <w:p w:rsidR="00BE587D" w:rsidRDefault="00BE587D" w:rsidP="005D7C10">
      <w:pPr>
        <w:spacing w:after="0"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EC3A63" w:rsidRPr="00326729" w:rsidRDefault="00EC3A63" w:rsidP="00EC3A63">
      <w:pPr>
        <w:pStyle w:val="ListParagraph"/>
        <w:numPr>
          <w:ilvl w:val="0"/>
          <w:numId w:val="29"/>
        </w:numPr>
        <w:spacing w:after="0" w:line="360" w:lineRule="auto"/>
        <w:ind w:left="0"/>
        <w:jc w:val="both"/>
        <w:rPr>
          <w:rFonts w:ascii="Arial Narrow" w:eastAsia="Times New Roman" w:hAnsi="Arial Narrow" w:cs="Arial"/>
          <w:sz w:val="24"/>
          <w:szCs w:val="24"/>
          <w:lang w:val="hr-HR" w:eastAsia="hr-HR"/>
        </w:rPr>
      </w:pPr>
      <w:r w:rsidRPr="00326729">
        <w:rPr>
          <w:rFonts w:ascii="Arial Narrow" w:hAnsi="Arial Narrow" w:cs="Arial"/>
          <w:b/>
          <w:sz w:val="24"/>
          <w:szCs w:val="24"/>
          <w:u w:val="single"/>
          <w:lang w:val="hr-HR"/>
        </w:rPr>
        <w:t>Osporene tra</w:t>
      </w:r>
      <w:r w:rsidRPr="00326729">
        <w:rPr>
          <w:rFonts w:ascii="Arial Narrow" w:hAnsi="Arial Narrow" w:cs="Calibri"/>
          <w:b/>
          <w:sz w:val="24"/>
          <w:szCs w:val="24"/>
          <w:u w:val="single"/>
          <w:lang w:val="hr-HR"/>
        </w:rPr>
        <w:t>ž</w:t>
      </w:r>
      <w:r w:rsidRPr="00326729">
        <w:rPr>
          <w:rFonts w:ascii="Arial Narrow" w:hAnsi="Arial Narrow" w:cs="Arial"/>
          <w:b/>
          <w:sz w:val="24"/>
          <w:szCs w:val="24"/>
          <w:u w:val="single"/>
          <w:lang w:val="hr-HR"/>
        </w:rPr>
        <w:t>bine.</w:t>
      </w:r>
      <w:r w:rsidRPr="00326729">
        <w:rPr>
          <w:rFonts w:ascii="Arial Narrow" w:hAnsi="Arial Narrow" w:cs="Arial"/>
          <w:sz w:val="24"/>
          <w:szCs w:val="24"/>
          <w:lang w:val="hr-HR"/>
        </w:rPr>
        <w:t xml:space="preserve"> U slučaju da osporavanje bude otklonjeno, odnosno da ukoliko osporene tražbine budu naknadno utvrđene, Dužnik će tražbine vjerovnika osporenih tražbina isplatiti u utvrđenom iznosu tražbina pod jednakim uvjetima kao i vjerovnike s utvrđenim tražbinama svake pojedine grupe (skupine).</w:t>
      </w:r>
    </w:p>
    <w:p w:rsidR="00436787" w:rsidRDefault="00436787" w:rsidP="005D7C10">
      <w:pPr>
        <w:spacing w:after="0"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tbl>
      <w:tblPr>
        <w:tblStyle w:val="ListTable7Colorful"/>
        <w:tblW w:w="9022" w:type="dxa"/>
        <w:jc w:val="center"/>
        <w:tblLook w:val="04A0" w:firstRow="1" w:lastRow="0" w:firstColumn="1" w:lastColumn="0" w:noHBand="0" w:noVBand="1"/>
      </w:tblPr>
      <w:tblGrid>
        <w:gridCol w:w="729"/>
        <w:gridCol w:w="1370"/>
        <w:gridCol w:w="1191"/>
        <w:gridCol w:w="1116"/>
        <w:gridCol w:w="1140"/>
        <w:gridCol w:w="887"/>
        <w:gridCol w:w="931"/>
        <w:gridCol w:w="728"/>
        <w:gridCol w:w="930"/>
      </w:tblGrid>
      <w:tr w:rsidR="00EC3A63" w:rsidRPr="00EC3A63" w:rsidTr="00EC3A6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26"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729" w:type="dxa"/>
            <w:hideMark/>
          </w:tcPr>
          <w:p w:rsidR="00EC3A63" w:rsidRPr="00EC3A63" w:rsidRDefault="00EC3A63" w:rsidP="00EC3A63">
            <w:pPr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20"/>
                <w:lang w:val="hr-HR" w:eastAsia="hr-HR"/>
              </w:rPr>
              <w:t>RBR</w:t>
            </w:r>
          </w:p>
        </w:tc>
        <w:tc>
          <w:tcPr>
            <w:tcW w:w="1370" w:type="dxa"/>
            <w:hideMark/>
          </w:tcPr>
          <w:p w:rsidR="00EC3A63" w:rsidRPr="00EC3A63" w:rsidRDefault="00EC3A63" w:rsidP="00EC3A6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20"/>
                <w:lang w:val="hr-HR" w:eastAsia="hr-HR"/>
              </w:rPr>
              <w:t>NAZIV VJEROVNIKA</w:t>
            </w:r>
          </w:p>
        </w:tc>
        <w:tc>
          <w:tcPr>
            <w:tcW w:w="1191" w:type="dxa"/>
            <w:hideMark/>
          </w:tcPr>
          <w:p w:rsidR="00EC3A63" w:rsidRPr="00EC3A63" w:rsidRDefault="00EC3A63" w:rsidP="00EC3A6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20"/>
                <w:lang w:val="hr-HR" w:eastAsia="hr-HR"/>
              </w:rPr>
              <w:t>OIB VJEROVNIKA</w:t>
            </w:r>
          </w:p>
        </w:tc>
        <w:tc>
          <w:tcPr>
            <w:tcW w:w="1102" w:type="dxa"/>
            <w:hideMark/>
          </w:tcPr>
          <w:p w:rsidR="00EC3A63" w:rsidRPr="00EC3A63" w:rsidRDefault="00EC3A63" w:rsidP="00EC3A6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20"/>
                <w:lang w:val="hr-HR" w:eastAsia="hr-HR"/>
              </w:rPr>
              <w:t>ADRESA</w:t>
            </w:r>
          </w:p>
        </w:tc>
        <w:tc>
          <w:tcPr>
            <w:tcW w:w="1340" w:type="dxa"/>
            <w:hideMark/>
          </w:tcPr>
          <w:p w:rsidR="00EC3A63" w:rsidRPr="00EC3A63" w:rsidRDefault="00EC3A63" w:rsidP="00EC3A6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20"/>
                <w:lang w:val="hr-HR" w:eastAsia="hr-HR"/>
              </w:rPr>
              <w:t>IZNOS OSPORENE TRAŽBINE</w:t>
            </w:r>
          </w:p>
        </w:tc>
        <w:tc>
          <w:tcPr>
            <w:tcW w:w="789" w:type="dxa"/>
            <w:hideMark/>
          </w:tcPr>
          <w:p w:rsidR="00EC3A63" w:rsidRPr="00EC3A63" w:rsidRDefault="00EC3A63" w:rsidP="00EC3A6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20"/>
                <w:lang w:val="hr-HR" w:eastAsia="hr-HR"/>
              </w:rPr>
              <w:t>OTPIS</w:t>
            </w:r>
          </w:p>
        </w:tc>
        <w:tc>
          <w:tcPr>
            <w:tcW w:w="923" w:type="dxa"/>
            <w:hideMark/>
          </w:tcPr>
          <w:p w:rsidR="00EC3A63" w:rsidRPr="00EC3A63" w:rsidRDefault="00EC3A63" w:rsidP="00EC3A6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20"/>
                <w:lang w:val="hr-HR" w:eastAsia="hr-HR"/>
              </w:rPr>
              <w:t>PREOSTALO ZA OTPLATU</w:t>
            </w:r>
          </w:p>
        </w:tc>
        <w:tc>
          <w:tcPr>
            <w:tcW w:w="729" w:type="dxa"/>
            <w:hideMark/>
          </w:tcPr>
          <w:p w:rsidR="00EC3A63" w:rsidRPr="00EC3A63" w:rsidRDefault="00EC3A63" w:rsidP="00EC3A6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20"/>
                <w:lang w:val="hr-HR" w:eastAsia="hr-HR"/>
              </w:rPr>
              <w:t xml:space="preserve">ANUITET </w:t>
            </w:r>
          </w:p>
        </w:tc>
        <w:tc>
          <w:tcPr>
            <w:tcW w:w="849" w:type="dxa"/>
            <w:hideMark/>
          </w:tcPr>
          <w:p w:rsidR="00EC3A63" w:rsidRPr="00EC3A63" w:rsidRDefault="00EC3A63" w:rsidP="00EC3A6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20"/>
                <w:lang w:val="hr-HR" w:eastAsia="hr-HR"/>
              </w:rPr>
              <w:t>STRUKTURA</w:t>
            </w:r>
          </w:p>
        </w:tc>
      </w:tr>
      <w:tr w:rsidR="00EC3A63" w:rsidRPr="00EC3A63" w:rsidTr="00EC3A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6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9" w:type="dxa"/>
            <w:hideMark/>
          </w:tcPr>
          <w:p w:rsidR="00EC3A63" w:rsidRPr="00EC3A63" w:rsidRDefault="00EC3A63" w:rsidP="00EC3A63">
            <w:pPr>
              <w:jc w:val="center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1</w:t>
            </w:r>
          </w:p>
        </w:tc>
        <w:tc>
          <w:tcPr>
            <w:tcW w:w="1370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A1 Hrvatska društvo s ograničenom odgovornošću za usluge javnih telekomunikacija</w:t>
            </w:r>
          </w:p>
        </w:tc>
        <w:tc>
          <w:tcPr>
            <w:tcW w:w="1191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29524210204</w:t>
            </w:r>
          </w:p>
        </w:tc>
        <w:tc>
          <w:tcPr>
            <w:tcW w:w="1102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Vrtni put 1, 10000 Zagreb</w:t>
            </w:r>
          </w:p>
        </w:tc>
        <w:tc>
          <w:tcPr>
            <w:tcW w:w="1340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2.387,21</w:t>
            </w:r>
          </w:p>
        </w:tc>
        <w:tc>
          <w:tcPr>
            <w:tcW w:w="789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1.671,05</w:t>
            </w:r>
          </w:p>
        </w:tc>
        <w:tc>
          <w:tcPr>
            <w:tcW w:w="923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716,16</w:t>
            </w:r>
          </w:p>
        </w:tc>
        <w:tc>
          <w:tcPr>
            <w:tcW w:w="729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14,92</w:t>
            </w:r>
          </w:p>
        </w:tc>
        <w:tc>
          <w:tcPr>
            <w:tcW w:w="849" w:type="dxa"/>
            <w:noWrap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0,05%</w:t>
            </w:r>
          </w:p>
        </w:tc>
      </w:tr>
      <w:tr w:rsidR="00EC3A63" w:rsidRPr="00EC3A63" w:rsidTr="00EC3A63">
        <w:trPr>
          <w:trHeight w:val="85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9" w:type="dxa"/>
            <w:hideMark/>
          </w:tcPr>
          <w:p w:rsidR="00EC3A63" w:rsidRPr="00EC3A63" w:rsidRDefault="00EC3A63" w:rsidP="00EC3A63">
            <w:pPr>
              <w:jc w:val="center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2</w:t>
            </w:r>
          </w:p>
        </w:tc>
        <w:tc>
          <w:tcPr>
            <w:tcW w:w="1370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AMVE KRK D.O.O. PODRUŽNICA SLOVENIJA</w:t>
            </w:r>
          </w:p>
        </w:tc>
        <w:tc>
          <w:tcPr>
            <w:tcW w:w="1191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 xml:space="preserve">SI59115793 </w:t>
            </w:r>
          </w:p>
        </w:tc>
        <w:tc>
          <w:tcPr>
            <w:tcW w:w="1102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CELJSKA CESTA 39 A, 3212 VOJNIK</w:t>
            </w: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br/>
              <w:t>SLOVENIJA</w:t>
            </w:r>
          </w:p>
        </w:tc>
        <w:tc>
          <w:tcPr>
            <w:tcW w:w="1340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1.211.590,92</w:t>
            </w:r>
          </w:p>
        </w:tc>
        <w:tc>
          <w:tcPr>
            <w:tcW w:w="789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848.113,64</w:t>
            </w:r>
          </w:p>
        </w:tc>
        <w:tc>
          <w:tcPr>
            <w:tcW w:w="923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363.477,28</w:t>
            </w:r>
          </w:p>
        </w:tc>
        <w:tc>
          <w:tcPr>
            <w:tcW w:w="729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7.572,44</w:t>
            </w:r>
          </w:p>
        </w:tc>
        <w:tc>
          <w:tcPr>
            <w:tcW w:w="849" w:type="dxa"/>
            <w:noWrap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24,79%</w:t>
            </w:r>
          </w:p>
        </w:tc>
      </w:tr>
      <w:tr w:rsidR="00EC3A63" w:rsidRPr="00EC3A63" w:rsidTr="00EC3A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9" w:type="dxa"/>
            <w:hideMark/>
          </w:tcPr>
          <w:p w:rsidR="00EC3A63" w:rsidRPr="00EC3A63" w:rsidRDefault="00EC3A63" w:rsidP="00EC3A63">
            <w:pPr>
              <w:jc w:val="center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3</w:t>
            </w:r>
          </w:p>
        </w:tc>
        <w:tc>
          <w:tcPr>
            <w:tcW w:w="1370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BIROKRAT D.O.O.</w:t>
            </w:r>
          </w:p>
        </w:tc>
        <w:tc>
          <w:tcPr>
            <w:tcW w:w="1191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 xml:space="preserve">SI24893099 </w:t>
            </w:r>
          </w:p>
        </w:tc>
        <w:tc>
          <w:tcPr>
            <w:tcW w:w="1102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DUNAJSKA 191, 1000 LJUBLJANA</w:t>
            </w: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br/>
              <w:t>SLOVENIJA</w:t>
            </w:r>
          </w:p>
        </w:tc>
        <w:tc>
          <w:tcPr>
            <w:tcW w:w="1340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1.364,64</w:t>
            </w:r>
          </w:p>
        </w:tc>
        <w:tc>
          <w:tcPr>
            <w:tcW w:w="789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955,25</w:t>
            </w:r>
          </w:p>
        </w:tc>
        <w:tc>
          <w:tcPr>
            <w:tcW w:w="923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409,39</w:t>
            </w:r>
          </w:p>
        </w:tc>
        <w:tc>
          <w:tcPr>
            <w:tcW w:w="729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8,53</w:t>
            </w:r>
          </w:p>
        </w:tc>
        <w:tc>
          <w:tcPr>
            <w:tcW w:w="849" w:type="dxa"/>
            <w:noWrap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0,03%</w:t>
            </w:r>
          </w:p>
        </w:tc>
      </w:tr>
      <w:tr w:rsidR="00EC3A63" w:rsidRPr="00EC3A63" w:rsidTr="00EC3A63">
        <w:trPr>
          <w:trHeight w:val="85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9" w:type="dxa"/>
            <w:hideMark/>
          </w:tcPr>
          <w:p w:rsidR="00EC3A63" w:rsidRPr="00EC3A63" w:rsidRDefault="00EC3A63" w:rsidP="00EC3A63">
            <w:pPr>
              <w:jc w:val="center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4</w:t>
            </w:r>
          </w:p>
        </w:tc>
        <w:tc>
          <w:tcPr>
            <w:tcW w:w="1370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CONEXIN društvo s ograničenom odgovornošću za građevinarstvo i usluge</w:t>
            </w:r>
          </w:p>
        </w:tc>
        <w:tc>
          <w:tcPr>
            <w:tcW w:w="1191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59816734317</w:t>
            </w:r>
          </w:p>
        </w:tc>
        <w:tc>
          <w:tcPr>
            <w:tcW w:w="1102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Varaždinska 20, 42240 Ivanec</w:t>
            </w:r>
          </w:p>
        </w:tc>
        <w:tc>
          <w:tcPr>
            <w:tcW w:w="1340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5.484,24</w:t>
            </w:r>
          </w:p>
        </w:tc>
        <w:tc>
          <w:tcPr>
            <w:tcW w:w="789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3.838,97</w:t>
            </w:r>
          </w:p>
        </w:tc>
        <w:tc>
          <w:tcPr>
            <w:tcW w:w="923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1.645,27</w:t>
            </w:r>
          </w:p>
        </w:tc>
        <w:tc>
          <w:tcPr>
            <w:tcW w:w="729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34,28</w:t>
            </w:r>
          </w:p>
        </w:tc>
        <w:tc>
          <w:tcPr>
            <w:tcW w:w="849" w:type="dxa"/>
            <w:noWrap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0,11%</w:t>
            </w:r>
          </w:p>
        </w:tc>
      </w:tr>
      <w:tr w:rsidR="00EC3A63" w:rsidRPr="00EC3A63" w:rsidTr="00EC3A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9" w:type="dxa"/>
            <w:hideMark/>
          </w:tcPr>
          <w:p w:rsidR="00EC3A63" w:rsidRPr="00EC3A63" w:rsidRDefault="00EC3A63" w:rsidP="00EC3A63">
            <w:pPr>
              <w:jc w:val="center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5</w:t>
            </w:r>
          </w:p>
        </w:tc>
        <w:tc>
          <w:tcPr>
            <w:tcW w:w="1370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DARKO D.O.O.</w:t>
            </w:r>
          </w:p>
        </w:tc>
        <w:tc>
          <w:tcPr>
            <w:tcW w:w="1191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 xml:space="preserve">SI91923409 </w:t>
            </w:r>
          </w:p>
        </w:tc>
        <w:tc>
          <w:tcPr>
            <w:tcW w:w="1102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POT NA RAKOVO JELŠO 58, 1000 LJUBLJANA</w:t>
            </w: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br/>
              <w:t>SLOVENIJA</w:t>
            </w:r>
          </w:p>
        </w:tc>
        <w:tc>
          <w:tcPr>
            <w:tcW w:w="1340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30.307,03</w:t>
            </w:r>
          </w:p>
        </w:tc>
        <w:tc>
          <w:tcPr>
            <w:tcW w:w="789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21.214,92</w:t>
            </w:r>
          </w:p>
        </w:tc>
        <w:tc>
          <w:tcPr>
            <w:tcW w:w="923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9.092,11</w:t>
            </w:r>
          </w:p>
        </w:tc>
        <w:tc>
          <w:tcPr>
            <w:tcW w:w="729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189,42</w:t>
            </w:r>
          </w:p>
        </w:tc>
        <w:tc>
          <w:tcPr>
            <w:tcW w:w="849" w:type="dxa"/>
            <w:noWrap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0,62%</w:t>
            </w:r>
          </w:p>
        </w:tc>
      </w:tr>
      <w:tr w:rsidR="00EC3A63" w:rsidRPr="00EC3A63" w:rsidTr="00EC3A63">
        <w:trPr>
          <w:trHeight w:val="85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9" w:type="dxa"/>
            <w:hideMark/>
          </w:tcPr>
          <w:p w:rsidR="00EC3A63" w:rsidRPr="00EC3A63" w:rsidRDefault="00EC3A63" w:rsidP="00EC3A63">
            <w:pPr>
              <w:jc w:val="center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6</w:t>
            </w:r>
          </w:p>
        </w:tc>
        <w:tc>
          <w:tcPr>
            <w:tcW w:w="1370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ECE D.O.O.</w:t>
            </w:r>
          </w:p>
        </w:tc>
        <w:tc>
          <w:tcPr>
            <w:tcW w:w="1191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 xml:space="preserve">SI55722679 </w:t>
            </w:r>
          </w:p>
        </w:tc>
        <w:tc>
          <w:tcPr>
            <w:tcW w:w="1102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VRNUČEVA ULICA 2A, 3000 CELJE</w:t>
            </w: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br/>
              <w:t>SLOVENIJA</w:t>
            </w:r>
          </w:p>
        </w:tc>
        <w:tc>
          <w:tcPr>
            <w:tcW w:w="1340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20.753,11</w:t>
            </w:r>
          </w:p>
        </w:tc>
        <w:tc>
          <w:tcPr>
            <w:tcW w:w="789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14.527,18</w:t>
            </w:r>
          </w:p>
        </w:tc>
        <w:tc>
          <w:tcPr>
            <w:tcW w:w="923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6.225,93</w:t>
            </w:r>
          </w:p>
        </w:tc>
        <w:tc>
          <w:tcPr>
            <w:tcW w:w="729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129,71</w:t>
            </w:r>
          </w:p>
        </w:tc>
        <w:tc>
          <w:tcPr>
            <w:tcW w:w="849" w:type="dxa"/>
            <w:noWrap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0,42%</w:t>
            </w:r>
          </w:p>
        </w:tc>
      </w:tr>
      <w:tr w:rsidR="00EC3A63" w:rsidRPr="00EC3A63" w:rsidTr="00EC3A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8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9" w:type="dxa"/>
            <w:hideMark/>
          </w:tcPr>
          <w:p w:rsidR="00EC3A63" w:rsidRPr="00EC3A63" w:rsidRDefault="00EC3A63" w:rsidP="00EC3A63">
            <w:pPr>
              <w:jc w:val="center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7</w:t>
            </w:r>
          </w:p>
        </w:tc>
        <w:tc>
          <w:tcPr>
            <w:tcW w:w="1370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FACILITY &amp; MAINTENANCE društvo s ograničenom odgovornošću za građenje i poslovanje nekretninama</w:t>
            </w:r>
          </w:p>
        </w:tc>
        <w:tc>
          <w:tcPr>
            <w:tcW w:w="1191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51677707354</w:t>
            </w:r>
          </w:p>
        </w:tc>
        <w:tc>
          <w:tcPr>
            <w:tcW w:w="1102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Radićeva 13, 51300 Delnice</w:t>
            </w:r>
          </w:p>
        </w:tc>
        <w:tc>
          <w:tcPr>
            <w:tcW w:w="1340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137.468,26</w:t>
            </w:r>
          </w:p>
        </w:tc>
        <w:tc>
          <w:tcPr>
            <w:tcW w:w="789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96.227,78</w:t>
            </w:r>
          </w:p>
        </w:tc>
        <w:tc>
          <w:tcPr>
            <w:tcW w:w="923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41.240,48</w:t>
            </w:r>
          </w:p>
        </w:tc>
        <w:tc>
          <w:tcPr>
            <w:tcW w:w="729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859,18</w:t>
            </w:r>
          </w:p>
        </w:tc>
        <w:tc>
          <w:tcPr>
            <w:tcW w:w="849" w:type="dxa"/>
            <w:noWrap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2,81%</w:t>
            </w:r>
          </w:p>
        </w:tc>
      </w:tr>
      <w:tr w:rsidR="00EC3A63" w:rsidRPr="00EC3A63" w:rsidTr="00EC3A63">
        <w:trPr>
          <w:trHeight w:val="85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9" w:type="dxa"/>
            <w:hideMark/>
          </w:tcPr>
          <w:p w:rsidR="00EC3A63" w:rsidRPr="00EC3A63" w:rsidRDefault="00EC3A63" w:rsidP="00EC3A63">
            <w:pPr>
              <w:jc w:val="center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8</w:t>
            </w:r>
          </w:p>
        </w:tc>
        <w:tc>
          <w:tcPr>
            <w:tcW w:w="1370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FMI D.O.O.</w:t>
            </w:r>
          </w:p>
        </w:tc>
        <w:tc>
          <w:tcPr>
            <w:tcW w:w="1191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SI5199761246</w:t>
            </w:r>
          </w:p>
        </w:tc>
        <w:tc>
          <w:tcPr>
            <w:tcW w:w="1102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CELOVŠKA CESTA 79, 1000 LJUBLJANA</w:t>
            </w: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br/>
              <w:t>SLOVENIJA</w:t>
            </w:r>
          </w:p>
        </w:tc>
        <w:tc>
          <w:tcPr>
            <w:tcW w:w="1340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2.575.548,84</w:t>
            </w:r>
          </w:p>
        </w:tc>
        <w:tc>
          <w:tcPr>
            <w:tcW w:w="789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1.802.884,19</w:t>
            </w:r>
          </w:p>
        </w:tc>
        <w:tc>
          <w:tcPr>
            <w:tcW w:w="923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772.664,65</w:t>
            </w:r>
          </w:p>
        </w:tc>
        <w:tc>
          <w:tcPr>
            <w:tcW w:w="729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16.097,18</w:t>
            </w:r>
          </w:p>
        </w:tc>
        <w:tc>
          <w:tcPr>
            <w:tcW w:w="849" w:type="dxa"/>
            <w:noWrap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52,70%</w:t>
            </w:r>
          </w:p>
        </w:tc>
      </w:tr>
      <w:tr w:rsidR="00EC3A63" w:rsidRPr="00EC3A63" w:rsidTr="00EC3A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9" w:type="dxa"/>
            <w:hideMark/>
          </w:tcPr>
          <w:p w:rsidR="00EC3A63" w:rsidRPr="00EC3A63" w:rsidRDefault="00EC3A63" w:rsidP="00EC3A63">
            <w:pPr>
              <w:jc w:val="center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9</w:t>
            </w:r>
          </w:p>
        </w:tc>
        <w:tc>
          <w:tcPr>
            <w:tcW w:w="1370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INEKO SANACIJE D.O.O.</w:t>
            </w:r>
          </w:p>
        </w:tc>
        <w:tc>
          <w:tcPr>
            <w:tcW w:w="1191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 xml:space="preserve">SI68832138 </w:t>
            </w:r>
          </w:p>
        </w:tc>
        <w:tc>
          <w:tcPr>
            <w:tcW w:w="1102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ZAGRAD 63 A, 3000 CELJE</w:t>
            </w: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br/>
              <w:t>SLOVENIJA</w:t>
            </w:r>
          </w:p>
        </w:tc>
        <w:tc>
          <w:tcPr>
            <w:tcW w:w="1340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11.545,49</w:t>
            </w:r>
          </w:p>
        </w:tc>
        <w:tc>
          <w:tcPr>
            <w:tcW w:w="789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8.081,84</w:t>
            </w:r>
          </w:p>
        </w:tc>
        <w:tc>
          <w:tcPr>
            <w:tcW w:w="923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3.463,65</w:t>
            </w:r>
          </w:p>
        </w:tc>
        <w:tc>
          <w:tcPr>
            <w:tcW w:w="729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72,16</w:t>
            </w:r>
          </w:p>
        </w:tc>
        <w:tc>
          <w:tcPr>
            <w:tcW w:w="849" w:type="dxa"/>
            <w:noWrap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0,24%</w:t>
            </w:r>
          </w:p>
        </w:tc>
      </w:tr>
      <w:tr w:rsidR="00EC3A63" w:rsidRPr="00EC3A63" w:rsidTr="00EC3A63">
        <w:trPr>
          <w:trHeight w:val="6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9" w:type="dxa"/>
            <w:hideMark/>
          </w:tcPr>
          <w:p w:rsidR="00EC3A63" w:rsidRPr="00EC3A63" w:rsidRDefault="00EC3A63" w:rsidP="00EC3A63">
            <w:pPr>
              <w:jc w:val="center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10</w:t>
            </w:r>
          </w:p>
        </w:tc>
        <w:tc>
          <w:tcPr>
            <w:tcW w:w="1370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JANKO ČEPIN S.P.</w:t>
            </w:r>
          </w:p>
        </w:tc>
        <w:tc>
          <w:tcPr>
            <w:tcW w:w="1191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 xml:space="preserve">SI11232951 </w:t>
            </w:r>
          </w:p>
        </w:tc>
        <w:tc>
          <w:tcPr>
            <w:tcW w:w="1102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POT V LEŠJE 1, 3212 VOJNIK</w:t>
            </w: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br/>
              <w:t>SLOVENIJA</w:t>
            </w:r>
          </w:p>
        </w:tc>
        <w:tc>
          <w:tcPr>
            <w:tcW w:w="1340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1.639,16</w:t>
            </w:r>
          </w:p>
        </w:tc>
        <w:tc>
          <w:tcPr>
            <w:tcW w:w="789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1.147,41</w:t>
            </w:r>
          </w:p>
        </w:tc>
        <w:tc>
          <w:tcPr>
            <w:tcW w:w="923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491,75</w:t>
            </w:r>
          </w:p>
        </w:tc>
        <w:tc>
          <w:tcPr>
            <w:tcW w:w="729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10,24</w:t>
            </w:r>
          </w:p>
        </w:tc>
        <w:tc>
          <w:tcPr>
            <w:tcW w:w="849" w:type="dxa"/>
            <w:noWrap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0,03%</w:t>
            </w:r>
          </w:p>
        </w:tc>
      </w:tr>
      <w:tr w:rsidR="00EC3A63" w:rsidRPr="00EC3A63" w:rsidTr="00EC3A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9" w:type="dxa"/>
            <w:hideMark/>
          </w:tcPr>
          <w:p w:rsidR="00EC3A63" w:rsidRPr="00EC3A63" w:rsidRDefault="00EC3A63" w:rsidP="00EC3A63">
            <w:pPr>
              <w:jc w:val="center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11</w:t>
            </w:r>
          </w:p>
        </w:tc>
        <w:tc>
          <w:tcPr>
            <w:tcW w:w="1370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Komunalno društvo GRAD d.o.o.</w:t>
            </w:r>
          </w:p>
        </w:tc>
        <w:tc>
          <w:tcPr>
            <w:tcW w:w="1191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79182010236</w:t>
            </w:r>
          </w:p>
        </w:tc>
        <w:tc>
          <w:tcPr>
            <w:tcW w:w="1102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Ulica Žedno-Drage 7, 21400 Supetar</w:t>
            </w:r>
          </w:p>
        </w:tc>
        <w:tc>
          <w:tcPr>
            <w:tcW w:w="1340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8.475,00</w:t>
            </w:r>
          </w:p>
        </w:tc>
        <w:tc>
          <w:tcPr>
            <w:tcW w:w="789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5.932,50</w:t>
            </w:r>
          </w:p>
        </w:tc>
        <w:tc>
          <w:tcPr>
            <w:tcW w:w="923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2.542,50</w:t>
            </w:r>
          </w:p>
        </w:tc>
        <w:tc>
          <w:tcPr>
            <w:tcW w:w="729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52,97</w:t>
            </w:r>
          </w:p>
        </w:tc>
        <w:tc>
          <w:tcPr>
            <w:tcW w:w="849" w:type="dxa"/>
            <w:noWrap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0,17%</w:t>
            </w:r>
          </w:p>
        </w:tc>
      </w:tr>
      <w:tr w:rsidR="00EC3A63" w:rsidRPr="00EC3A63" w:rsidTr="00EC3A63">
        <w:trPr>
          <w:trHeight w:val="6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9" w:type="dxa"/>
            <w:hideMark/>
          </w:tcPr>
          <w:p w:rsidR="00EC3A63" w:rsidRPr="00EC3A63" w:rsidRDefault="00EC3A63" w:rsidP="00EC3A63">
            <w:pPr>
              <w:jc w:val="center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12</w:t>
            </w:r>
          </w:p>
        </w:tc>
        <w:tc>
          <w:tcPr>
            <w:tcW w:w="1370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LINGUA RIEGLER d.o.o. za usluge prevođenja</w:t>
            </w:r>
          </w:p>
        </w:tc>
        <w:tc>
          <w:tcPr>
            <w:tcW w:w="1191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08767586774</w:t>
            </w:r>
          </w:p>
        </w:tc>
        <w:tc>
          <w:tcPr>
            <w:tcW w:w="1102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Ilica 5, 10000 Zagreb</w:t>
            </w:r>
          </w:p>
        </w:tc>
        <w:tc>
          <w:tcPr>
            <w:tcW w:w="1340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5.010,66</w:t>
            </w:r>
          </w:p>
        </w:tc>
        <w:tc>
          <w:tcPr>
            <w:tcW w:w="789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3.507,46</w:t>
            </w:r>
          </w:p>
        </w:tc>
        <w:tc>
          <w:tcPr>
            <w:tcW w:w="923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1.503,20</w:t>
            </w:r>
          </w:p>
        </w:tc>
        <w:tc>
          <w:tcPr>
            <w:tcW w:w="729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31,32</w:t>
            </w:r>
          </w:p>
        </w:tc>
        <w:tc>
          <w:tcPr>
            <w:tcW w:w="849" w:type="dxa"/>
            <w:noWrap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0,10%</w:t>
            </w:r>
          </w:p>
        </w:tc>
      </w:tr>
      <w:tr w:rsidR="00EC3A63" w:rsidRPr="00EC3A63" w:rsidTr="00EC3A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9" w:type="dxa"/>
            <w:hideMark/>
          </w:tcPr>
          <w:p w:rsidR="00EC3A63" w:rsidRPr="00EC3A63" w:rsidRDefault="00EC3A63" w:rsidP="00EC3A63">
            <w:pPr>
              <w:jc w:val="center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13</w:t>
            </w:r>
          </w:p>
        </w:tc>
        <w:tc>
          <w:tcPr>
            <w:tcW w:w="1370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LINGUA-SOFT d.o.o. za prevođenje i računalne djelatnosti</w:t>
            </w:r>
          </w:p>
        </w:tc>
        <w:tc>
          <w:tcPr>
            <w:tcW w:w="1191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57552096233</w:t>
            </w:r>
          </w:p>
        </w:tc>
        <w:tc>
          <w:tcPr>
            <w:tcW w:w="1102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Frankopanska 5a, 10000 Zagreb</w:t>
            </w:r>
          </w:p>
        </w:tc>
        <w:tc>
          <w:tcPr>
            <w:tcW w:w="1340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812,50</w:t>
            </w:r>
          </w:p>
        </w:tc>
        <w:tc>
          <w:tcPr>
            <w:tcW w:w="789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568,75</w:t>
            </w:r>
          </w:p>
        </w:tc>
        <w:tc>
          <w:tcPr>
            <w:tcW w:w="923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243,75</w:t>
            </w:r>
          </w:p>
        </w:tc>
        <w:tc>
          <w:tcPr>
            <w:tcW w:w="729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5,08</w:t>
            </w:r>
          </w:p>
        </w:tc>
        <w:tc>
          <w:tcPr>
            <w:tcW w:w="849" w:type="dxa"/>
            <w:noWrap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0,02%</w:t>
            </w:r>
          </w:p>
        </w:tc>
      </w:tr>
      <w:tr w:rsidR="00EC3A63" w:rsidRPr="00EC3A63" w:rsidTr="00EC3A63">
        <w:trPr>
          <w:trHeight w:val="85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9" w:type="dxa"/>
            <w:hideMark/>
          </w:tcPr>
          <w:p w:rsidR="00EC3A63" w:rsidRPr="00EC3A63" w:rsidRDefault="00EC3A63" w:rsidP="00EC3A63">
            <w:pPr>
              <w:jc w:val="center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14</w:t>
            </w:r>
          </w:p>
        </w:tc>
        <w:tc>
          <w:tcPr>
            <w:tcW w:w="1370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LJUBLJANSKE MLEKARNE D.O.O.</w:t>
            </w:r>
          </w:p>
        </w:tc>
        <w:tc>
          <w:tcPr>
            <w:tcW w:w="1191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 xml:space="preserve">SI93710593 </w:t>
            </w:r>
          </w:p>
        </w:tc>
        <w:tc>
          <w:tcPr>
            <w:tcW w:w="1102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TOLSTOJEVSKA ULICA 63, 1000 LJUBLJANA</w:t>
            </w: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br/>
              <w:t>SLOVENIJA</w:t>
            </w:r>
          </w:p>
        </w:tc>
        <w:tc>
          <w:tcPr>
            <w:tcW w:w="1340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446,66</w:t>
            </w:r>
          </w:p>
        </w:tc>
        <w:tc>
          <w:tcPr>
            <w:tcW w:w="789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312,66</w:t>
            </w:r>
          </w:p>
        </w:tc>
        <w:tc>
          <w:tcPr>
            <w:tcW w:w="923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134,00</w:t>
            </w:r>
          </w:p>
        </w:tc>
        <w:tc>
          <w:tcPr>
            <w:tcW w:w="729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2,79</w:t>
            </w:r>
          </w:p>
        </w:tc>
        <w:tc>
          <w:tcPr>
            <w:tcW w:w="849" w:type="dxa"/>
            <w:noWrap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0,01%</w:t>
            </w:r>
          </w:p>
        </w:tc>
      </w:tr>
      <w:tr w:rsidR="00EC3A63" w:rsidRPr="00EC3A63" w:rsidTr="00EC3A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9" w:type="dxa"/>
            <w:hideMark/>
          </w:tcPr>
          <w:p w:rsidR="00EC3A63" w:rsidRPr="00EC3A63" w:rsidRDefault="00EC3A63" w:rsidP="00EC3A63">
            <w:pPr>
              <w:jc w:val="center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15</w:t>
            </w:r>
          </w:p>
        </w:tc>
        <w:tc>
          <w:tcPr>
            <w:tcW w:w="1370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ODVETNIK Dušan Korošec</w:t>
            </w:r>
          </w:p>
        </w:tc>
        <w:tc>
          <w:tcPr>
            <w:tcW w:w="1191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SI 73796638</w:t>
            </w:r>
          </w:p>
        </w:tc>
        <w:tc>
          <w:tcPr>
            <w:tcW w:w="1102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TRG CELJSKIH KNEZOV 6</w:t>
            </w: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br/>
              <w:t>3000 CELJE</w:t>
            </w: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br/>
              <w:t>SLOVENIJA</w:t>
            </w:r>
          </w:p>
        </w:tc>
        <w:tc>
          <w:tcPr>
            <w:tcW w:w="1340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3.204,01</w:t>
            </w:r>
          </w:p>
        </w:tc>
        <w:tc>
          <w:tcPr>
            <w:tcW w:w="789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2.242,81</w:t>
            </w:r>
          </w:p>
        </w:tc>
        <w:tc>
          <w:tcPr>
            <w:tcW w:w="923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961,20</w:t>
            </w:r>
          </w:p>
        </w:tc>
        <w:tc>
          <w:tcPr>
            <w:tcW w:w="729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20,03</w:t>
            </w:r>
          </w:p>
        </w:tc>
        <w:tc>
          <w:tcPr>
            <w:tcW w:w="849" w:type="dxa"/>
            <w:noWrap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0,07%</w:t>
            </w:r>
          </w:p>
        </w:tc>
      </w:tr>
      <w:tr w:rsidR="00EC3A63" w:rsidRPr="00EC3A63" w:rsidTr="00EC3A63">
        <w:trPr>
          <w:trHeight w:val="6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9" w:type="dxa"/>
            <w:hideMark/>
          </w:tcPr>
          <w:p w:rsidR="00EC3A63" w:rsidRPr="00EC3A63" w:rsidRDefault="00EC3A63" w:rsidP="00EC3A63">
            <w:pPr>
              <w:jc w:val="center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16</w:t>
            </w:r>
          </w:p>
        </w:tc>
        <w:tc>
          <w:tcPr>
            <w:tcW w:w="1370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OVTAR BOŠTJAN</w:t>
            </w:r>
          </w:p>
        </w:tc>
        <w:tc>
          <w:tcPr>
            <w:tcW w:w="1191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90524624376</w:t>
            </w:r>
          </w:p>
        </w:tc>
        <w:tc>
          <w:tcPr>
            <w:tcW w:w="1102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CELJSKA CESTA 25, 3212 VOJNIKslovenija</w:t>
            </w:r>
          </w:p>
        </w:tc>
        <w:tc>
          <w:tcPr>
            <w:tcW w:w="1340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90.000,00</w:t>
            </w:r>
          </w:p>
        </w:tc>
        <w:tc>
          <w:tcPr>
            <w:tcW w:w="789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63.000,00</w:t>
            </w:r>
          </w:p>
        </w:tc>
        <w:tc>
          <w:tcPr>
            <w:tcW w:w="923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27.000,00</w:t>
            </w:r>
          </w:p>
        </w:tc>
        <w:tc>
          <w:tcPr>
            <w:tcW w:w="729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562,50</w:t>
            </w:r>
          </w:p>
        </w:tc>
        <w:tc>
          <w:tcPr>
            <w:tcW w:w="849" w:type="dxa"/>
            <w:noWrap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1,84%</w:t>
            </w:r>
          </w:p>
        </w:tc>
      </w:tr>
      <w:tr w:rsidR="00EC3A63" w:rsidRPr="00EC3A63" w:rsidTr="00EC3A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9" w:type="dxa"/>
            <w:hideMark/>
          </w:tcPr>
          <w:p w:rsidR="00EC3A63" w:rsidRPr="00EC3A63" w:rsidRDefault="00EC3A63" w:rsidP="00EC3A63">
            <w:pPr>
              <w:jc w:val="center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17</w:t>
            </w:r>
          </w:p>
        </w:tc>
        <w:tc>
          <w:tcPr>
            <w:tcW w:w="1370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NINO RAŠIĆ</w:t>
            </w:r>
          </w:p>
        </w:tc>
        <w:tc>
          <w:tcPr>
            <w:tcW w:w="1191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18881309532</w:t>
            </w:r>
          </w:p>
        </w:tc>
        <w:tc>
          <w:tcPr>
            <w:tcW w:w="1102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MARTINA PUŠTEKA 4, 10000 ZAGREB</w:t>
            </w:r>
          </w:p>
        </w:tc>
        <w:tc>
          <w:tcPr>
            <w:tcW w:w="1340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5.000,00</w:t>
            </w:r>
          </w:p>
        </w:tc>
        <w:tc>
          <w:tcPr>
            <w:tcW w:w="789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3.500,00</w:t>
            </w:r>
          </w:p>
        </w:tc>
        <w:tc>
          <w:tcPr>
            <w:tcW w:w="923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1.500,00</w:t>
            </w:r>
          </w:p>
        </w:tc>
        <w:tc>
          <w:tcPr>
            <w:tcW w:w="729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31,25</w:t>
            </w:r>
          </w:p>
        </w:tc>
        <w:tc>
          <w:tcPr>
            <w:tcW w:w="849" w:type="dxa"/>
            <w:noWrap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0,10%</w:t>
            </w:r>
          </w:p>
        </w:tc>
      </w:tr>
      <w:tr w:rsidR="00EC3A63" w:rsidRPr="00EC3A63" w:rsidTr="00EC3A63">
        <w:trPr>
          <w:trHeight w:val="213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9" w:type="dxa"/>
            <w:hideMark/>
          </w:tcPr>
          <w:p w:rsidR="00EC3A63" w:rsidRPr="00EC3A63" w:rsidRDefault="00EC3A63" w:rsidP="00EC3A63">
            <w:pPr>
              <w:jc w:val="center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18</w:t>
            </w:r>
          </w:p>
        </w:tc>
        <w:tc>
          <w:tcPr>
            <w:tcW w:w="1370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REPUBLIKA SLOVENIJA - MINISTARSTVO ZA FINACE, FINANČNA UPRAVA REPUBLIKE SLOVENIJE, FINANČNI URAD CELJE (zastupano po Državno odvetništvo Republike Slovenije)</w:t>
            </w:r>
          </w:p>
        </w:tc>
        <w:tc>
          <w:tcPr>
            <w:tcW w:w="1191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2482711000</w:t>
            </w:r>
          </w:p>
        </w:tc>
        <w:tc>
          <w:tcPr>
            <w:tcW w:w="1102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Šubićeva 2</w:t>
            </w: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br/>
              <w:t>1000 Ljubljana</w:t>
            </w: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br/>
              <w:t>Slovenija</w:t>
            </w:r>
          </w:p>
        </w:tc>
        <w:tc>
          <w:tcPr>
            <w:tcW w:w="1340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609.782,19</w:t>
            </w:r>
          </w:p>
        </w:tc>
        <w:tc>
          <w:tcPr>
            <w:tcW w:w="789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426.847,53</w:t>
            </w:r>
          </w:p>
        </w:tc>
        <w:tc>
          <w:tcPr>
            <w:tcW w:w="923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182.934,66</w:t>
            </w:r>
          </w:p>
        </w:tc>
        <w:tc>
          <w:tcPr>
            <w:tcW w:w="729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3.811,14</w:t>
            </w:r>
          </w:p>
        </w:tc>
        <w:tc>
          <w:tcPr>
            <w:tcW w:w="849" w:type="dxa"/>
            <w:noWrap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12,48%</w:t>
            </w:r>
          </w:p>
        </w:tc>
      </w:tr>
      <w:tr w:rsidR="00EC3A63" w:rsidRPr="00EC3A63" w:rsidTr="00EC3A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0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9" w:type="dxa"/>
            <w:hideMark/>
          </w:tcPr>
          <w:p w:rsidR="00EC3A63" w:rsidRPr="00EC3A63" w:rsidRDefault="00EC3A63" w:rsidP="00EC3A63">
            <w:pPr>
              <w:jc w:val="center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19</w:t>
            </w:r>
          </w:p>
        </w:tc>
        <w:tc>
          <w:tcPr>
            <w:tcW w:w="1370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REPUBLIKA SLOVENIJA  ZAVOD ZA POKOJNINSKO IN INVALIDSKO ZAVAROVANJE SLOVENIJE (zastupano po Državno odvetništvo Republike Slovenije)</w:t>
            </w:r>
          </w:p>
        </w:tc>
        <w:tc>
          <w:tcPr>
            <w:tcW w:w="1191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5156700000</w:t>
            </w:r>
          </w:p>
        </w:tc>
        <w:tc>
          <w:tcPr>
            <w:tcW w:w="1102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KOLODVORSKA ULICA 15</w:t>
            </w: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br/>
              <w:t>1000 LJUBLJANA</w:t>
            </w: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br/>
              <w:t>SLOVENIJA</w:t>
            </w:r>
          </w:p>
        </w:tc>
        <w:tc>
          <w:tcPr>
            <w:tcW w:w="1340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54.940,96</w:t>
            </w:r>
          </w:p>
        </w:tc>
        <w:tc>
          <w:tcPr>
            <w:tcW w:w="789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38.458,67</w:t>
            </w:r>
          </w:p>
        </w:tc>
        <w:tc>
          <w:tcPr>
            <w:tcW w:w="923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16.482,29</w:t>
            </w:r>
          </w:p>
        </w:tc>
        <w:tc>
          <w:tcPr>
            <w:tcW w:w="729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343,38</w:t>
            </w:r>
          </w:p>
        </w:tc>
        <w:tc>
          <w:tcPr>
            <w:tcW w:w="849" w:type="dxa"/>
            <w:noWrap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1,12%</w:t>
            </w:r>
          </w:p>
        </w:tc>
      </w:tr>
      <w:tr w:rsidR="00EC3A63" w:rsidRPr="00EC3A63" w:rsidTr="00EC3A63">
        <w:trPr>
          <w:trHeight w:val="149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9" w:type="dxa"/>
            <w:hideMark/>
          </w:tcPr>
          <w:p w:rsidR="00EC3A63" w:rsidRPr="00EC3A63" w:rsidRDefault="00EC3A63" w:rsidP="00EC3A63">
            <w:pPr>
              <w:jc w:val="center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20</w:t>
            </w:r>
          </w:p>
        </w:tc>
        <w:tc>
          <w:tcPr>
            <w:tcW w:w="1370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REPUBLIKA SLOVENIJA  ZAVOD ZA ZDRAVSTVENO ZAVAROVANJE SLOVENIJE (zastupano po Državno odvetništvo Republike Slovenije)</w:t>
            </w:r>
          </w:p>
        </w:tc>
        <w:tc>
          <w:tcPr>
            <w:tcW w:w="1191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5554195000</w:t>
            </w:r>
          </w:p>
        </w:tc>
        <w:tc>
          <w:tcPr>
            <w:tcW w:w="1102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MIKLOŠIČEVA 24</w:t>
            </w: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br/>
              <w:t xml:space="preserve"> 1000 LJUBLJANA</w:t>
            </w: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br/>
              <w:t>SLOVENIJA</w:t>
            </w:r>
          </w:p>
        </w:tc>
        <w:tc>
          <w:tcPr>
            <w:tcW w:w="1340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34.180,07</w:t>
            </w:r>
          </w:p>
        </w:tc>
        <w:tc>
          <w:tcPr>
            <w:tcW w:w="789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23.926,05</w:t>
            </w:r>
          </w:p>
        </w:tc>
        <w:tc>
          <w:tcPr>
            <w:tcW w:w="923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10.254,02</w:t>
            </w:r>
          </w:p>
        </w:tc>
        <w:tc>
          <w:tcPr>
            <w:tcW w:w="729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213,63</w:t>
            </w:r>
          </w:p>
        </w:tc>
        <w:tc>
          <w:tcPr>
            <w:tcW w:w="849" w:type="dxa"/>
            <w:noWrap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0,70%</w:t>
            </w:r>
          </w:p>
        </w:tc>
      </w:tr>
      <w:tr w:rsidR="00EC3A63" w:rsidRPr="00EC3A63" w:rsidTr="00EC3A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9" w:type="dxa"/>
            <w:hideMark/>
          </w:tcPr>
          <w:p w:rsidR="00EC3A63" w:rsidRPr="00EC3A63" w:rsidRDefault="00EC3A63" w:rsidP="00EC3A63">
            <w:pPr>
              <w:jc w:val="center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21</w:t>
            </w:r>
          </w:p>
        </w:tc>
        <w:tc>
          <w:tcPr>
            <w:tcW w:w="1370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SPLOŠNA BOLNIŠNICA CELJE</w:t>
            </w:r>
          </w:p>
        </w:tc>
        <w:tc>
          <w:tcPr>
            <w:tcW w:w="1191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 xml:space="preserve">SI42119022 </w:t>
            </w:r>
          </w:p>
        </w:tc>
        <w:tc>
          <w:tcPr>
            <w:tcW w:w="1102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OBLAKOVA ULICA 5, 3000 CELJE</w:t>
            </w: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br/>
              <w:t>SLOVENIJA</w:t>
            </w:r>
          </w:p>
        </w:tc>
        <w:tc>
          <w:tcPr>
            <w:tcW w:w="1340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1.788,32</w:t>
            </w:r>
          </w:p>
        </w:tc>
        <w:tc>
          <w:tcPr>
            <w:tcW w:w="789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1.251,82</w:t>
            </w:r>
          </w:p>
        </w:tc>
        <w:tc>
          <w:tcPr>
            <w:tcW w:w="923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536,50</w:t>
            </w:r>
          </w:p>
        </w:tc>
        <w:tc>
          <w:tcPr>
            <w:tcW w:w="729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11,18</w:t>
            </w:r>
          </w:p>
        </w:tc>
        <w:tc>
          <w:tcPr>
            <w:tcW w:w="849" w:type="dxa"/>
            <w:noWrap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0,04%</w:t>
            </w:r>
          </w:p>
        </w:tc>
      </w:tr>
      <w:tr w:rsidR="00EC3A63" w:rsidRPr="00EC3A63" w:rsidTr="00EC3A63">
        <w:trPr>
          <w:trHeight w:val="6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9" w:type="dxa"/>
            <w:hideMark/>
          </w:tcPr>
          <w:p w:rsidR="00EC3A63" w:rsidRPr="00EC3A63" w:rsidRDefault="00EC3A63" w:rsidP="00EC3A63">
            <w:pPr>
              <w:jc w:val="center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22</w:t>
            </w:r>
          </w:p>
        </w:tc>
        <w:tc>
          <w:tcPr>
            <w:tcW w:w="1370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VESNA STEPANČIĆ S.P.</w:t>
            </w:r>
          </w:p>
        </w:tc>
        <w:tc>
          <w:tcPr>
            <w:tcW w:w="1191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 xml:space="preserve">SI12276413 </w:t>
            </w:r>
          </w:p>
        </w:tc>
        <w:tc>
          <w:tcPr>
            <w:tcW w:w="1102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ARCLIN 100, 3211 ŠKOFJA VAS</w:t>
            </w: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br/>
              <w:t>SLOVENIJA</w:t>
            </w:r>
          </w:p>
        </w:tc>
        <w:tc>
          <w:tcPr>
            <w:tcW w:w="1340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10.504,09</w:t>
            </w:r>
          </w:p>
        </w:tc>
        <w:tc>
          <w:tcPr>
            <w:tcW w:w="789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7.352,86</w:t>
            </w:r>
          </w:p>
        </w:tc>
        <w:tc>
          <w:tcPr>
            <w:tcW w:w="923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3.151,23</w:t>
            </w:r>
          </w:p>
        </w:tc>
        <w:tc>
          <w:tcPr>
            <w:tcW w:w="729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65,65</w:t>
            </w:r>
          </w:p>
        </w:tc>
        <w:tc>
          <w:tcPr>
            <w:tcW w:w="849" w:type="dxa"/>
            <w:noWrap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0,21%</w:t>
            </w:r>
          </w:p>
        </w:tc>
      </w:tr>
      <w:tr w:rsidR="00EC3A63" w:rsidRPr="00EC3A63" w:rsidTr="00EC3A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9" w:type="dxa"/>
            <w:hideMark/>
          </w:tcPr>
          <w:p w:rsidR="00EC3A63" w:rsidRPr="00EC3A63" w:rsidRDefault="00EC3A63" w:rsidP="00EC3A63">
            <w:pPr>
              <w:jc w:val="center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23</w:t>
            </w:r>
          </w:p>
        </w:tc>
        <w:tc>
          <w:tcPr>
            <w:tcW w:w="1370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VESON PROMET d.o.o. za proizvodnju, trgovinu i usluge</w:t>
            </w:r>
          </w:p>
        </w:tc>
        <w:tc>
          <w:tcPr>
            <w:tcW w:w="1191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47252482837</w:t>
            </w:r>
          </w:p>
        </w:tc>
        <w:tc>
          <w:tcPr>
            <w:tcW w:w="1102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Margalići 8, 10000 Zagreb</w:t>
            </w:r>
          </w:p>
        </w:tc>
        <w:tc>
          <w:tcPr>
            <w:tcW w:w="1340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2.306,47</w:t>
            </w:r>
          </w:p>
        </w:tc>
        <w:tc>
          <w:tcPr>
            <w:tcW w:w="789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1.614,53</w:t>
            </w:r>
          </w:p>
        </w:tc>
        <w:tc>
          <w:tcPr>
            <w:tcW w:w="923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691,94</w:t>
            </w:r>
          </w:p>
        </w:tc>
        <w:tc>
          <w:tcPr>
            <w:tcW w:w="729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14,42</w:t>
            </w:r>
          </w:p>
        </w:tc>
        <w:tc>
          <w:tcPr>
            <w:tcW w:w="849" w:type="dxa"/>
            <w:noWrap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0,05%</w:t>
            </w:r>
          </w:p>
        </w:tc>
      </w:tr>
      <w:tr w:rsidR="00EC3A63" w:rsidRPr="00EC3A63" w:rsidTr="00EC3A63">
        <w:trPr>
          <w:trHeight w:val="6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9" w:type="dxa"/>
            <w:hideMark/>
          </w:tcPr>
          <w:p w:rsidR="00EC3A63" w:rsidRPr="00EC3A63" w:rsidRDefault="00EC3A63" w:rsidP="00EC3A63">
            <w:pPr>
              <w:jc w:val="center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24</w:t>
            </w:r>
          </w:p>
        </w:tc>
        <w:tc>
          <w:tcPr>
            <w:tcW w:w="1370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ZAMP</w:t>
            </w:r>
          </w:p>
        </w:tc>
        <w:tc>
          <w:tcPr>
            <w:tcW w:w="1191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 xml:space="preserve">SI93005423 </w:t>
            </w:r>
          </w:p>
        </w:tc>
        <w:tc>
          <w:tcPr>
            <w:tcW w:w="1102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KERSNIKOVA ULICA 10 A, 1000 LJUBLJANA</w:t>
            </w:r>
          </w:p>
        </w:tc>
        <w:tc>
          <w:tcPr>
            <w:tcW w:w="1340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417,29</w:t>
            </w:r>
          </w:p>
        </w:tc>
        <w:tc>
          <w:tcPr>
            <w:tcW w:w="789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292,10</w:t>
            </w:r>
          </w:p>
        </w:tc>
        <w:tc>
          <w:tcPr>
            <w:tcW w:w="923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125,19</w:t>
            </w:r>
          </w:p>
        </w:tc>
        <w:tc>
          <w:tcPr>
            <w:tcW w:w="729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2,61</w:t>
            </w:r>
          </w:p>
        </w:tc>
        <w:tc>
          <w:tcPr>
            <w:tcW w:w="849" w:type="dxa"/>
            <w:noWrap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0,01%</w:t>
            </w:r>
          </w:p>
        </w:tc>
      </w:tr>
      <w:tr w:rsidR="00EC3A63" w:rsidRPr="00EC3A63" w:rsidTr="00EC3A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9" w:type="dxa"/>
            <w:hideMark/>
          </w:tcPr>
          <w:p w:rsidR="00EC3A63" w:rsidRPr="00EC3A63" w:rsidRDefault="00EC3A63" w:rsidP="00EC3A63">
            <w:pPr>
              <w:jc w:val="center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25</w:t>
            </w:r>
          </w:p>
        </w:tc>
        <w:tc>
          <w:tcPr>
            <w:tcW w:w="1370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ZAVAROVALNICA TRIGLAV D.D.</w:t>
            </w:r>
          </w:p>
        </w:tc>
        <w:tc>
          <w:tcPr>
            <w:tcW w:w="1191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 xml:space="preserve">80040306 </w:t>
            </w:r>
          </w:p>
        </w:tc>
        <w:tc>
          <w:tcPr>
            <w:tcW w:w="1102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MIKLOŠIČEVA CESTA 19</w:t>
            </w: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br/>
              <w:t>1000 LJUBLJANA</w:t>
            </w: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br/>
              <w:t>SLOVENIJA</w:t>
            </w:r>
          </w:p>
        </w:tc>
        <w:tc>
          <w:tcPr>
            <w:tcW w:w="1340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58.517,62</w:t>
            </w:r>
          </w:p>
        </w:tc>
        <w:tc>
          <w:tcPr>
            <w:tcW w:w="789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40.962,33</w:t>
            </w:r>
          </w:p>
        </w:tc>
        <w:tc>
          <w:tcPr>
            <w:tcW w:w="923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17.555,29</w:t>
            </w:r>
          </w:p>
        </w:tc>
        <w:tc>
          <w:tcPr>
            <w:tcW w:w="729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365,74</w:t>
            </w:r>
          </w:p>
        </w:tc>
        <w:tc>
          <w:tcPr>
            <w:tcW w:w="849" w:type="dxa"/>
            <w:noWrap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1,20%</w:t>
            </w:r>
          </w:p>
        </w:tc>
      </w:tr>
      <w:tr w:rsidR="00EC3A63" w:rsidRPr="00EC3A63" w:rsidTr="00EC3A63">
        <w:trPr>
          <w:trHeight w:val="6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9" w:type="dxa"/>
            <w:hideMark/>
          </w:tcPr>
          <w:p w:rsidR="00EC3A63" w:rsidRPr="00EC3A63" w:rsidRDefault="00EC3A63" w:rsidP="00EC3A63">
            <w:pPr>
              <w:jc w:val="center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26</w:t>
            </w:r>
          </w:p>
        </w:tc>
        <w:tc>
          <w:tcPr>
            <w:tcW w:w="1370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ZDRUŽENJE SAZAŠ</w:t>
            </w:r>
          </w:p>
        </w:tc>
        <w:tc>
          <w:tcPr>
            <w:tcW w:w="1191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 xml:space="preserve">SI77190521 </w:t>
            </w:r>
          </w:p>
        </w:tc>
        <w:tc>
          <w:tcPr>
            <w:tcW w:w="1102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ŠPRUHA 19, 1236 TRZIN</w:t>
            </w: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br/>
              <w:t>SLOVENIJA</w:t>
            </w:r>
          </w:p>
        </w:tc>
        <w:tc>
          <w:tcPr>
            <w:tcW w:w="1340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867,93</w:t>
            </w:r>
          </w:p>
        </w:tc>
        <w:tc>
          <w:tcPr>
            <w:tcW w:w="789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607,55</w:t>
            </w:r>
          </w:p>
        </w:tc>
        <w:tc>
          <w:tcPr>
            <w:tcW w:w="923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260,38</w:t>
            </w:r>
          </w:p>
        </w:tc>
        <w:tc>
          <w:tcPr>
            <w:tcW w:w="729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5,42</w:t>
            </w:r>
          </w:p>
        </w:tc>
        <w:tc>
          <w:tcPr>
            <w:tcW w:w="849" w:type="dxa"/>
            <w:noWrap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0,02%</w:t>
            </w:r>
          </w:p>
        </w:tc>
      </w:tr>
      <w:tr w:rsidR="00EC3A63" w:rsidRPr="00EC3A63" w:rsidTr="00EC3A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6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9" w:type="dxa"/>
            <w:hideMark/>
          </w:tcPr>
          <w:p w:rsidR="00EC3A63" w:rsidRPr="00EC3A63" w:rsidRDefault="00EC3A63" w:rsidP="00EC3A63">
            <w:pPr>
              <w:jc w:val="center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27</w:t>
            </w:r>
          </w:p>
        </w:tc>
        <w:tc>
          <w:tcPr>
            <w:tcW w:w="1370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ZELENI GRAD ŠIBENIK društvo s ograničenom odgovornošću za komunalne djelatnosti</w:t>
            </w:r>
          </w:p>
        </w:tc>
        <w:tc>
          <w:tcPr>
            <w:tcW w:w="1191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54873130289</w:t>
            </w:r>
          </w:p>
        </w:tc>
        <w:tc>
          <w:tcPr>
            <w:tcW w:w="1102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Stjepana Radića 100, 22000 Šibenik</w:t>
            </w:r>
          </w:p>
        </w:tc>
        <w:tc>
          <w:tcPr>
            <w:tcW w:w="1340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2.502,75</w:t>
            </w:r>
          </w:p>
        </w:tc>
        <w:tc>
          <w:tcPr>
            <w:tcW w:w="789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1.751,93</w:t>
            </w:r>
          </w:p>
        </w:tc>
        <w:tc>
          <w:tcPr>
            <w:tcW w:w="923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750,83</w:t>
            </w:r>
          </w:p>
        </w:tc>
        <w:tc>
          <w:tcPr>
            <w:tcW w:w="729" w:type="dxa"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15,64</w:t>
            </w:r>
          </w:p>
        </w:tc>
        <w:tc>
          <w:tcPr>
            <w:tcW w:w="849" w:type="dxa"/>
            <w:noWrap/>
            <w:hideMark/>
          </w:tcPr>
          <w:p w:rsidR="00EC3A63" w:rsidRPr="00EC3A63" w:rsidRDefault="00EC3A63" w:rsidP="00EC3A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0,05%</w:t>
            </w:r>
          </w:p>
        </w:tc>
      </w:tr>
      <w:tr w:rsidR="00EC3A63" w:rsidRPr="00EC3A63" w:rsidTr="00EC3A63">
        <w:trPr>
          <w:trHeight w:val="25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9" w:type="dxa"/>
            <w:noWrap/>
            <w:hideMark/>
          </w:tcPr>
          <w:p w:rsidR="00EC3A63" w:rsidRPr="00EC3A63" w:rsidRDefault="00EC3A63" w:rsidP="00EC3A63">
            <w:pPr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 </w:t>
            </w:r>
          </w:p>
        </w:tc>
        <w:tc>
          <w:tcPr>
            <w:tcW w:w="1370" w:type="dxa"/>
            <w:noWrap/>
            <w:hideMark/>
          </w:tcPr>
          <w:p w:rsidR="00EC3A63" w:rsidRPr="00EC3A63" w:rsidRDefault="00EC3A63" w:rsidP="00EC3A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 </w:t>
            </w:r>
          </w:p>
        </w:tc>
        <w:tc>
          <w:tcPr>
            <w:tcW w:w="1191" w:type="dxa"/>
            <w:noWrap/>
            <w:hideMark/>
          </w:tcPr>
          <w:p w:rsidR="00EC3A63" w:rsidRPr="00EC3A63" w:rsidRDefault="00EC3A63" w:rsidP="00EC3A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 </w:t>
            </w:r>
          </w:p>
        </w:tc>
        <w:tc>
          <w:tcPr>
            <w:tcW w:w="1102" w:type="dxa"/>
            <w:noWrap/>
            <w:hideMark/>
          </w:tcPr>
          <w:p w:rsidR="00EC3A63" w:rsidRPr="00EC3A63" w:rsidRDefault="00EC3A63" w:rsidP="00EC3A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Ukupno:</w:t>
            </w:r>
          </w:p>
        </w:tc>
        <w:tc>
          <w:tcPr>
            <w:tcW w:w="1340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4.886.845,42</w:t>
            </w:r>
          </w:p>
        </w:tc>
        <w:tc>
          <w:tcPr>
            <w:tcW w:w="789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3.420.791,79</w:t>
            </w:r>
          </w:p>
        </w:tc>
        <w:tc>
          <w:tcPr>
            <w:tcW w:w="923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1.466.053,63</w:t>
            </w:r>
          </w:p>
        </w:tc>
        <w:tc>
          <w:tcPr>
            <w:tcW w:w="729" w:type="dxa"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sz w:val="14"/>
                <w:szCs w:val="20"/>
                <w:lang w:val="hr-HR" w:eastAsia="hr-HR"/>
              </w:rPr>
              <w:t>30.542,78</w:t>
            </w:r>
          </w:p>
        </w:tc>
        <w:tc>
          <w:tcPr>
            <w:tcW w:w="849" w:type="dxa"/>
            <w:noWrap/>
            <w:hideMark/>
          </w:tcPr>
          <w:p w:rsidR="00EC3A63" w:rsidRPr="00EC3A63" w:rsidRDefault="00EC3A63" w:rsidP="00EC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</w:pPr>
            <w:r w:rsidRPr="00EC3A63">
              <w:rPr>
                <w:rFonts w:ascii="Arial Narrow" w:eastAsia="Times New Roman" w:hAnsi="Arial Narrow" w:cs="Calibri"/>
                <w:color w:val="000000"/>
                <w:sz w:val="14"/>
                <w:szCs w:val="20"/>
                <w:lang w:val="hr-HR" w:eastAsia="hr-HR"/>
              </w:rPr>
              <w:t>100,00%</w:t>
            </w:r>
          </w:p>
        </w:tc>
      </w:tr>
    </w:tbl>
    <w:p w:rsidR="00EC3A63" w:rsidRDefault="00EC3A63" w:rsidP="005D7C10">
      <w:pPr>
        <w:spacing w:after="0"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436787" w:rsidRDefault="00EC3A63" w:rsidP="005D7C10">
      <w:pPr>
        <w:spacing w:after="0"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  <w:r>
        <w:rPr>
          <w:rFonts w:ascii="Arial Narrow" w:hAnsi="Arial Narrow" w:cs="Arial"/>
          <w:i/>
          <w:sz w:val="24"/>
          <w:szCs w:val="24"/>
          <w:lang w:val="hr-HR"/>
        </w:rPr>
        <w:t>Osporene tražbine</w:t>
      </w:r>
    </w:p>
    <w:p w:rsidR="00EC3A63" w:rsidRDefault="00EC3A63" w:rsidP="005D7C10">
      <w:pPr>
        <w:spacing w:after="0"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E236A7" w:rsidRDefault="004F7399" w:rsidP="009D4708">
      <w:pPr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Kroz otpis obveza o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ekuje se financijsko rastere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enje u iznosu od </w:t>
      </w:r>
      <w:r w:rsidR="00D04508">
        <w:rPr>
          <w:rFonts w:ascii="Arial Narrow" w:hAnsi="Arial Narrow" w:cs="Arial"/>
          <w:sz w:val="24"/>
          <w:szCs w:val="24"/>
          <w:lang w:val="hr-HR"/>
        </w:rPr>
        <w:t>6.721.836,02</w:t>
      </w:r>
      <w:r w:rsidR="005743C3" w:rsidRPr="005743C3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Arial"/>
          <w:sz w:val="24"/>
          <w:szCs w:val="24"/>
          <w:lang w:val="hr-HR"/>
        </w:rPr>
        <w:t>kn</w:t>
      </w:r>
      <w:r>
        <w:rPr>
          <w:rFonts w:ascii="Arial Narrow" w:hAnsi="Arial Narrow" w:cs="Arial"/>
          <w:sz w:val="24"/>
          <w:szCs w:val="24"/>
          <w:lang w:val="hr-HR"/>
        </w:rPr>
        <w:t>, čime</w:t>
      </w:r>
      <w:r w:rsidRPr="006C34F0">
        <w:rPr>
          <w:rFonts w:ascii="Arial Narrow" w:hAnsi="Arial Narrow" w:cs="Calibri"/>
          <w:sz w:val="24"/>
          <w:szCs w:val="24"/>
          <w:lang w:val="hr-HR"/>
        </w:rPr>
        <w:t xml:space="preserve"> </w:t>
      </w:r>
      <w:r w:rsidR="00C6737C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C6737C" w:rsidRPr="006C34F0">
        <w:rPr>
          <w:rFonts w:ascii="Arial Narrow" w:hAnsi="Arial Narrow" w:cs="Arial"/>
          <w:sz w:val="24"/>
          <w:szCs w:val="24"/>
          <w:lang w:val="hr-HR"/>
        </w:rPr>
        <w:t>e se dru</w:t>
      </w:r>
      <w:r w:rsidR="00C6737C"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="00C6737C" w:rsidRPr="006C34F0">
        <w:rPr>
          <w:rFonts w:ascii="Arial Narrow" w:hAnsi="Arial Narrow" w:cs="Arial"/>
          <w:sz w:val="24"/>
          <w:szCs w:val="24"/>
          <w:lang w:val="hr-HR"/>
        </w:rPr>
        <w:t>tvu omogu</w:t>
      </w:r>
      <w:r w:rsidR="00C6737C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C6737C" w:rsidRPr="006C34F0">
        <w:rPr>
          <w:rFonts w:ascii="Arial Narrow" w:hAnsi="Arial Narrow" w:cs="Arial"/>
          <w:sz w:val="24"/>
          <w:szCs w:val="24"/>
          <w:lang w:val="hr-HR"/>
        </w:rPr>
        <w:t>iti ponovno uspostavljanje likvidnosti kroz dovr</w:t>
      </w:r>
      <w:r w:rsidR="00C6737C"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="00C6737C" w:rsidRPr="006C34F0">
        <w:rPr>
          <w:rFonts w:ascii="Arial Narrow" w:hAnsi="Arial Narrow" w:cs="Arial"/>
          <w:sz w:val="24"/>
          <w:szCs w:val="24"/>
          <w:lang w:val="hr-HR"/>
        </w:rPr>
        <w:t>etak ugovorenih poslova</w:t>
      </w:r>
      <w:r w:rsidR="0014542A" w:rsidRPr="006C34F0">
        <w:rPr>
          <w:rFonts w:ascii="Arial Narrow" w:hAnsi="Arial Narrow" w:cs="Arial"/>
          <w:sz w:val="24"/>
          <w:szCs w:val="24"/>
          <w:lang w:val="hr-HR"/>
        </w:rPr>
        <w:t xml:space="preserve"> i </w:t>
      </w:r>
      <w:r w:rsidR="00C6737C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14542A" w:rsidRPr="006C34F0">
        <w:rPr>
          <w:rFonts w:ascii="Arial Narrow" w:hAnsi="Arial Narrow" w:cs="Arial"/>
          <w:sz w:val="24"/>
          <w:szCs w:val="24"/>
          <w:lang w:val="hr-HR"/>
        </w:rPr>
        <w:t>naplatu</w:t>
      </w:r>
      <w:r w:rsidR="00C6737C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F57095" w:rsidRPr="006C34F0">
        <w:rPr>
          <w:rFonts w:ascii="Arial Narrow" w:hAnsi="Arial Narrow" w:cs="Arial"/>
          <w:sz w:val="24"/>
          <w:szCs w:val="24"/>
          <w:lang w:val="hr-HR"/>
        </w:rPr>
        <w:t>potra</w:t>
      </w:r>
      <w:r w:rsidR="00F57095"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="00F57095" w:rsidRPr="006C34F0">
        <w:rPr>
          <w:rFonts w:ascii="Arial Narrow" w:hAnsi="Arial Narrow" w:cs="Arial"/>
          <w:sz w:val="24"/>
          <w:szCs w:val="24"/>
          <w:lang w:val="hr-HR"/>
        </w:rPr>
        <w:t xml:space="preserve">ivanja u iznosu </w:t>
      </w:r>
      <w:r w:rsidR="005D38F3" w:rsidRPr="006C34F0">
        <w:rPr>
          <w:rFonts w:ascii="Arial Narrow" w:hAnsi="Arial Narrow" w:cs="Arial"/>
          <w:sz w:val="24"/>
          <w:szCs w:val="24"/>
          <w:lang w:val="hr-HR"/>
        </w:rPr>
        <w:t xml:space="preserve">od </w:t>
      </w:r>
      <w:r w:rsidR="002231BD">
        <w:rPr>
          <w:rFonts w:ascii="Arial Narrow" w:hAnsi="Arial Narrow" w:cs="Arial"/>
          <w:sz w:val="24"/>
          <w:szCs w:val="24"/>
          <w:lang w:val="hr-HR"/>
        </w:rPr>
        <w:t>2.964.057</w:t>
      </w:r>
      <w:r w:rsidR="000C3786">
        <w:rPr>
          <w:rFonts w:ascii="Arial Narrow" w:hAnsi="Arial Narrow" w:cs="Arial"/>
          <w:sz w:val="24"/>
          <w:szCs w:val="24"/>
          <w:lang w:val="hr-HR"/>
        </w:rPr>
        <w:t>,00</w:t>
      </w:r>
      <w:r w:rsidR="005743C3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376DB3" w:rsidRPr="006C34F0">
        <w:rPr>
          <w:rFonts w:ascii="Arial Narrow" w:hAnsi="Arial Narrow" w:cs="Arial"/>
          <w:sz w:val="24"/>
          <w:szCs w:val="24"/>
          <w:lang w:val="hr-HR"/>
        </w:rPr>
        <w:t>kn.</w:t>
      </w:r>
      <w:r w:rsidR="0014542A" w:rsidRPr="006C34F0">
        <w:rPr>
          <w:rFonts w:ascii="Arial Narrow" w:hAnsi="Arial Narrow" w:cs="Arial"/>
          <w:sz w:val="24"/>
          <w:szCs w:val="24"/>
          <w:lang w:val="hr-HR"/>
        </w:rPr>
        <w:t xml:space="preserve"> Sve ovo </w:t>
      </w:r>
      <w:r w:rsidR="00E301D6" w:rsidRPr="006C34F0">
        <w:rPr>
          <w:rFonts w:ascii="Arial Narrow" w:hAnsi="Arial Narrow" w:cs="Arial"/>
          <w:sz w:val="24"/>
          <w:szCs w:val="24"/>
          <w:lang w:val="hr-HR"/>
        </w:rPr>
        <w:t>omogu</w:t>
      </w:r>
      <w:r w:rsidR="00E301D6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E301D6" w:rsidRPr="006C34F0">
        <w:rPr>
          <w:rFonts w:ascii="Arial Narrow" w:hAnsi="Arial Narrow" w:cs="Arial"/>
          <w:sz w:val="24"/>
          <w:szCs w:val="24"/>
          <w:lang w:val="hr-HR"/>
        </w:rPr>
        <w:t>it</w:t>
      </w:r>
      <w:r w:rsidR="001E3FB9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1E3FB9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1E3FB9" w:rsidRPr="006C34F0">
        <w:rPr>
          <w:rFonts w:ascii="Arial Narrow" w:hAnsi="Arial Narrow" w:cs="Arial"/>
          <w:sz w:val="24"/>
          <w:szCs w:val="24"/>
          <w:lang w:val="hr-HR"/>
        </w:rPr>
        <w:t>e tvrtki</w:t>
      </w:r>
      <w:r w:rsidR="00C6737C" w:rsidRPr="006C34F0">
        <w:rPr>
          <w:rFonts w:ascii="Arial Narrow" w:hAnsi="Arial Narrow" w:cs="Arial"/>
          <w:sz w:val="24"/>
          <w:szCs w:val="24"/>
          <w:lang w:val="hr-HR"/>
        </w:rPr>
        <w:t xml:space="preserve"> lakše vra</w:t>
      </w:r>
      <w:r w:rsidR="00C6737C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C6737C" w:rsidRPr="006C34F0">
        <w:rPr>
          <w:rFonts w:ascii="Arial Narrow" w:hAnsi="Arial Narrow" w:cs="Arial"/>
          <w:sz w:val="24"/>
          <w:szCs w:val="24"/>
          <w:lang w:val="hr-HR"/>
        </w:rPr>
        <w:t xml:space="preserve">anje </w:t>
      </w:r>
      <w:r w:rsidR="0014542A" w:rsidRPr="006C34F0">
        <w:rPr>
          <w:rFonts w:ascii="Arial Narrow" w:hAnsi="Arial Narrow" w:cs="Arial"/>
          <w:sz w:val="24"/>
          <w:szCs w:val="24"/>
          <w:lang w:val="hr-HR"/>
        </w:rPr>
        <w:t xml:space="preserve">ostatka </w:t>
      </w:r>
      <w:bookmarkStart w:id="64" w:name="_Toc472012456"/>
      <w:r w:rsidR="00E236A7">
        <w:rPr>
          <w:rFonts w:ascii="Arial Narrow" w:hAnsi="Arial Narrow" w:cs="Arial"/>
          <w:sz w:val="24"/>
          <w:szCs w:val="24"/>
          <w:lang w:val="hr-HR"/>
        </w:rPr>
        <w:t>obveza.</w:t>
      </w:r>
    </w:p>
    <w:p w:rsidR="007D7110" w:rsidRDefault="007D7110" w:rsidP="009D4708">
      <w:pPr>
        <w:spacing w:after="0" w:line="360" w:lineRule="auto"/>
        <w:jc w:val="both"/>
        <w:rPr>
          <w:rFonts w:ascii="Arial Narrow" w:hAnsi="Arial Narrow" w:cs="Arial"/>
          <w:i/>
          <w:sz w:val="24"/>
          <w:szCs w:val="24"/>
          <w:lang w:val="hr-HR"/>
        </w:rPr>
      </w:pPr>
    </w:p>
    <w:p w:rsidR="00310B6D" w:rsidRDefault="00310B6D" w:rsidP="009D4708">
      <w:pPr>
        <w:spacing w:after="0" w:line="360" w:lineRule="auto"/>
        <w:jc w:val="both"/>
        <w:rPr>
          <w:rFonts w:ascii="Arial Narrow" w:hAnsi="Arial Narrow" w:cs="Arial"/>
          <w:i/>
          <w:sz w:val="24"/>
          <w:szCs w:val="24"/>
          <w:lang w:val="hr-HR"/>
        </w:rPr>
      </w:pPr>
    </w:p>
    <w:p w:rsidR="00310B6D" w:rsidRDefault="00310B6D" w:rsidP="009D4708">
      <w:pPr>
        <w:spacing w:after="0" w:line="360" w:lineRule="auto"/>
        <w:jc w:val="both"/>
        <w:rPr>
          <w:rFonts w:ascii="Arial Narrow" w:hAnsi="Arial Narrow" w:cs="Arial"/>
          <w:i/>
          <w:sz w:val="24"/>
          <w:szCs w:val="24"/>
          <w:lang w:val="hr-HR"/>
        </w:rPr>
      </w:pPr>
    </w:p>
    <w:p w:rsidR="00310B6D" w:rsidRPr="002231BD" w:rsidRDefault="00310B6D" w:rsidP="009D4708">
      <w:pPr>
        <w:spacing w:after="0" w:line="360" w:lineRule="auto"/>
        <w:jc w:val="both"/>
        <w:rPr>
          <w:rFonts w:ascii="Arial Narrow" w:hAnsi="Arial Narrow" w:cs="Arial"/>
          <w:i/>
          <w:sz w:val="24"/>
          <w:szCs w:val="24"/>
          <w:lang w:val="hr-HR"/>
        </w:rPr>
      </w:pPr>
    </w:p>
    <w:p w:rsidR="00C259F4" w:rsidRPr="002231BD" w:rsidRDefault="00506FE2" w:rsidP="00991960">
      <w:pPr>
        <w:pStyle w:val="Heading2"/>
        <w:rPr>
          <w:rFonts w:ascii="Arial Narrow" w:hAnsi="Arial Narrow"/>
          <w:color w:val="000000" w:themeColor="text1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bookmarkStart w:id="65" w:name="_Toc522797249"/>
      <w:bookmarkStart w:id="66" w:name="_Toc53040939"/>
      <w:r w:rsidRPr="002231BD">
        <w:rPr>
          <w:rFonts w:ascii="Arial Narrow" w:hAnsi="Arial Narrow"/>
          <w:color w:val="000000" w:themeColor="text1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3.1.   </w:t>
      </w:r>
      <w:r w:rsidR="00E4173B" w:rsidRPr="002231BD">
        <w:rPr>
          <w:rFonts w:ascii="Arial Narrow" w:hAnsi="Arial Narrow"/>
          <w:color w:val="000000" w:themeColor="text1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Izra</w:t>
      </w:r>
      <w:r w:rsidR="00E4173B" w:rsidRPr="002231BD">
        <w:rPr>
          <w:rFonts w:ascii="Arial Narrow" w:hAnsi="Arial Narrow" w:cs="Calibri"/>
          <w:color w:val="000000" w:themeColor="text1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č</w:t>
      </w:r>
      <w:r w:rsidR="00E4173B" w:rsidRPr="002231BD">
        <w:rPr>
          <w:rFonts w:ascii="Arial Narrow" w:hAnsi="Arial Narrow"/>
          <w:color w:val="000000" w:themeColor="text1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un financijskih mjera na manj</w:t>
      </w:r>
      <w:r w:rsidR="0008374C" w:rsidRPr="002231BD">
        <w:rPr>
          <w:rFonts w:ascii="Arial Narrow" w:hAnsi="Arial Narrow"/>
          <w:color w:val="000000" w:themeColor="text1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</w:t>
      </w:r>
      <w:r w:rsidR="00E4173B" w:rsidRPr="002231BD">
        <w:rPr>
          <w:rFonts w:ascii="Arial Narrow" w:hAnsi="Arial Narrow"/>
          <w:color w:val="000000" w:themeColor="text1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k likvidnih sredstava</w:t>
      </w:r>
      <w:bookmarkEnd w:id="64"/>
      <w:bookmarkEnd w:id="65"/>
      <w:bookmarkEnd w:id="66"/>
      <w:r w:rsidR="00E4173B" w:rsidRPr="002231BD">
        <w:rPr>
          <w:rFonts w:ascii="Arial Narrow" w:hAnsi="Arial Narrow"/>
          <w:color w:val="000000" w:themeColor="text1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</w:p>
    <w:p w:rsidR="00274DEA" w:rsidRPr="006C34F0" w:rsidRDefault="00274DEA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CF35ED" w:rsidRDefault="00834408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Nakon provedenih mjera financijskog restrukturiranja, društvo 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e sani</w:t>
      </w:r>
      <w:r w:rsidR="00C027A2" w:rsidRPr="006C34F0">
        <w:rPr>
          <w:rFonts w:ascii="Arial Narrow" w:hAnsi="Arial Narrow" w:cs="Arial"/>
          <w:sz w:val="24"/>
          <w:szCs w:val="24"/>
          <w:lang w:val="hr-HR"/>
        </w:rPr>
        <w:t xml:space="preserve">rati manjak likvidnih sredstava tako da </w:t>
      </w:r>
      <w:r w:rsidR="00C027A2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C027A2" w:rsidRPr="006C34F0">
        <w:rPr>
          <w:rFonts w:ascii="Arial Narrow" w:hAnsi="Arial Narrow" w:cs="Arial"/>
          <w:sz w:val="24"/>
          <w:szCs w:val="24"/>
          <w:lang w:val="hr-HR"/>
        </w:rPr>
        <w:t xml:space="preserve">e </w:t>
      </w:r>
      <w:r w:rsidR="00593104" w:rsidRPr="006C34F0">
        <w:rPr>
          <w:rFonts w:ascii="Arial Narrow" w:hAnsi="Arial Narrow" w:cs="Arial"/>
          <w:sz w:val="24"/>
          <w:szCs w:val="24"/>
          <w:lang w:val="hr-HR"/>
        </w:rPr>
        <w:t>nastati višak likvidnih sredstava od</w:t>
      </w:r>
      <w:r w:rsidR="00DE09CB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791145" w:rsidRPr="00791145">
        <w:rPr>
          <w:rFonts w:ascii="Arial Narrow" w:hAnsi="Arial Narrow" w:cs="Arial"/>
          <w:sz w:val="24"/>
          <w:szCs w:val="24"/>
          <w:lang w:val="hr-HR"/>
        </w:rPr>
        <w:t>2.628.119,02</w:t>
      </w:r>
      <w:r w:rsidR="0029615D">
        <w:rPr>
          <w:rFonts w:ascii="Arial Narrow" w:eastAsia="Times New Roman" w:hAnsi="Arial Narrow" w:cs="Calibri"/>
          <w:color w:val="000000"/>
          <w:sz w:val="24"/>
          <w:szCs w:val="24"/>
          <w:lang w:val="hr-HR" w:eastAsia="hr-HR"/>
        </w:rPr>
        <w:t xml:space="preserve"> </w:t>
      </w:r>
      <w:r w:rsidR="00830BD6" w:rsidRPr="006C34F0">
        <w:rPr>
          <w:rFonts w:ascii="Arial Narrow" w:hAnsi="Arial Narrow" w:cs="Arial"/>
          <w:sz w:val="24"/>
          <w:szCs w:val="24"/>
          <w:lang w:val="hr-HR"/>
        </w:rPr>
        <w:t xml:space="preserve">kn, što </w:t>
      </w:r>
      <w:r w:rsidR="00830BD6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830BD6" w:rsidRPr="006C34F0">
        <w:rPr>
          <w:rFonts w:ascii="Arial Narrow" w:hAnsi="Arial Narrow" w:cs="Arial"/>
          <w:sz w:val="24"/>
          <w:szCs w:val="24"/>
          <w:lang w:val="hr-HR"/>
        </w:rPr>
        <w:t>e</w:t>
      </w:r>
      <w:r w:rsidR="00DE09CB" w:rsidRPr="006C34F0">
        <w:rPr>
          <w:rFonts w:ascii="Arial Narrow" w:hAnsi="Arial Narrow" w:cs="Arial"/>
          <w:sz w:val="24"/>
          <w:szCs w:val="24"/>
          <w:lang w:val="hr-HR"/>
        </w:rPr>
        <w:t xml:space="preserve"> uz provedbu operativnih mjera omogu</w:t>
      </w:r>
      <w:r w:rsidR="00DE09CB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DE09CB" w:rsidRPr="006C34F0">
        <w:rPr>
          <w:rFonts w:ascii="Arial Narrow" w:hAnsi="Arial Narrow" w:cs="Arial"/>
          <w:sz w:val="24"/>
          <w:szCs w:val="24"/>
          <w:lang w:val="hr-HR"/>
        </w:rPr>
        <w:t>iti dugoro</w:t>
      </w:r>
      <w:r w:rsidR="00DE09CB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DE09CB" w:rsidRPr="006C34F0">
        <w:rPr>
          <w:rFonts w:ascii="Arial Narrow" w:hAnsi="Arial Narrow" w:cs="Arial"/>
          <w:sz w:val="24"/>
          <w:szCs w:val="24"/>
          <w:lang w:val="hr-HR"/>
        </w:rPr>
        <w:t xml:space="preserve">nu 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financijsk</w:t>
      </w:r>
      <w:r w:rsidR="00C027A2" w:rsidRPr="006C34F0">
        <w:rPr>
          <w:rFonts w:ascii="Arial Narrow" w:hAnsi="Arial Narrow" w:cs="Arial"/>
          <w:sz w:val="24"/>
          <w:szCs w:val="24"/>
          <w:lang w:val="hr-HR"/>
        </w:rPr>
        <w:t>u likvidnos</w:t>
      </w:r>
      <w:r w:rsidR="001D4FBC" w:rsidRPr="006C34F0">
        <w:rPr>
          <w:rFonts w:ascii="Arial Narrow" w:hAnsi="Arial Narrow" w:cs="Arial"/>
          <w:sz w:val="24"/>
          <w:szCs w:val="24"/>
          <w:lang w:val="hr-HR"/>
        </w:rPr>
        <w:t xml:space="preserve">t jer </w:t>
      </w:r>
      <w:r w:rsidR="001D4FBC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1D4FBC" w:rsidRPr="006C34F0">
        <w:rPr>
          <w:rFonts w:ascii="Arial Narrow" w:hAnsi="Arial Narrow" w:cs="Arial"/>
          <w:sz w:val="24"/>
          <w:szCs w:val="24"/>
          <w:lang w:val="hr-HR"/>
        </w:rPr>
        <w:t>e sve kratkoro</w:t>
      </w:r>
      <w:r w:rsidR="001D4FBC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1D4FBC" w:rsidRPr="006C34F0">
        <w:rPr>
          <w:rFonts w:ascii="Arial Narrow" w:hAnsi="Arial Narrow" w:cs="Arial"/>
          <w:sz w:val="24"/>
          <w:szCs w:val="24"/>
          <w:lang w:val="hr-HR"/>
        </w:rPr>
        <w:t>ne obveze dijelomo</w:t>
      </w:r>
      <w:r w:rsidR="001D4FBC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1D4FBC" w:rsidRPr="006C34F0">
        <w:rPr>
          <w:rFonts w:ascii="Arial Narrow" w:hAnsi="Arial Narrow" w:cs="Arial"/>
          <w:sz w:val="24"/>
          <w:szCs w:val="24"/>
          <w:lang w:val="hr-HR"/>
        </w:rPr>
        <w:t>no otpisati, a razlik</w:t>
      </w:r>
      <w:r w:rsidR="00F2307D" w:rsidRPr="006C34F0">
        <w:rPr>
          <w:rFonts w:ascii="Arial Narrow" w:hAnsi="Arial Narrow" w:cs="Arial"/>
          <w:sz w:val="24"/>
          <w:szCs w:val="24"/>
          <w:lang w:val="hr-HR"/>
        </w:rPr>
        <w:t>u</w:t>
      </w:r>
      <w:r w:rsidR="001D4FBC" w:rsidRPr="006C34F0">
        <w:rPr>
          <w:rFonts w:ascii="Arial Narrow" w:hAnsi="Arial Narrow" w:cs="Arial"/>
          <w:sz w:val="24"/>
          <w:szCs w:val="24"/>
          <w:lang w:val="hr-HR"/>
        </w:rPr>
        <w:t xml:space="preserve"> pretvoriti u dugoro</w:t>
      </w:r>
      <w:r w:rsidR="001D4FBC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1D4FBC" w:rsidRPr="006C34F0">
        <w:rPr>
          <w:rFonts w:ascii="Arial Narrow" w:hAnsi="Arial Narrow" w:cs="Arial"/>
          <w:sz w:val="24"/>
          <w:szCs w:val="24"/>
          <w:lang w:val="hr-HR"/>
        </w:rPr>
        <w:t>ne obveze.</w:t>
      </w:r>
      <w:r w:rsidR="00593104" w:rsidRPr="006C34F0">
        <w:rPr>
          <w:rFonts w:ascii="Arial Narrow" w:hAnsi="Arial Narrow" w:cs="Arial"/>
          <w:sz w:val="24"/>
          <w:szCs w:val="24"/>
          <w:lang w:val="hr-HR"/>
        </w:rPr>
        <w:t xml:space="preserve"> U efek</w:t>
      </w:r>
      <w:r w:rsidR="00950BC3" w:rsidRPr="006C34F0">
        <w:rPr>
          <w:rFonts w:ascii="Arial Narrow" w:hAnsi="Arial Narrow" w:cs="Arial"/>
          <w:sz w:val="24"/>
          <w:szCs w:val="24"/>
          <w:lang w:val="hr-HR"/>
        </w:rPr>
        <w:t>t financijskog restrukturiranja</w:t>
      </w:r>
      <w:r w:rsidR="00593104" w:rsidRPr="006C34F0">
        <w:rPr>
          <w:rFonts w:ascii="Arial Narrow" w:hAnsi="Arial Narrow" w:cs="Arial"/>
          <w:sz w:val="24"/>
          <w:szCs w:val="24"/>
          <w:lang w:val="hr-HR"/>
        </w:rPr>
        <w:t xml:space="preserve"> uklju</w:t>
      </w:r>
      <w:r w:rsidR="00593104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593104" w:rsidRPr="006C34F0">
        <w:rPr>
          <w:rFonts w:ascii="Arial Narrow" w:hAnsi="Arial Narrow" w:cs="Arial"/>
          <w:sz w:val="24"/>
          <w:szCs w:val="24"/>
          <w:lang w:val="hr-HR"/>
        </w:rPr>
        <w:t>en je utjecaj operativnih mjera te pr</w:t>
      </w:r>
      <w:r w:rsidR="005B6949" w:rsidRPr="006C34F0">
        <w:rPr>
          <w:rFonts w:ascii="Arial Narrow" w:hAnsi="Arial Narrow" w:cs="Arial"/>
          <w:sz w:val="24"/>
          <w:szCs w:val="24"/>
          <w:lang w:val="hr-HR"/>
        </w:rPr>
        <w:t>odaja dugoro</w:t>
      </w:r>
      <w:r w:rsidR="005B6949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5B6949" w:rsidRPr="006C34F0">
        <w:rPr>
          <w:rFonts w:ascii="Arial Narrow" w:hAnsi="Arial Narrow" w:cs="Arial"/>
          <w:sz w:val="24"/>
          <w:szCs w:val="24"/>
          <w:lang w:val="hr-HR"/>
        </w:rPr>
        <w:t>ne imovine dru</w:t>
      </w:r>
      <w:r w:rsidR="005B6949"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="005B6949" w:rsidRPr="006C34F0">
        <w:rPr>
          <w:rFonts w:ascii="Arial Narrow" w:hAnsi="Arial Narrow" w:cs="Arial"/>
          <w:sz w:val="24"/>
          <w:szCs w:val="24"/>
          <w:lang w:val="hr-HR"/>
        </w:rPr>
        <w:t>tva</w:t>
      </w:r>
      <w:r w:rsidR="00CF35ED" w:rsidRPr="006C34F0">
        <w:rPr>
          <w:rFonts w:ascii="Arial Narrow" w:hAnsi="Arial Narrow" w:cs="Arial"/>
          <w:sz w:val="24"/>
          <w:szCs w:val="24"/>
          <w:lang w:val="hr-HR"/>
        </w:rPr>
        <w:t>.</w:t>
      </w:r>
      <w:r w:rsidR="00667CE5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</w:p>
    <w:p w:rsidR="00791145" w:rsidRPr="006C34F0" w:rsidRDefault="00791145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4C62F9" w:rsidRDefault="00892431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Tablica:</w:t>
      </w:r>
    </w:p>
    <w:tbl>
      <w:tblPr>
        <w:tblStyle w:val="PlainTable5"/>
        <w:tblW w:w="9108" w:type="dxa"/>
        <w:jc w:val="center"/>
        <w:tblLook w:val="04A0" w:firstRow="1" w:lastRow="0" w:firstColumn="1" w:lastColumn="0" w:noHBand="0" w:noVBand="1"/>
      </w:tblPr>
      <w:tblGrid>
        <w:gridCol w:w="7655"/>
        <w:gridCol w:w="1453"/>
      </w:tblGrid>
      <w:tr w:rsidR="006F7E50" w:rsidRPr="006F7E50" w:rsidTr="006F7E5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8"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7655" w:type="dxa"/>
            <w:noWrap/>
            <w:hideMark/>
          </w:tcPr>
          <w:p w:rsidR="006F7E50" w:rsidRPr="006F7E50" w:rsidRDefault="006F7E50" w:rsidP="006F7E50">
            <w:pPr>
              <w:jc w:val="center"/>
              <w:rPr>
                <w:rFonts w:ascii="Arial Narrow" w:eastAsia="Times New Roman" w:hAnsi="Arial Narrow" w:cs="Calibri"/>
                <w:b/>
                <w:bCs/>
                <w:sz w:val="22"/>
                <w:lang w:val="hr-HR" w:eastAsia="hr-HR"/>
              </w:rPr>
            </w:pPr>
            <w:r w:rsidRPr="006F7E50">
              <w:rPr>
                <w:rFonts w:ascii="Arial Narrow" w:eastAsia="Times New Roman" w:hAnsi="Arial Narrow" w:cs="Calibri"/>
                <w:b/>
                <w:bCs/>
                <w:sz w:val="22"/>
                <w:lang w:val="hr-HR" w:eastAsia="hr-HR"/>
              </w:rPr>
              <w:t>POZICIJA</w:t>
            </w:r>
          </w:p>
        </w:tc>
        <w:tc>
          <w:tcPr>
            <w:tcW w:w="1453" w:type="dxa"/>
            <w:noWrap/>
            <w:hideMark/>
          </w:tcPr>
          <w:p w:rsidR="006F7E50" w:rsidRPr="006F7E50" w:rsidRDefault="006F7E50" w:rsidP="006F7E5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sz w:val="22"/>
                <w:lang w:val="hr-HR" w:eastAsia="hr-HR"/>
              </w:rPr>
            </w:pPr>
            <w:r w:rsidRPr="006F7E50">
              <w:rPr>
                <w:rFonts w:ascii="Arial Narrow" w:eastAsia="Times New Roman" w:hAnsi="Arial Narrow" w:cs="Calibri"/>
                <w:b/>
                <w:bCs/>
                <w:sz w:val="22"/>
                <w:lang w:val="hr-HR" w:eastAsia="hr-HR"/>
              </w:rPr>
              <w:t>IZNOS</w:t>
            </w:r>
          </w:p>
        </w:tc>
      </w:tr>
      <w:tr w:rsidR="006F7E50" w:rsidRPr="006F7E50" w:rsidTr="006F7E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55" w:type="dxa"/>
            <w:hideMark/>
          </w:tcPr>
          <w:p w:rsidR="006F7E50" w:rsidRPr="006F7E50" w:rsidRDefault="006F7E50" w:rsidP="006F7E50">
            <w:pPr>
              <w:rPr>
                <w:rFonts w:ascii="Arial Narrow" w:eastAsia="Times New Roman" w:hAnsi="Arial Narrow" w:cs="Arial"/>
                <w:sz w:val="22"/>
                <w:lang w:val="hr-HR" w:eastAsia="hr-HR"/>
              </w:rPr>
            </w:pPr>
            <w:r w:rsidRPr="006F7E50">
              <w:rPr>
                <w:rFonts w:ascii="Arial Narrow" w:eastAsia="Times New Roman" w:hAnsi="Arial Narrow" w:cs="Arial"/>
                <w:sz w:val="22"/>
                <w:lang w:val="hr-HR" w:eastAsia="hr-HR"/>
              </w:rPr>
              <w:t xml:space="preserve">    1. Potraživanja od poduzetnika unutar grupe </w:t>
            </w:r>
          </w:p>
        </w:tc>
        <w:tc>
          <w:tcPr>
            <w:tcW w:w="1453" w:type="dxa"/>
            <w:noWrap/>
            <w:hideMark/>
          </w:tcPr>
          <w:p w:rsidR="006F7E50" w:rsidRPr="006F7E50" w:rsidRDefault="006F7E50" w:rsidP="006F7E5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lang w:val="hr-HR" w:eastAsia="hr-HR"/>
              </w:rPr>
            </w:pPr>
            <w:r w:rsidRPr="006F7E50">
              <w:rPr>
                <w:rFonts w:ascii="Arial Narrow" w:eastAsia="Times New Roman" w:hAnsi="Arial Narrow" w:cs="Arial"/>
                <w:bCs/>
                <w:lang w:val="hr-HR" w:eastAsia="hr-HR"/>
              </w:rPr>
              <w:t>136.470</w:t>
            </w:r>
          </w:p>
        </w:tc>
      </w:tr>
      <w:tr w:rsidR="006F7E50" w:rsidRPr="006F7E50" w:rsidTr="006F7E50">
        <w:trPr>
          <w:trHeight w:val="28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55" w:type="dxa"/>
            <w:hideMark/>
          </w:tcPr>
          <w:p w:rsidR="006F7E50" w:rsidRPr="006F7E50" w:rsidRDefault="006F7E50" w:rsidP="006F7E50">
            <w:pPr>
              <w:rPr>
                <w:rFonts w:ascii="Arial Narrow" w:eastAsia="Times New Roman" w:hAnsi="Arial Narrow" w:cs="Arial"/>
                <w:sz w:val="22"/>
                <w:lang w:val="hr-HR" w:eastAsia="hr-HR"/>
              </w:rPr>
            </w:pPr>
            <w:r w:rsidRPr="006F7E50">
              <w:rPr>
                <w:rFonts w:ascii="Arial Narrow" w:eastAsia="Times New Roman" w:hAnsi="Arial Narrow" w:cs="Arial"/>
                <w:sz w:val="22"/>
                <w:lang w:val="hr-HR" w:eastAsia="hr-HR"/>
              </w:rPr>
              <w:t xml:space="preserve">    2. Potraživanja od kupaca</w:t>
            </w:r>
          </w:p>
        </w:tc>
        <w:tc>
          <w:tcPr>
            <w:tcW w:w="1453" w:type="dxa"/>
            <w:noWrap/>
            <w:hideMark/>
          </w:tcPr>
          <w:p w:rsidR="006F7E50" w:rsidRPr="006F7E50" w:rsidRDefault="006F7E50" w:rsidP="006F7E5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lang w:val="hr-HR" w:eastAsia="hr-HR"/>
              </w:rPr>
            </w:pPr>
            <w:r w:rsidRPr="006F7E50">
              <w:rPr>
                <w:rFonts w:ascii="Arial Narrow" w:eastAsia="Times New Roman" w:hAnsi="Arial Narrow" w:cs="Arial"/>
                <w:bCs/>
                <w:lang w:val="hr-HR" w:eastAsia="hr-HR"/>
              </w:rPr>
              <w:t>1.017.668</w:t>
            </w:r>
          </w:p>
        </w:tc>
      </w:tr>
      <w:tr w:rsidR="006F7E50" w:rsidRPr="006F7E50" w:rsidTr="006F7E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55" w:type="dxa"/>
            <w:hideMark/>
          </w:tcPr>
          <w:p w:rsidR="006F7E50" w:rsidRPr="006F7E50" w:rsidRDefault="006F7E50" w:rsidP="006F7E50">
            <w:pPr>
              <w:rPr>
                <w:rFonts w:ascii="Arial Narrow" w:eastAsia="Times New Roman" w:hAnsi="Arial Narrow" w:cs="Arial"/>
                <w:sz w:val="22"/>
                <w:lang w:val="hr-HR" w:eastAsia="hr-HR"/>
              </w:rPr>
            </w:pPr>
            <w:r w:rsidRPr="006F7E50">
              <w:rPr>
                <w:rFonts w:ascii="Arial Narrow" w:eastAsia="Times New Roman" w:hAnsi="Arial Narrow" w:cs="Arial"/>
                <w:sz w:val="22"/>
                <w:lang w:val="hr-HR" w:eastAsia="hr-HR"/>
              </w:rPr>
              <w:t xml:space="preserve">    3. Potraživanja od države i drugih institucija</w:t>
            </w:r>
          </w:p>
        </w:tc>
        <w:tc>
          <w:tcPr>
            <w:tcW w:w="1453" w:type="dxa"/>
            <w:noWrap/>
            <w:hideMark/>
          </w:tcPr>
          <w:p w:rsidR="006F7E50" w:rsidRPr="006F7E50" w:rsidRDefault="006F7E50" w:rsidP="006F7E5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lang w:val="hr-HR" w:eastAsia="hr-HR"/>
              </w:rPr>
            </w:pPr>
            <w:r w:rsidRPr="006F7E50">
              <w:rPr>
                <w:rFonts w:ascii="Arial Narrow" w:eastAsia="Times New Roman" w:hAnsi="Arial Narrow" w:cs="Arial"/>
                <w:bCs/>
                <w:lang w:val="hr-HR" w:eastAsia="hr-HR"/>
              </w:rPr>
              <w:t>5.874</w:t>
            </w:r>
          </w:p>
        </w:tc>
      </w:tr>
      <w:tr w:rsidR="006F7E50" w:rsidRPr="006F7E50" w:rsidTr="006F7E50">
        <w:trPr>
          <w:trHeight w:val="28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55" w:type="dxa"/>
            <w:hideMark/>
          </w:tcPr>
          <w:p w:rsidR="006F7E50" w:rsidRPr="006F7E50" w:rsidRDefault="006F7E50" w:rsidP="006F7E50">
            <w:pPr>
              <w:rPr>
                <w:rFonts w:ascii="Arial Narrow" w:eastAsia="Times New Roman" w:hAnsi="Arial Narrow" w:cs="Arial"/>
                <w:sz w:val="22"/>
                <w:lang w:val="hr-HR" w:eastAsia="hr-HR"/>
              </w:rPr>
            </w:pPr>
            <w:r w:rsidRPr="006F7E50">
              <w:rPr>
                <w:rFonts w:ascii="Arial Narrow" w:eastAsia="Times New Roman" w:hAnsi="Arial Narrow" w:cs="Arial"/>
                <w:sz w:val="22"/>
                <w:lang w:val="hr-HR" w:eastAsia="hr-HR"/>
              </w:rPr>
              <w:t xml:space="preserve">    4. Ostala potraživanja</w:t>
            </w:r>
          </w:p>
        </w:tc>
        <w:tc>
          <w:tcPr>
            <w:tcW w:w="1453" w:type="dxa"/>
            <w:noWrap/>
            <w:hideMark/>
          </w:tcPr>
          <w:p w:rsidR="006F7E50" w:rsidRPr="006F7E50" w:rsidRDefault="006F7E50" w:rsidP="006F7E5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lang w:val="hr-HR" w:eastAsia="hr-HR"/>
              </w:rPr>
            </w:pPr>
            <w:r w:rsidRPr="006F7E50">
              <w:rPr>
                <w:rFonts w:ascii="Arial Narrow" w:eastAsia="Times New Roman" w:hAnsi="Arial Narrow" w:cs="Arial"/>
                <w:bCs/>
                <w:lang w:val="hr-HR" w:eastAsia="hr-HR"/>
              </w:rPr>
              <w:t>1.932.940</w:t>
            </w:r>
          </w:p>
        </w:tc>
      </w:tr>
      <w:tr w:rsidR="006F7E50" w:rsidRPr="006F7E50" w:rsidTr="006F7E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55" w:type="dxa"/>
            <w:hideMark/>
          </w:tcPr>
          <w:p w:rsidR="006F7E50" w:rsidRPr="006F7E50" w:rsidRDefault="006F7E50" w:rsidP="006F7E50">
            <w:pPr>
              <w:rPr>
                <w:rFonts w:ascii="Arial Narrow" w:eastAsia="Times New Roman" w:hAnsi="Arial Narrow" w:cs="Arial"/>
                <w:sz w:val="22"/>
                <w:lang w:val="hr-HR" w:eastAsia="hr-HR"/>
              </w:rPr>
            </w:pPr>
            <w:r w:rsidRPr="006F7E50">
              <w:rPr>
                <w:rFonts w:ascii="Arial Narrow" w:eastAsia="Times New Roman" w:hAnsi="Arial Narrow" w:cs="Arial"/>
                <w:sz w:val="22"/>
                <w:lang w:val="hr-HR" w:eastAsia="hr-HR"/>
              </w:rPr>
              <w:t xml:space="preserve">    5. Dani zajmovi, depoziti i slično</w:t>
            </w:r>
          </w:p>
        </w:tc>
        <w:tc>
          <w:tcPr>
            <w:tcW w:w="1453" w:type="dxa"/>
            <w:noWrap/>
            <w:hideMark/>
          </w:tcPr>
          <w:p w:rsidR="006F7E50" w:rsidRPr="006F7E50" w:rsidRDefault="006F7E50" w:rsidP="006F7E5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lang w:val="hr-HR" w:eastAsia="hr-HR"/>
              </w:rPr>
            </w:pPr>
            <w:r w:rsidRPr="006F7E50">
              <w:rPr>
                <w:rFonts w:ascii="Arial Narrow" w:eastAsia="Times New Roman" w:hAnsi="Arial Narrow" w:cs="Arial"/>
                <w:bCs/>
                <w:lang w:val="hr-HR" w:eastAsia="hr-HR"/>
              </w:rPr>
              <w:t>47.363</w:t>
            </w:r>
          </w:p>
        </w:tc>
      </w:tr>
      <w:tr w:rsidR="006F7E50" w:rsidRPr="006F7E50" w:rsidTr="006F7E50">
        <w:trPr>
          <w:trHeight w:val="28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55" w:type="dxa"/>
            <w:hideMark/>
          </w:tcPr>
          <w:p w:rsidR="006F7E50" w:rsidRPr="006F7E50" w:rsidRDefault="006F7E50" w:rsidP="006F7E50">
            <w:pPr>
              <w:rPr>
                <w:rFonts w:ascii="Arial Narrow" w:eastAsia="Times New Roman" w:hAnsi="Arial Narrow" w:cs="Arial"/>
                <w:sz w:val="22"/>
                <w:lang w:val="hr-HR" w:eastAsia="hr-HR"/>
              </w:rPr>
            </w:pPr>
            <w:r w:rsidRPr="006F7E50">
              <w:rPr>
                <w:rFonts w:ascii="Arial Narrow" w:eastAsia="Times New Roman" w:hAnsi="Arial Narrow" w:cs="Arial"/>
                <w:sz w:val="22"/>
                <w:lang w:val="hr-HR" w:eastAsia="hr-HR"/>
              </w:rPr>
              <w:t xml:space="preserve">    6. Novac u banci i blagajni</w:t>
            </w:r>
          </w:p>
        </w:tc>
        <w:tc>
          <w:tcPr>
            <w:tcW w:w="1453" w:type="dxa"/>
            <w:noWrap/>
            <w:hideMark/>
          </w:tcPr>
          <w:p w:rsidR="006F7E50" w:rsidRPr="006F7E50" w:rsidRDefault="006F7E50" w:rsidP="006F7E5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lang w:val="hr-HR" w:eastAsia="hr-HR"/>
              </w:rPr>
            </w:pPr>
            <w:r w:rsidRPr="006F7E50">
              <w:rPr>
                <w:rFonts w:ascii="Arial Narrow" w:eastAsia="Times New Roman" w:hAnsi="Arial Narrow" w:cs="Arial"/>
                <w:bCs/>
                <w:lang w:val="hr-HR" w:eastAsia="hr-HR"/>
              </w:rPr>
              <w:t>28.672</w:t>
            </w:r>
          </w:p>
        </w:tc>
      </w:tr>
      <w:tr w:rsidR="006F7E50" w:rsidRPr="006F7E50" w:rsidTr="006F7E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55" w:type="dxa"/>
            <w:noWrap/>
            <w:hideMark/>
          </w:tcPr>
          <w:p w:rsidR="006F7E50" w:rsidRPr="006F7E50" w:rsidRDefault="006F7E50" w:rsidP="006F7E50">
            <w:pPr>
              <w:rPr>
                <w:rFonts w:ascii="Arial Narrow" w:eastAsia="Times New Roman" w:hAnsi="Arial Narrow" w:cs="Calibri"/>
                <w:b/>
                <w:bCs/>
                <w:sz w:val="22"/>
                <w:lang w:val="hr-HR" w:eastAsia="hr-HR"/>
              </w:rPr>
            </w:pPr>
            <w:r w:rsidRPr="006F7E50">
              <w:rPr>
                <w:rFonts w:ascii="Arial Narrow" w:eastAsia="Times New Roman" w:hAnsi="Arial Narrow" w:cs="Calibri"/>
                <w:b/>
                <w:bCs/>
                <w:sz w:val="22"/>
                <w:lang w:val="hr-HR" w:eastAsia="hr-HR"/>
              </w:rPr>
              <w:t>UKUPNO LIKVIDNA IMOVNINA</w:t>
            </w:r>
          </w:p>
        </w:tc>
        <w:tc>
          <w:tcPr>
            <w:tcW w:w="1453" w:type="dxa"/>
            <w:noWrap/>
            <w:hideMark/>
          </w:tcPr>
          <w:p w:rsidR="006F7E50" w:rsidRPr="006F7E50" w:rsidRDefault="006F7E50" w:rsidP="006F7E5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Cs/>
                <w:lang w:val="hr-HR" w:eastAsia="hr-HR"/>
              </w:rPr>
            </w:pPr>
            <w:r w:rsidRPr="006F7E50">
              <w:rPr>
                <w:rFonts w:ascii="Arial Narrow" w:eastAsia="Times New Roman" w:hAnsi="Arial Narrow" w:cs="Calibri"/>
                <w:bCs/>
                <w:lang w:val="hr-HR" w:eastAsia="hr-HR"/>
              </w:rPr>
              <w:t>3.168.987,00</w:t>
            </w:r>
          </w:p>
        </w:tc>
      </w:tr>
      <w:tr w:rsidR="006F7E50" w:rsidRPr="006F7E50" w:rsidTr="006F7E50">
        <w:trPr>
          <w:trHeight w:val="28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55" w:type="dxa"/>
            <w:hideMark/>
          </w:tcPr>
          <w:p w:rsidR="006F7E50" w:rsidRPr="006F7E50" w:rsidRDefault="006F7E50" w:rsidP="006F7E50">
            <w:pPr>
              <w:rPr>
                <w:rFonts w:ascii="Arial Narrow" w:eastAsia="Times New Roman" w:hAnsi="Arial Narrow" w:cs="Arial"/>
                <w:sz w:val="22"/>
                <w:lang w:val="hr-HR" w:eastAsia="hr-HR"/>
              </w:rPr>
            </w:pPr>
            <w:r w:rsidRPr="006F7E50">
              <w:rPr>
                <w:rFonts w:ascii="Arial Narrow" w:eastAsia="Times New Roman" w:hAnsi="Arial Narrow" w:cs="Arial"/>
                <w:sz w:val="22"/>
                <w:lang w:val="hr-HR" w:eastAsia="hr-HR"/>
              </w:rPr>
              <w:t xml:space="preserve">     1. Obveze za zajmove, depozite i slično</w:t>
            </w:r>
          </w:p>
        </w:tc>
        <w:tc>
          <w:tcPr>
            <w:tcW w:w="1453" w:type="dxa"/>
            <w:noWrap/>
            <w:hideMark/>
          </w:tcPr>
          <w:p w:rsidR="006F7E50" w:rsidRPr="006F7E50" w:rsidRDefault="006F7E50" w:rsidP="006F7E5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lang w:val="hr-HR" w:eastAsia="hr-HR"/>
              </w:rPr>
            </w:pPr>
            <w:r w:rsidRPr="006F7E50">
              <w:rPr>
                <w:rFonts w:ascii="Arial Narrow" w:eastAsia="Times New Roman" w:hAnsi="Arial Narrow" w:cs="Arial"/>
                <w:bCs/>
                <w:lang w:val="hr-HR" w:eastAsia="hr-HR"/>
              </w:rPr>
              <w:t>5.519.845</w:t>
            </w:r>
          </w:p>
        </w:tc>
      </w:tr>
      <w:tr w:rsidR="006F7E50" w:rsidRPr="006F7E50" w:rsidTr="006F7E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55" w:type="dxa"/>
            <w:hideMark/>
          </w:tcPr>
          <w:p w:rsidR="006F7E50" w:rsidRPr="006F7E50" w:rsidRDefault="006F7E50" w:rsidP="006F7E50">
            <w:pPr>
              <w:rPr>
                <w:rFonts w:ascii="Arial Narrow" w:eastAsia="Times New Roman" w:hAnsi="Arial Narrow" w:cs="Arial"/>
                <w:sz w:val="22"/>
                <w:lang w:val="hr-HR" w:eastAsia="hr-HR"/>
              </w:rPr>
            </w:pPr>
            <w:r w:rsidRPr="006F7E50">
              <w:rPr>
                <w:rFonts w:ascii="Arial Narrow" w:eastAsia="Times New Roman" w:hAnsi="Arial Narrow" w:cs="Arial"/>
                <w:sz w:val="22"/>
                <w:lang w:val="hr-HR" w:eastAsia="hr-HR"/>
              </w:rPr>
              <w:t xml:space="preserve">     2. Obveze za zajmove, depozite i slično</w:t>
            </w:r>
          </w:p>
        </w:tc>
        <w:tc>
          <w:tcPr>
            <w:tcW w:w="1453" w:type="dxa"/>
            <w:noWrap/>
            <w:hideMark/>
          </w:tcPr>
          <w:p w:rsidR="006F7E50" w:rsidRPr="006F7E50" w:rsidRDefault="006F7E50" w:rsidP="006F7E5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lang w:val="hr-HR" w:eastAsia="hr-HR"/>
              </w:rPr>
            </w:pPr>
            <w:r w:rsidRPr="006F7E50">
              <w:rPr>
                <w:rFonts w:ascii="Arial Narrow" w:eastAsia="Times New Roman" w:hAnsi="Arial Narrow" w:cs="Arial"/>
                <w:bCs/>
                <w:lang w:val="hr-HR" w:eastAsia="hr-HR"/>
              </w:rPr>
              <w:t>485.185</w:t>
            </w:r>
          </w:p>
        </w:tc>
      </w:tr>
      <w:tr w:rsidR="006F7E50" w:rsidRPr="006F7E50" w:rsidTr="006F7E50">
        <w:trPr>
          <w:trHeight w:val="28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55" w:type="dxa"/>
            <w:hideMark/>
          </w:tcPr>
          <w:p w:rsidR="006F7E50" w:rsidRPr="006F7E50" w:rsidRDefault="006F7E50" w:rsidP="006F7E50">
            <w:pPr>
              <w:rPr>
                <w:rFonts w:ascii="Arial Narrow" w:eastAsia="Times New Roman" w:hAnsi="Arial Narrow" w:cs="Arial"/>
                <w:sz w:val="22"/>
                <w:lang w:val="hr-HR" w:eastAsia="hr-HR"/>
              </w:rPr>
            </w:pPr>
            <w:r w:rsidRPr="006F7E50">
              <w:rPr>
                <w:rFonts w:ascii="Arial Narrow" w:eastAsia="Times New Roman" w:hAnsi="Arial Narrow" w:cs="Arial"/>
                <w:sz w:val="22"/>
                <w:lang w:val="hr-HR" w:eastAsia="hr-HR"/>
              </w:rPr>
              <w:t xml:space="preserve">     3. Obveze prema dobavljačima</w:t>
            </w:r>
          </w:p>
        </w:tc>
        <w:tc>
          <w:tcPr>
            <w:tcW w:w="1453" w:type="dxa"/>
            <w:noWrap/>
            <w:hideMark/>
          </w:tcPr>
          <w:p w:rsidR="006F7E50" w:rsidRPr="006F7E50" w:rsidRDefault="006F7E50" w:rsidP="006F7E5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lang w:val="hr-HR" w:eastAsia="hr-HR"/>
              </w:rPr>
            </w:pPr>
            <w:r w:rsidRPr="006F7E50">
              <w:rPr>
                <w:rFonts w:ascii="Arial Narrow" w:eastAsia="Times New Roman" w:hAnsi="Arial Narrow" w:cs="Arial"/>
                <w:bCs/>
                <w:lang w:val="hr-HR" w:eastAsia="hr-HR"/>
              </w:rPr>
              <w:t>1.018.728</w:t>
            </w:r>
          </w:p>
        </w:tc>
      </w:tr>
      <w:tr w:rsidR="006F7E50" w:rsidRPr="006F7E50" w:rsidTr="006F7E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55" w:type="dxa"/>
            <w:hideMark/>
          </w:tcPr>
          <w:p w:rsidR="006F7E50" w:rsidRPr="006F7E50" w:rsidRDefault="006F7E50" w:rsidP="006F7E50">
            <w:pPr>
              <w:rPr>
                <w:rFonts w:ascii="Arial Narrow" w:eastAsia="Times New Roman" w:hAnsi="Arial Narrow" w:cs="Arial"/>
                <w:sz w:val="22"/>
                <w:lang w:val="hr-HR" w:eastAsia="hr-HR"/>
              </w:rPr>
            </w:pPr>
            <w:r w:rsidRPr="006F7E50">
              <w:rPr>
                <w:rFonts w:ascii="Arial Narrow" w:eastAsia="Times New Roman" w:hAnsi="Arial Narrow" w:cs="Arial"/>
                <w:sz w:val="22"/>
                <w:lang w:val="hr-HR" w:eastAsia="hr-HR"/>
              </w:rPr>
              <w:t xml:space="preserve">     4. Obveze prema zaposlenicima</w:t>
            </w:r>
          </w:p>
        </w:tc>
        <w:tc>
          <w:tcPr>
            <w:tcW w:w="1453" w:type="dxa"/>
            <w:noWrap/>
            <w:hideMark/>
          </w:tcPr>
          <w:p w:rsidR="006F7E50" w:rsidRPr="006F7E50" w:rsidRDefault="006F7E50" w:rsidP="006F7E5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lang w:val="hr-HR" w:eastAsia="hr-HR"/>
              </w:rPr>
            </w:pPr>
            <w:r w:rsidRPr="006F7E50">
              <w:rPr>
                <w:rFonts w:ascii="Arial Narrow" w:eastAsia="Times New Roman" w:hAnsi="Arial Narrow" w:cs="Arial"/>
                <w:bCs/>
                <w:lang w:val="hr-HR" w:eastAsia="hr-HR"/>
              </w:rPr>
              <w:t>20.558</w:t>
            </w:r>
          </w:p>
        </w:tc>
      </w:tr>
      <w:tr w:rsidR="006F7E50" w:rsidRPr="006F7E50" w:rsidTr="006F7E50">
        <w:trPr>
          <w:trHeight w:val="28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55" w:type="dxa"/>
            <w:hideMark/>
          </w:tcPr>
          <w:p w:rsidR="006F7E50" w:rsidRPr="006F7E50" w:rsidRDefault="006F7E50" w:rsidP="006F7E50">
            <w:pPr>
              <w:rPr>
                <w:rFonts w:ascii="Arial Narrow" w:eastAsia="Times New Roman" w:hAnsi="Arial Narrow" w:cs="Arial"/>
                <w:sz w:val="22"/>
                <w:lang w:val="hr-HR" w:eastAsia="hr-HR"/>
              </w:rPr>
            </w:pPr>
            <w:r w:rsidRPr="006F7E50">
              <w:rPr>
                <w:rFonts w:ascii="Arial Narrow" w:eastAsia="Times New Roman" w:hAnsi="Arial Narrow" w:cs="Arial"/>
                <w:sz w:val="22"/>
                <w:lang w:val="hr-HR" w:eastAsia="hr-HR"/>
              </w:rPr>
              <w:t xml:space="preserve">     5. Obveze  za poreze, doprinose i sličana davanja</w:t>
            </w:r>
          </w:p>
        </w:tc>
        <w:tc>
          <w:tcPr>
            <w:tcW w:w="1453" w:type="dxa"/>
            <w:noWrap/>
            <w:hideMark/>
          </w:tcPr>
          <w:p w:rsidR="006F7E50" w:rsidRPr="006F7E50" w:rsidRDefault="006F7E50" w:rsidP="006F7E5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lang w:val="hr-HR" w:eastAsia="hr-HR"/>
              </w:rPr>
            </w:pPr>
            <w:r w:rsidRPr="006F7E50">
              <w:rPr>
                <w:rFonts w:ascii="Arial Narrow" w:eastAsia="Times New Roman" w:hAnsi="Arial Narrow" w:cs="Arial"/>
                <w:bCs/>
                <w:lang w:val="hr-HR" w:eastAsia="hr-HR"/>
              </w:rPr>
              <w:t>1.848.405</w:t>
            </w:r>
          </w:p>
        </w:tc>
      </w:tr>
      <w:tr w:rsidR="006F7E50" w:rsidRPr="006F7E50" w:rsidTr="006F7E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55" w:type="dxa"/>
            <w:hideMark/>
          </w:tcPr>
          <w:p w:rsidR="006F7E50" w:rsidRPr="006F7E50" w:rsidRDefault="006F7E50" w:rsidP="006F7E50">
            <w:pPr>
              <w:rPr>
                <w:rFonts w:ascii="Arial Narrow" w:eastAsia="Times New Roman" w:hAnsi="Arial Narrow" w:cs="Arial"/>
                <w:sz w:val="22"/>
                <w:lang w:val="hr-HR" w:eastAsia="hr-HR"/>
              </w:rPr>
            </w:pPr>
            <w:r w:rsidRPr="006F7E50">
              <w:rPr>
                <w:rFonts w:ascii="Arial Narrow" w:eastAsia="Times New Roman" w:hAnsi="Arial Narrow" w:cs="Arial"/>
                <w:sz w:val="22"/>
                <w:lang w:val="hr-HR" w:eastAsia="hr-HR"/>
              </w:rPr>
              <w:t xml:space="preserve">     6. Ostale kratkoročne obveze</w:t>
            </w:r>
          </w:p>
        </w:tc>
        <w:tc>
          <w:tcPr>
            <w:tcW w:w="1453" w:type="dxa"/>
            <w:noWrap/>
            <w:hideMark/>
          </w:tcPr>
          <w:p w:rsidR="006F7E50" w:rsidRPr="006F7E50" w:rsidRDefault="006F7E50" w:rsidP="006F7E5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lang w:val="hr-HR" w:eastAsia="hr-HR"/>
              </w:rPr>
            </w:pPr>
            <w:r w:rsidRPr="006F7E50">
              <w:rPr>
                <w:rFonts w:ascii="Arial Narrow" w:eastAsia="Times New Roman" w:hAnsi="Arial Narrow" w:cs="Arial"/>
                <w:bCs/>
                <w:lang w:val="hr-HR" w:eastAsia="hr-HR"/>
              </w:rPr>
              <w:t>726.762</w:t>
            </w:r>
          </w:p>
        </w:tc>
      </w:tr>
      <w:tr w:rsidR="006F7E50" w:rsidRPr="006F7E50" w:rsidTr="006F7E50">
        <w:trPr>
          <w:trHeight w:val="30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55" w:type="dxa"/>
            <w:noWrap/>
            <w:hideMark/>
          </w:tcPr>
          <w:p w:rsidR="006F7E50" w:rsidRPr="006F7E50" w:rsidRDefault="006F7E50" w:rsidP="006F7E50">
            <w:pPr>
              <w:rPr>
                <w:rFonts w:ascii="Arial Narrow" w:eastAsia="Times New Roman" w:hAnsi="Arial Narrow" w:cs="Calibri"/>
                <w:b/>
                <w:bCs/>
                <w:sz w:val="22"/>
                <w:lang w:val="hr-HR" w:eastAsia="hr-HR"/>
              </w:rPr>
            </w:pPr>
            <w:r w:rsidRPr="006F7E50">
              <w:rPr>
                <w:rFonts w:ascii="Arial Narrow" w:eastAsia="Times New Roman" w:hAnsi="Arial Narrow" w:cs="Calibri"/>
                <w:b/>
                <w:bCs/>
                <w:sz w:val="22"/>
                <w:lang w:val="hr-HR" w:eastAsia="hr-HR"/>
              </w:rPr>
              <w:t>UKUPNO OBVEZE</w:t>
            </w:r>
          </w:p>
        </w:tc>
        <w:tc>
          <w:tcPr>
            <w:tcW w:w="1453" w:type="dxa"/>
            <w:noWrap/>
            <w:hideMark/>
          </w:tcPr>
          <w:p w:rsidR="006F7E50" w:rsidRPr="006F7E50" w:rsidRDefault="006F7E50" w:rsidP="006F7E5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Cs/>
                <w:lang w:val="hr-HR" w:eastAsia="hr-HR"/>
              </w:rPr>
            </w:pPr>
            <w:r w:rsidRPr="006F7E50">
              <w:rPr>
                <w:rFonts w:ascii="Arial Narrow" w:eastAsia="Times New Roman" w:hAnsi="Arial Narrow" w:cs="Calibri"/>
                <w:bCs/>
                <w:lang w:val="hr-HR" w:eastAsia="hr-HR"/>
              </w:rPr>
              <w:t>9.619.483,00</w:t>
            </w:r>
          </w:p>
        </w:tc>
      </w:tr>
      <w:tr w:rsidR="006F7E50" w:rsidRPr="006F7E50" w:rsidTr="006F7E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55" w:type="dxa"/>
            <w:noWrap/>
            <w:hideMark/>
          </w:tcPr>
          <w:p w:rsidR="006F7E50" w:rsidRPr="006F7E50" w:rsidRDefault="006F7E50" w:rsidP="006F7E50">
            <w:pPr>
              <w:rPr>
                <w:rFonts w:ascii="Arial Narrow" w:eastAsia="Times New Roman" w:hAnsi="Arial Narrow" w:cs="Calibri"/>
                <w:b/>
                <w:bCs/>
                <w:sz w:val="22"/>
                <w:lang w:val="hr-HR" w:eastAsia="hr-HR"/>
              </w:rPr>
            </w:pPr>
            <w:r w:rsidRPr="006F7E50">
              <w:rPr>
                <w:rFonts w:ascii="Arial Narrow" w:eastAsia="Times New Roman" w:hAnsi="Arial Narrow" w:cs="Calibri"/>
                <w:b/>
                <w:bCs/>
                <w:sz w:val="22"/>
                <w:lang w:val="hr-HR" w:eastAsia="hr-HR"/>
              </w:rPr>
              <w:t>MANJAK LIKVIDNIH SREDSTAVA</w:t>
            </w:r>
          </w:p>
        </w:tc>
        <w:tc>
          <w:tcPr>
            <w:tcW w:w="1453" w:type="dxa"/>
            <w:noWrap/>
            <w:hideMark/>
          </w:tcPr>
          <w:p w:rsidR="006F7E50" w:rsidRPr="006F7E50" w:rsidRDefault="006F7E50" w:rsidP="006F7E5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Cs/>
                <w:lang w:val="hr-HR" w:eastAsia="hr-HR"/>
              </w:rPr>
            </w:pPr>
            <w:r w:rsidRPr="006F7E50">
              <w:rPr>
                <w:rFonts w:ascii="Arial Narrow" w:eastAsia="Times New Roman" w:hAnsi="Arial Narrow" w:cs="Calibri"/>
                <w:bCs/>
                <w:lang w:val="hr-HR" w:eastAsia="hr-HR"/>
              </w:rPr>
              <w:t>-6.450.496,00</w:t>
            </w:r>
          </w:p>
        </w:tc>
      </w:tr>
      <w:tr w:rsidR="006F7E50" w:rsidRPr="006F7E50" w:rsidTr="006F7E50">
        <w:trPr>
          <w:trHeight w:val="30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55" w:type="dxa"/>
            <w:noWrap/>
            <w:hideMark/>
          </w:tcPr>
          <w:p w:rsidR="006F7E50" w:rsidRPr="006F7E50" w:rsidRDefault="006F7E50" w:rsidP="006F7E50">
            <w:pPr>
              <w:rPr>
                <w:rFonts w:ascii="Arial Narrow" w:eastAsia="Times New Roman" w:hAnsi="Arial Narrow" w:cs="Calibri"/>
                <w:sz w:val="22"/>
                <w:lang w:val="hr-HR" w:eastAsia="hr-HR"/>
              </w:rPr>
            </w:pPr>
            <w:r w:rsidRPr="006F7E50">
              <w:rPr>
                <w:rFonts w:ascii="Arial Narrow" w:eastAsia="Times New Roman" w:hAnsi="Arial Narrow" w:cs="Calibri"/>
                <w:sz w:val="22"/>
                <w:lang w:val="hr-HR" w:eastAsia="hr-HR"/>
              </w:rPr>
              <w:t>UTJECAJ FINANCIJSKOG RESTRUKTURIRANJA NA MANJAK LIKVIDNIH SREDSTAVA</w:t>
            </w:r>
          </w:p>
        </w:tc>
        <w:tc>
          <w:tcPr>
            <w:tcW w:w="1453" w:type="dxa"/>
            <w:noWrap/>
            <w:hideMark/>
          </w:tcPr>
          <w:p w:rsidR="006F7E50" w:rsidRPr="006F7E50" w:rsidRDefault="006F7E50" w:rsidP="006F7E5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lang w:val="hr-HR" w:eastAsia="hr-HR"/>
              </w:rPr>
            </w:pPr>
            <w:r w:rsidRPr="006F7E50">
              <w:rPr>
                <w:rFonts w:ascii="Arial Narrow" w:eastAsia="Times New Roman" w:hAnsi="Arial Narrow" w:cs="Calibri"/>
                <w:lang w:val="hr-HR" w:eastAsia="hr-HR"/>
              </w:rPr>
              <w:t>6.721.836,02</w:t>
            </w:r>
          </w:p>
        </w:tc>
      </w:tr>
      <w:tr w:rsidR="006F7E50" w:rsidRPr="006F7E50" w:rsidTr="006F7E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55" w:type="dxa"/>
            <w:noWrap/>
            <w:hideMark/>
          </w:tcPr>
          <w:p w:rsidR="006F7E50" w:rsidRPr="006F7E50" w:rsidRDefault="006F7E50" w:rsidP="006F7E50">
            <w:pPr>
              <w:rPr>
                <w:rFonts w:ascii="Arial Narrow" w:eastAsia="Times New Roman" w:hAnsi="Arial Narrow" w:cs="Calibri"/>
                <w:sz w:val="22"/>
                <w:lang w:val="hr-HR" w:eastAsia="hr-HR"/>
              </w:rPr>
            </w:pPr>
            <w:r w:rsidRPr="006F7E50">
              <w:rPr>
                <w:rFonts w:ascii="Arial Narrow" w:eastAsia="Times New Roman" w:hAnsi="Arial Narrow" w:cs="Calibri"/>
                <w:sz w:val="22"/>
                <w:lang w:val="hr-HR" w:eastAsia="hr-HR"/>
              </w:rPr>
              <w:t>UTJECAJ OPERATIVNOG RESTRUKTURIRANJA NA MANJAK LIKVIDNIH SREDSTAVA</w:t>
            </w:r>
          </w:p>
        </w:tc>
        <w:tc>
          <w:tcPr>
            <w:tcW w:w="1453" w:type="dxa"/>
            <w:noWrap/>
            <w:hideMark/>
          </w:tcPr>
          <w:p w:rsidR="006F7E50" w:rsidRPr="006F7E50" w:rsidRDefault="006F7E50" w:rsidP="006F7E5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lang w:val="hr-HR" w:eastAsia="hr-HR"/>
              </w:rPr>
            </w:pPr>
            <w:r w:rsidRPr="006F7E50">
              <w:rPr>
                <w:rFonts w:ascii="Arial Narrow" w:eastAsia="Times New Roman" w:hAnsi="Arial Narrow" w:cs="Calibri"/>
                <w:lang w:val="hr-HR" w:eastAsia="hr-HR"/>
              </w:rPr>
              <w:t>2.356.779,00</w:t>
            </w:r>
          </w:p>
        </w:tc>
      </w:tr>
      <w:tr w:rsidR="006F7E50" w:rsidRPr="006F7E50" w:rsidTr="006F7E50">
        <w:trPr>
          <w:trHeight w:val="30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55" w:type="dxa"/>
            <w:noWrap/>
            <w:hideMark/>
          </w:tcPr>
          <w:p w:rsidR="006F7E50" w:rsidRPr="006F7E50" w:rsidRDefault="006F7E50" w:rsidP="006F7E50">
            <w:pPr>
              <w:rPr>
                <w:rFonts w:ascii="Arial Narrow" w:eastAsia="Times New Roman" w:hAnsi="Arial Narrow" w:cs="Calibri"/>
                <w:sz w:val="22"/>
                <w:lang w:val="hr-HR" w:eastAsia="hr-HR"/>
              </w:rPr>
            </w:pPr>
            <w:r w:rsidRPr="006F7E50">
              <w:rPr>
                <w:rFonts w:ascii="Arial Narrow" w:eastAsia="Times New Roman" w:hAnsi="Arial Narrow" w:cs="Calibri"/>
                <w:sz w:val="22"/>
                <w:lang w:val="hr-HR" w:eastAsia="hr-HR"/>
              </w:rPr>
              <w:t>UTJECAJ FINANCIJSKOG I OPERATIVNOG RESTRUKTURIRANJA NA MANJAK LIKVIDNIH SREDSTAVA</w:t>
            </w:r>
          </w:p>
        </w:tc>
        <w:tc>
          <w:tcPr>
            <w:tcW w:w="1453" w:type="dxa"/>
            <w:noWrap/>
            <w:hideMark/>
          </w:tcPr>
          <w:p w:rsidR="006F7E50" w:rsidRPr="006F7E50" w:rsidRDefault="006F7E50" w:rsidP="006F7E5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lang w:val="hr-HR" w:eastAsia="hr-HR"/>
              </w:rPr>
            </w:pPr>
            <w:r w:rsidRPr="006F7E50">
              <w:rPr>
                <w:rFonts w:ascii="Arial Narrow" w:eastAsia="Times New Roman" w:hAnsi="Arial Narrow" w:cs="Calibri"/>
                <w:lang w:val="hr-HR" w:eastAsia="hr-HR"/>
              </w:rPr>
              <w:t>9.078.615,02</w:t>
            </w:r>
          </w:p>
        </w:tc>
      </w:tr>
      <w:tr w:rsidR="006F7E50" w:rsidRPr="006F7E50" w:rsidTr="006F7E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55" w:type="dxa"/>
            <w:noWrap/>
            <w:hideMark/>
          </w:tcPr>
          <w:p w:rsidR="006F7E50" w:rsidRPr="006F7E50" w:rsidRDefault="006F7E50" w:rsidP="006F7E50">
            <w:pPr>
              <w:rPr>
                <w:rFonts w:ascii="Arial Narrow" w:eastAsia="Times New Roman" w:hAnsi="Arial Narrow" w:cs="Calibri"/>
                <w:b/>
                <w:bCs/>
                <w:sz w:val="22"/>
                <w:lang w:val="hr-HR" w:eastAsia="hr-HR"/>
              </w:rPr>
            </w:pPr>
            <w:r w:rsidRPr="006F7E50">
              <w:rPr>
                <w:rFonts w:ascii="Arial Narrow" w:eastAsia="Times New Roman" w:hAnsi="Arial Narrow" w:cs="Calibri"/>
                <w:b/>
                <w:bCs/>
                <w:sz w:val="22"/>
                <w:lang w:val="hr-HR" w:eastAsia="hr-HR"/>
              </w:rPr>
              <w:t>VIŠAK LIKVIDNIH SREDSTAVA NAKON MJERA FINANCIJSKOG I OPERATIVNOG RESTRUKTURIRANJA:</w:t>
            </w:r>
          </w:p>
        </w:tc>
        <w:tc>
          <w:tcPr>
            <w:tcW w:w="1453" w:type="dxa"/>
            <w:noWrap/>
            <w:hideMark/>
          </w:tcPr>
          <w:p w:rsidR="006F7E50" w:rsidRPr="006F7E50" w:rsidRDefault="006F7E50" w:rsidP="006F7E5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lang w:val="hr-HR" w:eastAsia="hr-HR"/>
              </w:rPr>
            </w:pPr>
            <w:r w:rsidRPr="006F7E50">
              <w:rPr>
                <w:rFonts w:ascii="Arial Narrow" w:eastAsia="Times New Roman" w:hAnsi="Arial Narrow" w:cs="Calibri"/>
                <w:b/>
                <w:bCs/>
                <w:lang w:val="hr-HR" w:eastAsia="hr-HR"/>
              </w:rPr>
              <w:t>2.628.119,02</w:t>
            </w:r>
          </w:p>
        </w:tc>
      </w:tr>
    </w:tbl>
    <w:p w:rsidR="004C62F9" w:rsidRPr="006C34F0" w:rsidRDefault="004C62F9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0C3786" w:rsidRDefault="00A15151" w:rsidP="007D7110">
      <w:pPr>
        <w:spacing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  <w:bookmarkStart w:id="67" w:name="_Toc451235626"/>
      <w:bookmarkStart w:id="68" w:name="_Toc472012457"/>
      <w:bookmarkStart w:id="69" w:name="_Toc477898305"/>
      <w:r w:rsidRPr="006C34F0">
        <w:rPr>
          <w:rFonts w:ascii="Arial Narrow" w:hAnsi="Arial Narrow" w:cs="Arial"/>
          <w:i/>
          <w:sz w:val="24"/>
          <w:szCs w:val="24"/>
          <w:lang w:val="hr-HR"/>
        </w:rPr>
        <w:t>Višak likvidnih sredstava</w:t>
      </w:r>
    </w:p>
    <w:p w:rsidR="009C16E8" w:rsidRDefault="009C16E8" w:rsidP="007D7110">
      <w:pPr>
        <w:spacing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9C16E8" w:rsidRDefault="009C16E8" w:rsidP="007D7110">
      <w:pPr>
        <w:spacing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9C16E8" w:rsidRDefault="009C16E8" w:rsidP="007D7110">
      <w:pPr>
        <w:spacing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846FD7" w:rsidRPr="00370CF9" w:rsidRDefault="00B162D0" w:rsidP="000C3786">
      <w:pPr>
        <w:pStyle w:val="Heading1"/>
        <w:rPr>
          <w:rFonts w:ascii="Arial Narrow" w:hAnsi="Arial Narrow"/>
          <w:color w:val="000000" w:themeColor="text1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bookmarkStart w:id="70" w:name="_Toc522797250"/>
      <w:bookmarkStart w:id="71" w:name="_Toc53040940"/>
      <w:r w:rsidRPr="00370CF9">
        <w:rPr>
          <w:rFonts w:ascii="Arial Narrow" w:hAnsi="Arial Narrow"/>
          <w:color w:val="000000" w:themeColor="text1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4. MJERE</w:t>
      </w:r>
      <w:r w:rsidR="00A67426" w:rsidRPr="00370CF9">
        <w:rPr>
          <w:rFonts w:ascii="Arial Narrow" w:hAnsi="Arial Narrow"/>
          <w:color w:val="000000" w:themeColor="text1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D13807" w:rsidRPr="00370CF9">
        <w:rPr>
          <w:rFonts w:ascii="Arial Narrow" w:hAnsi="Arial Narrow"/>
          <w:color w:val="000000" w:themeColor="text1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OPERATIVNO</w:t>
      </w:r>
      <w:r w:rsidR="00C70611" w:rsidRPr="00370CF9">
        <w:rPr>
          <w:rFonts w:ascii="Arial Narrow" w:hAnsi="Arial Narrow"/>
          <w:color w:val="000000" w:themeColor="text1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G</w:t>
      </w:r>
      <w:r w:rsidR="00D13807" w:rsidRPr="00370CF9">
        <w:rPr>
          <w:rFonts w:ascii="Arial Narrow" w:hAnsi="Arial Narrow"/>
          <w:color w:val="000000" w:themeColor="text1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REST</w:t>
      </w:r>
      <w:r w:rsidR="00A86B42" w:rsidRPr="00370CF9">
        <w:rPr>
          <w:rFonts w:ascii="Arial Narrow" w:hAnsi="Arial Narrow"/>
          <w:color w:val="000000" w:themeColor="text1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RUKTURIRANJA</w:t>
      </w:r>
      <w:r w:rsidR="00D13807" w:rsidRPr="00370CF9">
        <w:rPr>
          <w:rFonts w:ascii="Arial Narrow" w:hAnsi="Arial Narrow"/>
          <w:color w:val="000000" w:themeColor="text1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483326" w:rsidRPr="00370CF9">
        <w:rPr>
          <w:rFonts w:ascii="Arial Narrow" w:hAnsi="Arial Narrow"/>
          <w:color w:val="000000" w:themeColor="text1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 IZRA</w:t>
      </w:r>
      <w:r w:rsidR="00483326" w:rsidRPr="00370CF9">
        <w:rPr>
          <w:rFonts w:ascii="Arial Narrow" w:hAnsi="Arial Narrow" w:cs="Calibri"/>
          <w:color w:val="000000" w:themeColor="text1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Č</w:t>
      </w:r>
      <w:r w:rsidR="00483326" w:rsidRPr="00370CF9">
        <w:rPr>
          <w:rFonts w:ascii="Arial Narrow" w:hAnsi="Arial Narrow"/>
          <w:color w:val="000000" w:themeColor="text1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UN NJIHOVIH U</w:t>
      </w:r>
      <w:r w:rsidR="00483326" w:rsidRPr="00370CF9">
        <w:rPr>
          <w:rFonts w:ascii="Arial Narrow" w:hAnsi="Arial Narrow" w:cs="Calibri"/>
          <w:color w:val="000000" w:themeColor="text1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Č</w:t>
      </w:r>
      <w:r w:rsidR="00483326" w:rsidRPr="00370CF9">
        <w:rPr>
          <w:rFonts w:ascii="Arial Narrow" w:hAnsi="Arial Narrow"/>
          <w:color w:val="000000" w:themeColor="text1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INAKA NA POSLOVANJE</w:t>
      </w:r>
      <w:bookmarkEnd w:id="67"/>
      <w:bookmarkEnd w:id="68"/>
      <w:bookmarkEnd w:id="69"/>
      <w:bookmarkEnd w:id="70"/>
      <w:bookmarkEnd w:id="71"/>
    </w:p>
    <w:p w:rsidR="00846FD7" w:rsidRPr="00370CF9" w:rsidRDefault="00846FD7" w:rsidP="000807BB">
      <w:pPr>
        <w:spacing w:after="0" w:line="360" w:lineRule="auto"/>
        <w:contextualSpacing/>
        <w:jc w:val="both"/>
        <w:rPr>
          <w:rFonts w:ascii="Arial Narrow" w:hAnsi="Arial Narrow" w:cs="Arial"/>
          <w:color w:val="000000" w:themeColor="text1"/>
          <w:sz w:val="24"/>
          <w:szCs w:val="24"/>
          <w:lang w:val="hr-HR"/>
        </w:rPr>
      </w:pPr>
    </w:p>
    <w:p w:rsidR="00846FD7" w:rsidRPr="006C34F0" w:rsidRDefault="002C1D05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Operativno restrukturiranje prvenstveno je usmjereno na pove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anje efikasnosti i racionalizaciju internih procesa radi postizanja 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to boljih rezultata. </w:t>
      </w:r>
      <w:r w:rsidR="00846FD7" w:rsidRPr="006C34F0">
        <w:rPr>
          <w:rFonts w:ascii="Arial Narrow" w:hAnsi="Arial Narrow" w:cs="Arial"/>
          <w:sz w:val="24"/>
          <w:szCs w:val="24"/>
          <w:lang w:val="hr-HR"/>
        </w:rPr>
        <w:t>Osim financijskog restrukt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uriranja, </w:t>
      </w:r>
      <w:r w:rsidR="00846FD7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846FD7" w:rsidRPr="006C34F0">
        <w:rPr>
          <w:rFonts w:ascii="Arial Narrow" w:hAnsi="Arial Narrow" w:cs="Arial"/>
          <w:sz w:val="24"/>
          <w:szCs w:val="24"/>
          <w:lang w:val="hr-HR"/>
        </w:rPr>
        <w:t xml:space="preserve">ime </w:t>
      </w:r>
      <w:r w:rsidR="00846FD7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846FD7" w:rsidRPr="006C34F0">
        <w:rPr>
          <w:rFonts w:ascii="Arial Narrow" w:hAnsi="Arial Narrow" w:cs="Arial"/>
          <w:sz w:val="24"/>
          <w:szCs w:val="24"/>
          <w:lang w:val="hr-HR"/>
        </w:rPr>
        <w:t>e se obveze dru</w:t>
      </w:r>
      <w:r w:rsidR="00846FD7"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="00846FD7" w:rsidRPr="006C34F0">
        <w:rPr>
          <w:rFonts w:ascii="Arial Narrow" w:hAnsi="Arial Narrow" w:cs="Arial"/>
          <w:sz w:val="24"/>
          <w:szCs w:val="24"/>
          <w:lang w:val="hr-HR"/>
        </w:rPr>
        <w:t>tva reprogamirati na du</w:t>
      </w:r>
      <w:r w:rsidR="00846FD7"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="00846FD7" w:rsidRPr="006C34F0">
        <w:rPr>
          <w:rFonts w:ascii="Arial Narrow" w:hAnsi="Arial Narrow" w:cs="Arial"/>
          <w:sz w:val="24"/>
          <w:szCs w:val="24"/>
          <w:lang w:val="hr-HR"/>
        </w:rPr>
        <w:t xml:space="preserve">i vremenski period te time društvo dovesti u stanje likvidnosti, </w:t>
      </w:r>
      <w:r w:rsidR="00851931" w:rsidRPr="006C34F0">
        <w:rPr>
          <w:rFonts w:ascii="Arial Narrow" w:hAnsi="Arial Narrow" w:cs="Arial"/>
          <w:sz w:val="24"/>
          <w:szCs w:val="24"/>
          <w:lang w:val="hr-HR"/>
        </w:rPr>
        <w:t>Plan restrukturiranja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uklju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uje i odre</w:t>
      </w:r>
      <w:r w:rsidRPr="006C34F0">
        <w:rPr>
          <w:rFonts w:ascii="Arial Narrow" w:hAnsi="Arial Narrow" w:cs="Calibri"/>
          <w:sz w:val="24"/>
          <w:szCs w:val="24"/>
          <w:lang w:val="hr-HR"/>
        </w:rPr>
        <w:t>đ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enje </w:t>
      </w:r>
      <w:r w:rsidR="00846FD7" w:rsidRPr="006C34F0">
        <w:rPr>
          <w:rFonts w:ascii="Arial Narrow" w:hAnsi="Arial Narrow" w:cs="Arial"/>
          <w:sz w:val="24"/>
          <w:szCs w:val="24"/>
          <w:lang w:val="hr-HR"/>
        </w:rPr>
        <w:t xml:space="preserve">mjere operativnog 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restrukturiranja:  </w:t>
      </w:r>
    </w:p>
    <w:p w:rsidR="00846FD7" w:rsidRPr="006C34F0" w:rsidRDefault="00015D2E" w:rsidP="000807BB">
      <w:pPr>
        <w:pStyle w:val="ListParagraph"/>
        <w:numPr>
          <w:ilvl w:val="0"/>
          <w:numId w:val="14"/>
        </w:numPr>
        <w:spacing w:after="0" w:line="360" w:lineRule="auto"/>
        <w:ind w:left="0"/>
        <w:jc w:val="both"/>
        <w:rPr>
          <w:rFonts w:ascii="Arial Narrow" w:hAnsi="Arial Narrow" w:cs="Arial"/>
          <w:color w:val="000000" w:themeColor="text1"/>
          <w:sz w:val="24"/>
          <w:szCs w:val="24"/>
          <w:lang w:val="hr-HR"/>
        </w:rPr>
      </w:pPr>
      <w:r w:rsidRPr="00015D2E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Povećanje</w:t>
      </w:r>
      <w:r w:rsidR="009E1884" w:rsidRPr="0068150E">
        <w:rPr>
          <w:rFonts w:ascii="Arial Narrow" w:hAnsi="Arial Narrow" w:cs="Arial"/>
          <w:color w:val="FF0000"/>
          <w:sz w:val="24"/>
          <w:szCs w:val="24"/>
          <w:lang w:val="hr-HR"/>
        </w:rPr>
        <w:t xml:space="preserve"> </w:t>
      </w:r>
      <w:r w:rsidR="009E1884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broja zaposlenih</w:t>
      </w:r>
    </w:p>
    <w:p w:rsidR="00846FD7" w:rsidRPr="006C34F0" w:rsidRDefault="00846FD7" w:rsidP="000807BB">
      <w:pPr>
        <w:spacing w:after="0" w:line="360" w:lineRule="auto"/>
        <w:contextualSpacing/>
        <w:jc w:val="both"/>
        <w:rPr>
          <w:rFonts w:ascii="Arial Narrow" w:hAnsi="Arial Narrow" w:cs="Arial"/>
          <w:color w:val="000000" w:themeColor="text1"/>
          <w:sz w:val="24"/>
          <w:szCs w:val="24"/>
          <w:lang w:val="hr-HR"/>
        </w:rPr>
      </w:pP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Sukladno planovima</w:t>
      </w:r>
      <w:r w:rsidR="009E1884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, </w:t>
      </w:r>
      <w:r w:rsidR="009E1884" w:rsidRPr="000C3786">
        <w:rPr>
          <w:rFonts w:ascii="Arial Narrow" w:hAnsi="Arial Narrow" w:cs="Arial"/>
          <w:sz w:val="24"/>
          <w:szCs w:val="24"/>
          <w:lang w:val="hr-HR"/>
        </w:rPr>
        <w:t xml:space="preserve">tvrtka </w:t>
      </w:r>
      <w:r w:rsidR="00370CF9">
        <w:rPr>
          <w:rFonts w:ascii="Arial Narrow" w:hAnsi="Arial Narrow" w:cs="Arial"/>
          <w:sz w:val="24"/>
          <w:szCs w:val="24"/>
          <w:lang w:val="hr-HR"/>
        </w:rPr>
        <w:t xml:space="preserve">će zaposliti </w:t>
      </w:r>
      <w:r w:rsidR="00370CF9" w:rsidRPr="00015D2E">
        <w:rPr>
          <w:rFonts w:ascii="Arial Narrow" w:hAnsi="Arial Narrow" w:cs="Arial"/>
          <w:sz w:val="24"/>
          <w:szCs w:val="24"/>
          <w:lang w:val="hr-HR"/>
        </w:rPr>
        <w:t>2 djelatnika</w:t>
      </w:r>
      <w:r w:rsidR="000C3786" w:rsidRPr="00015D2E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9E1884" w:rsidRPr="000C3786">
        <w:rPr>
          <w:rFonts w:ascii="Arial Narrow" w:hAnsi="Arial Narrow" w:cs="Arial"/>
          <w:sz w:val="24"/>
          <w:szCs w:val="24"/>
          <w:lang w:val="hr-HR"/>
        </w:rPr>
        <w:t>u</w:t>
      </w:r>
      <w:r w:rsidR="009E1884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naredne </w:t>
      </w:r>
      <w:r w:rsidR="009E1884"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č</w:t>
      </w:r>
      <w:r w:rsidR="009E1884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etiri godine</w:t>
      </w:r>
      <w:r w:rsidR="004C4984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.</w:t>
      </w:r>
    </w:p>
    <w:p w:rsidR="00846FD7" w:rsidRPr="006C34F0" w:rsidRDefault="00846FD7" w:rsidP="000807BB">
      <w:pPr>
        <w:numPr>
          <w:ilvl w:val="0"/>
          <w:numId w:val="8"/>
        </w:numPr>
        <w:spacing w:after="0" w:line="360" w:lineRule="auto"/>
        <w:ind w:left="0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Optimizacija radnih procesa </w:t>
      </w:r>
    </w:p>
    <w:p w:rsidR="00846FD7" w:rsidRPr="006C34F0" w:rsidRDefault="00846FD7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Odnosi se na smanjenje troškova u svim segmentima poslovanja (nabava, prodaja, administracija...) i pove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anje iskori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>tenosti radne snage, ulaganje u nova stru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na i upravlja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ka znanja te kao posljedica sv</w:t>
      </w:r>
      <w:r w:rsidR="00620CE3" w:rsidRPr="006C34F0">
        <w:rPr>
          <w:rFonts w:ascii="Arial Narrow" w:hAnsi="Arial Narrow" w:cs="Arial"/>
          <w:sz w:val="24"/>
          <w:szCs w:val="24"/>
          <w:lang w:val="hr-HR"/>
        </w:rPr>
        <w:t>ega ovog pove</w:t>
      </w:r>
      <w:r w:rsidR="00620CE3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620CE3" w:rsidRPr="006C34F0">
        <w:rPr>
          <w:rFonts w:ascii="Arial Narrow" w:hAnsi="Arial Narrow" w:cs="Arial"/>
          <w:sz w:val="24"/>
          <w:szCs w:val="24"/>
          <w:lang w:val="hr-HR"/>
        </w:rPr>
        <w:t>anje efikasnosti.</w:t>
      </w:r>
    </w:p>
    <w:p w:rsidR="00846FD7" w:rsidRPr="006C34F0" w:rsidRDefault="00846FD7" w:rsidP="000807BB">
      <w:pPr>
        <w:numPr>
          <w:ilvl w:val="0"/>
          <w:numId w:val="8"/>
        </w:numPr>
        <w:spacing w:after="0" w:line="360" w:lineRule="auto"/>
        <w:ind w:left="0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Pove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anje prihoda</w:t>
      </w:r>
    </w:p>
    <w:p w:rsidR="00846FD7" w:rsidRPr="006C34F0" w:rsidRDefault="00846FD7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Tvrtka 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e tra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sz w:val="24"/>
          <w:szCs w:val="24"/>
          <w:lang w:val="hr-HR"/>
        </w:rPr>
        <w:t>iti dodatne izvore prihoda i usmjeriti nove napore na tr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sz w:val="24"/>
          <w:szCs w:val="24"/>
          <w:lang w:val="hr-HR"/>
        </w:rPr>
        <w:t>i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="00FA3161">
        <w:rPr>
          <w:rFonts w:ascii="Arial Narrow" w:hAnsi="Arial Narrow" w:cs="Arial"/>
          <w:sz w:val="24"/>
          <w:szCs w:val="24"/>
          <w:lang w:val="hr-HR"/>
        </w:rPr>
        <w:t>ta koja imaju interes za njihove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u</w:t>
      </w:r>
      <w:r w:rsidR="00851931" w:rsidRPr="006C34F0">
        <w:rPr>
          <w:rFonts w:ascii="Arial Narrow" w:hAnsi="Arial Narrow" w:cs="Arial"/>
          <w:sz w:val="24"/>
          <w:szCs w:val="24"/>
          <w:lang w:val="hr-HR"/>
        </w:rPr>
        <w:t>sluge.</w:t>
      </w:r>
      <w:r w:rsidR="00620CE3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</w:p>
    <w:p w:rsidR="00846FD7" w:rsidRPr="006C34F0" w:rsidRDefault="00846FD7" w:rsidP="000807BB">
      <w:pPr>
        <w:numPr>
          <w:ilvl w:val="0"/>
          <w:numId w:val="9"/>
        </w:numPr>
        <w:spacing w:after="0" w:line="360" w:lineRule="auto"/>
        <w:ind w:left="0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Pove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anje profitabilnosti</w:t>
      </w:r>
    </w:p>
    <w:p w:rsidR="00846FD7" w:rsidRPr="006C34F0" w:rsidRDefault="00846FD7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Sukladno pove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anju prodaje planira se i pove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anje profitabilnosti koja 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e imati zna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ajan u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inak na poslovanje poduze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a.</w:t>
      </w:r>
      <w:r w:rsidR="008A0290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</w:p>
    <w:p w:rsidR="00846FD7" w:rsidRPr="006C34F0" w:rsidRDefault="00846FD7" w:rsidP="000807BB">
      <w:pPr>
        <w:numPr>
          <w:ilvl w:val="0"/>
          <w:numId w:val="6"/>
        </w:numPr>
        <w:spacing w:after="0" w:line="360" w:lineRule="auto"/>
        <w:ind w:left="0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Oglašavanje </w:t>
      </w:r>
    </w:p>
    <w:p w:rsidR="00744AB5" w:rsidRPr="006C34F0" w:rsidRDefault="00846FD7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Najva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sz w:val="24"/>
          <w:szCs w:val="24"/>
          <w:lang w:val="hr-HR"/>
        </w:rPr>
        <w:t>nija stavka u poslovanju je ogla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>avanje i informiranje klijenata o vlastitim</w:t>
      </w:r>
      <w:r w:rsidR="00370CF9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Arial"/>
          <w:sz w:val="24"/>
          <w:szCs w:val="24"/>
          <w:lang w:val="hr-HR"/>
        </w:rPr>
        <w:t>uslugama</w:t>
      </w:r>
      <w:r w:rsidR="00E301D6" w:rsidRPr="006C34F0">
        <w:rPr>
          <w:rFonts w:ascii="Arial Narrow" w:hAnsi="Arial Narrow" w:cs="Arial"/>
          <w:sz w:val="24"/>
          <w:szCs w:val="24"/>
          <w:lang w:val="hr-HR"/>
        </w:rPr>
        <w:t>, što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ve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intenzivno provode, te 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e </w:t>
      </w:r>
      <w:bookmarkStart w:id="72" w:name="_Toc472012458"/>
      <w:bookmarkStart w:id="73" w:name="_Toc477898306"/>
      <w:bookmarkStart w:id="74" w:name="_Toc451235627"/>
      <w:bookmarkStart w:id="75" w:name="_Toc131189724"/>
      <w:bookmarkStart w:id="76" w:name="_Toc283111403"/>
      <w:bookmarkStart w:id="77" w:name="_Toc292093929"/>
      <w:r w:rsidR="00A7198D" w:rsidRPr="006C34F0">
        <w:rPr>
          <w:rFonts w:ascii="Arial Narrow" w:hAnsi="Arial Narrow" w:cs="Arial"/>
          <w:sz w:val="24"/>
          <w:szCs w:val="24"/>
          <w:lang w:val="hr-HR"/>
        </w:rPr>
        <w:t>nastaviti u tom smjeru.</w:t>
      </w:r>
    </w:p>
    <w:p w:rsidR="00D20AEA" w:rsidRPr="006C34F0" w:rsidRDefault="00D20AEA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BC649E" w:rsidRPr="006C34F0" w:rsidRDefault="00BC649E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Sve navedene aktivnosti u funkciji su boljeg financijskog rezultata i ostalih financijskih ciljeva ( ve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e operativne dobiti, profitabilnosti kapitala</w:t>
      </w:r>
      <w:r w:rsidR="00010B36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Arial"/>
          <w:sz w:val="24"/>
          <w:szCs w:val="24"/>
          <w:lang w:val="hr-HR"/>
        </w:rPr>
        <w:t>i imovine te ekonomske dodane vrijednost</w:t>
      </w:r>
      <w:r w:rsidR="007E7D9F" w:rsidRPr="006C34F0">
        <w:rPr>
          <w:rFonts w:ascii="Arial Narrow" w:hAnsi="Arial Narrow" w:cs="Arial"/>
          <w:sz w:val="24"/>
          <w:szCs w:val="24"/>
          <w:lang w:val="hr-HR"/>
        </w:rPr>
        <w:t>i ).</w:t>
      </w:r>
    </w:p>
    <w:p w:rsidR="007E7D9F" w:rsidRPr="006C34F0" w:rsidRDefault="007E7D9F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D20AEA" w:rsidRPr="006C34F0" w:rsidRDefault="006D6975" w:rsidP="00961EF6">
      <w:pPr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br w:type="page"/>
      </w:r>
    </w:p>
    <w:p w:rsidR="007F430E" w:rsidRPr="00370CF9" w:rsidRDefault="00D85682" w:rsidP="00991960">
      <w:pPr>
        <w:pStyle w:val="Heading2"/>
        <w:rPr>
          <w:rFonts w:ascii="Arial Narrow" w:hAnsi="Arial Narrow"/>
          <w:color w:val="000000" w:themeColor="text1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bookmarkStart w:id="78" w:name="_Toc522797251"/>
      <w:bookmarkStart w:id="79" w:name="_Toc53040941"/>
      <w:r w:rsidRPr="00370CF9">
        <w:rPr>
          <w:rFonts w:ascii="Arial Narrow" w:hAnsi="Arial Narrow"/>
          <w:color w:val="000000" w:themeColor="text1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4.1    </w:t>
      </w:r>
      <w:r w:rsidR="007C744E" w:rsidRPr="00370CF9">
        <w:rPr>
          <w:rFonts w:ascii="Arial Narrow" w:hAnsi="Arial Narrow"/>
          <w:color w:val="000000" w:themeColor="text1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Izra</w:t>
      </w:r>
      <w:r w:rsidR="007C744E" w:rsidRPr="00370CF9">
        <w:rPr>
          <w:rFonts w:ascii="Arial Narrow" w:hAnsi="Arial Narrow" w:cs="Calibri"/>
          <w:color w:val="000000" w:themeColor="text1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č</w:t>
      </w:r>
      <w:r w:rsidR="007C744E" w:rsidRPr="00370CF9">
        <w:rPr>
          <w:rFonts w:ascii="Arial Narrow" w:hAnsi="Arial Narrow"/>
          <w:color w:val="000000" w:themeColor="text1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un u</w:t>
      </w:r>
      <w:r w:rsidR="007C744E" w:rsidRPr="00370CF9">
        <w:rPr>
          <w:rFonts w:ascii="Arial Narrow" w:hAnsi="Arial Narrow" w:cs="Calibri"/>
          <w:color w:val="000000" w:themeColor="text1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č</w:t>
      </w:r>
      <w:r w:rsidR="007C744E" w:rsidRPr="00370CF9">
        <w:rPr>
          <w:rFonts w:ascii="Arial Narrow" w:hAnsi="Arial Narrow"/>
          <w:color w:val="000000" w:themeColor="text1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inka operativnih mjera na poslovanje</w:t>
      </w:r>
      <w:bookmarkEnd w:id="72"/>
      <w:bookmarkEnd w:id="73"/>
      <w:bookmarkEnd w:id="78"/>
      <w:bookmarkEnd w:id="79"/>
      <w:r w:rsidRPr="00370CF9">
        <w:rPr>
          <w:rFonts w:ascii="Arial Narrow" w:hAnsi="Arial Narrow"/>
          <w:color w:val="000000" w:themeColor="text1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</w:t>
      </w:r>
    </w:p>
    <w:p w:rsidR="00DB3435" w:rsidRPr="002126BF" w:rsidRDefault="00DB3435" w:rsidP="000807BB">
      <w:pPr>
        <w:spacing w:after="0" w:line="360" w:lineRule="auto"/>
        <w:contextualSpacing/>
        <w:jc w:val="both"/>
        <w:rPr>
          <w:rFonts w:ascii="Arial Narrow" w:hAnsi="Arial Narrow" w:cs="Arial"/>
          <w:color w:val="00B050"/>
          <w:sz w:val="24"/>
          <w:szCs w:val="24"/>
          <w:lang w:val="hr-HR"/>
        </w:rPr>
      </w:pPr>
    </w:p>
    <w:p w:rsidR="007F430E" w:rsidRDefault="007F430E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Kroz segment operativnih mjera re</w:t>
      </w:r>
      <w:r w:rsidR="00775CA5" w:rsidRPr="006C34F0">
        <w:rPr>
          <w:rFonts w:ascii="Arial Narrow" w:hAnsi="Arial Narrow" w:cs="Arial"/>
          <w:sz w:val="24"/>
          <w:szCs w:val="24"/>
          <w:lang w:val="hr-HR"/>
        </w:rPr>
        <w:t xml:space="preserve">strukturiranja, društvo </w:t>
      </w:r>
      <w:r w:rsidR="00775CA5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775CA5" w:rsidRPr="006C34F0">
        <w:rPr>
          <w:rFonts w:ascii="Arial Narrow" w:hAnsi="Arial Narrow" w:cs="Arial"/>
          <w:sz w:val="24"/>
          <w:szCs w:val="24"/>
          <w:lang w:val="hr-HR"/>
        </w:rPr>
        <w:t>e pove</w:t>
      </w:r>
      <w:r w:rsidR="00775CA5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ati profitabilnost za ukupno </w:t>
      </w:r>
      <w:r w:rsidR="00791145">
        <w:rPr>
          <w:rFonts w:ascii="Arial Narrow" w:hAnsi="Arial Narrow" w:cs="Arial"/>
          <w:sz w:val="24"/>
          <w:szCs w:val="24"/>
          <w:lang w:val="hr-HR"/>
        </w:rPr>
        <w:t>2.356.779</w:t>
      </w:r>
      <w:r w:rsidR="00D80EB4">
        <w:rPr>
          <w:rFonts w:ascii="Arial Narrow" w:hAnsi="Arial Narrow" w:cs="Arial"/>
          <w:sz w:val="24"/>
          <w:szCs w:val="24"/>
          <w:lang w:val="hr-HR"/>
        </w:rPr>
        <w:t>,00</w:t>
      </w:r>
      <w:r w:rsidR="001655B5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3A515E">
        <w:rPr>
          <w:rFonts w:ascii="Arial Narrow" w:hAnsi="Arial Narrow" w:cs="Arial"/>
          <w:sz w:val="24"/>
          <w:szCs w:val="24"/>
          <w:lang w:val="hr-HR"/>
        </w:rPr>
        <w:t>kn</w:t>
      </w:r>
      <w:r w:rsidRPr="006C34F0">
        <w:rPr>
          <w:rFonts w:ascii="Arial Narrow" w:hAnsi="Arial Narrow" w:cs="Arial"/>
          <w:color w:val="FF0000"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u odnosu na prethodno razdoblje, 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ime 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e se posti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i optimalno, profitabilno poslovanje.</w:t>
      </w:r>
    </w:p>
    <w:p w:rsidR="003A515E" w:rsidRDefault="003A515E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tbl>
      <w:tblPr>
        <w:tblW w:w="9066" w:type="dxa"/>
        <w:tblLook w:val="04A0" w:firstRow="1" w:lastRow="0" w:firstColumn="1" w:lastColumn="0" w:noHBand="0" w:noVBand="1"/>
      </w:tblPr>
      <w:tblGrid>
        <w:gridCol w:w="1133"/>
        <w:gridCol w:w="6143"/>
        <w:gridCol w:w="1790"/>
      </w:tblGrid>
      <w:tr w:rsidR="00791145" w:rsidRPr="00791145" w:rsidTr="00791145">
        <w:trPr>
          <w:trHeight w:val="471"/>
        </w:trPr>
        <w:tc>
          <w:tcPr>
            <w:tcW w:w="113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791145" w:rsidRPr="00791145" w:rsidRDefault="00791145" w:rsidP="0079114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i/>
                <w:iCs/>
                <w:color w:val="000000"/>
                <w:sz w:val="20"/>
                <w:szCs w:val="20"/>
                <w:lang w:val="hr-HR" w:eastAsia="hr-HR"/>
              </w:rPr>
            </w:pPr>
            <w:r w:rsidRPr="00791145">
              <w:rPr>
                <w:rFonts w:ascii="Arial Narrow" w:eastAsia="Times New Roman" w:hAnsi="Arial Narrow" w:cs="Calibri"/>
                <w:b/>
                <w:bCs/>
                <w:i/>
                <w:iCs/>
                <w:color w:val="000000"/>
                <w:sz w:val="20"/>
                <w:szCs w:val="20"/>
                <w:lang w:val="hr-HR" w:eastAsia="hr-HR"/>
              </w:rPr>
              <w:t>RB</w:t>
            </w:r>
          </w:p>
        </w:tc>
        <w:tc>
          <w:tcPr>
            <w:tcW w:w="614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791145" w:rsidRPr="00791145" w:rsidRDefault="00791145" w:rsidP="0079114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i/>
                <w:iCs/>
                <w:color w:val="000000"/>
                <w:sz w:val="20"/>
                <w:szCs w:val="20"/>
                <w:lang w:val="hr-HR" w:eastAsia="hr-HR"/>
              </w:rPr>
            </w:pPr>
            <w:r w:rsidRPr="00791145">
              <w:rPr>
                <w:rFonts w:ascii="Arial Narrow" w:eastAsia="Times New Roman" w:hAnsi="Arial Narrow" w:cs="Calibri"/>
                <w:b/>
                <w:bCs/>
                <w:i/>
                <w:iCs/>
                <w:color w:val="000000"/>
                <w:sz w:val="20"/>
                <w:szCs w:val="20"/>
                <w:lang w:val="hr-HR" w:eastAsia="hr-HR"/>
              </w:rPr>
              <w:t>OPIS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791145" w:rsidRPr="00791145" w:rsidRDefault="00791145" w:rsidP="0079114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i/>
                <w:iCs/>
                <w:color w:val="000000"/>
                <w:sz w:val="20"/>
                <w:szCs w:val="20"/>
                <w:lang w:val="hr-HR" w:eastAsia="hr-HR"/>
              </w:rPr>
            </w:pPr>
            <w:r w:rsidRPr="00791145">
              <w:rPr>
                <w:rFonts w:ascii="Arial Narrow" w:eastAsia="Times New Roman" w:hAnsi="Arial Narrow" w:cs="Calibri"/>
                <w:b/>
                <w:bCs/>
                <w:i/>
                <w:iCs/>
                <w:color w:val="000000"/>
                <w:sz w:val="20"/>
                <w:szCs w:val="20"/>
                <w:lang w:val="hr-HR" w:eastAsia="hr-HR"/>
              </w:rPr>
              <w:t>IZNOS</w:t>
            </w:r>
          </w:p>
        </w:tc>
      </w:tr>
      <w:tr w:rsidR="00791145" w:rsidRPr="00791145" w:rsidTr="00791145">
        <w:trPr>
          <w:trHeight w:val="448"/>
        </w:trPr>
        <w:tc>
          <w:tcPr>
            <w:tcW w:w="113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791145" w:rsidRPr="00791145" w:rsidRDefault="00791145" w:rsidP="0079114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i/>
                <w:iCs/>
                <w:color w:val="000000"/>
                <w:sz w:val="20"/>
                <w:szCs w:val="20"/>
                <w:lang w:val="hr-HR" w:eastAsia="hr-HR"/>
              </w:rPr>
            </w:pPr>
            <w:r w:rsidRPr="00791145">
              <w:rPr>
                <w:rFonts w:ascii="Arial Narrow" w:eastAsia="Times New Roman" w:hAnsi="Arial Narrow" w:cs="Calibri"/>
                <w:b/>
                <w:bCs/>
                <w:i/>
                <w:iCs/>
                <w:color w:val="000000"/>
                <w:sz w:val="20"/>
                <w:szCs w:val="20"/>
                <w:lang w:val="hr-HR" w:eastAsia="hr-HR"/>
              </w:rPr>
              <w:t>1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nil"/>
            </w:tcBorders>
            <w:shd w:val="clear" w:color="000000" w:fill="CCCCCC"/>
            <w:noWrap/>
            <w:vAlign w:val="center"/>
            <w:hideMark/>
          </w:tcPr>
          <w:p w:rsidR="00791145" w:rsidRPr="00791145" w:rsidRDefault="00791145" w:rsidP="00791145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79114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 xml:space="preserve">                       Povećanje profitabilnosti kroz Optimizaciju radnih procesa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shd w:val="clear" w:color="000000" w:fill="CCCCCC"/>
            <w:noWrap/>
            <w:vAlign w:val="center"/>
            <w:hideMark/>
          </w:tcPr>
          <w:p w:rsidR="00791145" w:rsidRPr="00791145" w:rsidRDefault="00791145" w:rsidP="0079114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79114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785.349,00</w:t>
            </w:r>
          </w:p>
        </w:tc>
      </w:tr>
      <w:tr w:rsidR="00791145" w:rsidRPr="00791145" w:rsidTr="00791145">
        <w:trPr>
          <w:trHeight w:val="448"/>
        </w:trPr>
        <w:tc>
          <w:tcPr>
            <w:tcW w:w="113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791145" w:rsidRPr="00791145" w:rsidRDefault="00791145" w:rsidP="0079114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i/>
                <w:iCs/>
                <w:color w:val="000000"/>
                <w:sz w:val="20"/>
                <w:szCs w:val="20"/>
                <w:lang w:val="hr-HR" w:eastAsia="hr-HR"/>
              </w:rPr>
            </w:pPr>
            <w:r w:rsidRPr="00791145">
              <w:rPr>
                <w:rFonts w:ascii="Arial Narrow" w:eastAsia="Times New Roman" w:hAnsi="Arial Narrow" w:cs="Calibri"/>
                <w:b/>
                <w:bCs/>
                <w:i/>
                <w:iCs/>
                <w:color w:val="000000"/>
                <w:sz w:val="20"/>
                <w:szCs w:val="20"/>
                <w:lang w:val="hr-HR" w:eastAsia="hr-HR"/>
              </w:rPr>
              <w:t>2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1145" w:rsidRPr="00791145" w:rsidRDefault="00791145" w:rsidP="00791145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79114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 xml:space="preserve">                       Povećanje profitabilnosti kroz novi segment nabave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1145" w:rsidRPr="00791145" w:rsidRDefault="00791145" w:rsidP="0079114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79114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654.907,00</w:t>
            </w:r>
          </w:p>
        </w:tc>
      </w:tr>
      <w:tr w:rsidR="00791145" w:rsidRPr="00791145" w:rsidTr="00791145">
        <w:trPr>
          <w:trHeight w:val="448"/>
        </w:trPr>
        <w:tc>
          <w:tcPr>
            <w:tcW w:w="113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791145" w:rsidRPr="00791145" w:rsidRDefault="00791145" w:rsidP="0079114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i/>
                <w:iCs/>
                <w:color w:val="000000"/>
                <w:sz w:val="20"/>
                <w:szCs w:val="20"/>
                <w:lang w:val="hr-HR" w:eastAsia="hr-HR"/>
              </w:rPr>
            </w:pPr>
            <w:r w:rsidRPr="00791145">
              <w:rPr>
                <w:rFonts w:ascii="Arial Narrow" w:eastAsia="Times New Roman" w:hAnsi="Arial Narrow" w:cs="Calibri"/>
                <w:b/>
                <w:bCs/>
                <w:i/>
                <w:iCs/>
                <w:color w:val="000000"/>
                <w:sz w:val="20"/>
                <w:szCs w:val="20"/>
                <w:lang w:val="hr-HR" w:eastAsia="hr-HR"/>
              </w:rPr>
              <w:t>3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nil"/>
            </w:tcBorders>
            <w:shd w:val="clear" w:color="000000" w:fill="CCCCCC"/>
            <w:noWrap/>
            <w:vAlign w:val="center"/>
            <w:hideMark/>
          </w:tcPr>
          <w:p w:rsidR="00791145" w:rsidRPr="00791145" w:rsidRDefault="00791145" w:rsidP="00791145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79114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 xml:space="preserve">                       Povećanje profitabilnosti kroz operativne poslovne procese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shd w:val="clear" w:color="000000" w:fill="CCCCCC"/>
            <w:noWrap/>
            <w:vAlign w:val="center"/>
            <w:hideMark/>
          </w:tcPr>
          <w:p w:rsidR="00791145" w:rsidRPr="00791145" w:rsidRDefault="00791145" w:rsidP="0079114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79114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916.523,00</w:t>
            </w:r>
          </w:p>
        </w:tc>
      </w:tr>
      <w:tr w:rsidR="00791145" w:rsidRPr="00791145" w:rsidTr="00791145">
        <w:trPr>
          <w:trHeight w:val="448"/>
        </w:trPr>
        <w:tc>
          <w:tcPr>
            <w:tcW w:w="113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791145" w:rsidRPr="00791145" w:rsidRDefault="00791145" w:rsidP="0079114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i/>
                <w:iCs/>
                <w:color w:val="000000"/>
                <w:sz w:val="20"/>
                <w:szCs w:val="20"/>
                <w:lang w:val="hr-HR" w:eastAsia="hr-HR"/>
              </w:rPr>
            </w:pPr>
            <w:r w:rsidRPr="00791145">
              <w:rPr>
                <w:rFonts w:ascii="Arial Narrow" w:eastAsia="Times New Roman" w:hAnsi="Arial Narrow" w:cs="Calibri"/>
                <w:b/>
                <w:bCs/>
                <w:i/>
                <w:iCs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1145" w:rsidRPr="00791145" w:rsidRDefault="00791145" w:rsidP="0079114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79114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Ukupno: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1145" w:rsidRPr="00791145" w:rsidRDefault="00791145" w:rsidP="0079114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79114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2.356.779,00</w:t>
            </w:r>
          </w:p>
        </w:tc>
      </w:tr>
    </w:tbl>
    <w:p w:rsidR="00AB5B0D" w:rsidRDefault="00AB5B0D" w:rsidP="003A515E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E35D16" w:rsidRPr="006C34F0" w:rsidRDefault="00A15151" w:rsidP="003A515E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  <w:r w:rsidRPr="006C34F0">
        <w:rPr>
          <w:rFonts w:ascii="Arial Narrow" w:hAnsi="Arial Narrow" w:cs="Arial"/>
          <w:i/>
          <w:sz w:val="24"/>
          <w:szCs w:val="24"/>
          <w:lang w:val="hr-HR"/>
        </w:rPr>
        <w:t>Operativne mjere</w:t>
      </w:r>
    </w:p>
    <w:p w:rsidR="00FA62E1" w:rsidRPr="006C34F0" w:rsidRDefault="00FA62E1" w:rsidP="00FA62E1">
      <w:pPr>
        <w:spacing w:line="360" w:lineRule="auto"/>
        <w:jc w:val="both"/>
        <w:rPr>
          <w:rFonts w:ascii="Arial Narrow" w:hAnsi="Arial Narrow"/>
          <w:noProof/>
          <w:color w:val="0000FF"/>
          <w:sz w:val="24"/>
          <w:szCs w:val="24"/>
          <w:lang w:val="hr-HR" w:eastAsia="hr-HR"/>
        </w:rPr>
      </w:pPr>
      <w:bookmarkStart w:id="80" w:name="_Toc472012459"/>
      <w:bookmarkStart w:id="81" w:name="_Toc477898307"/>
    </w:p>
    <w:p w:rsidR="00FA62E1" w:rsidRPr="006C34F0" w:rsidRDefault="00FA62E1" w:rsidP="00FA62E1">
      <w:pPr>
        <w:spacing w:line="360" w:lineRule="auto"/>
        <w:jc w:val="both"/>
        <w:rPr>
          <w:rFonts w:ascii="Arial Narrow" w:hAnsi="Arial Narrow"/>
          <w:noProof/>
          <w:color w:val="0000FF"/>
          <w:sz w:val="24"/>
          <w:szCs w:val="24"/>
          <w:lang w:val="hr-HR" w:eastAsia="hr-HR"/>
        </w:rPr>
      </w:pPr>
    </w:p>
    <w:p w:rsidR="00FA62E1" w:rsidRPr="006C34F0" w:rsidRDefault="00FA62E1" w:rsidP="00FA62E1">
      <w:pPr>
        <w:spacing w:line="360" w:lineRule="auto"/>
        <w:jc w:val="both"/>
        <w:rPr>
          <w:rFonts w:ascii="Arial Narrow" w:hAnsi="Arial Narrow"/>
          <w:noProof/>
          <w:color w:val="0000FF"/>
          <w:sz w:val="24"/>
          <w:szCs w:val="24"/>
          <w:lang w:val="hr-HR" w:eastAsia="hr-HR"/>
        </w:rPr>
      </w:pPr>
    </w:p>
    <w:p w:rsidR="00FA62E1" w:rsidRPr="006C34F0" w:rsidRDefault="00FA62E1" w:rsidP="00FA62E1">
      <w:pPr>
        <w:spacing w:line="360" w:lineRule="auto"/>
        <w:jc w:val="center"/>
        <w:rPr>
          <w:rFonts w:ascii="Arial Narrow" w:hAnsi="Arial Narrow"/>
          <w:noProof/>
          <w:color w:val="0000FF"/>
          <w:sz w:val="24"/>
          <w:szCs w:val="24"/>
          <w:lang w:val="hr-HR" w:eastAsia="hr-HR"/>
        </w:rPr>
      </w:pPr>
    </w:p>
    <w:p w:rsidR="006C4100" w:rsidRPr="006C34F0" w:rsidRDefault="00CF35ED" w:rsidP="00FA62E1">
      <w:pPr>
        <w:spacing w:line="360" w:lineRule="auto"/>
        <w:jc w:val="both"/>
        <w:rPr>
          <w:rFonts w:ascii="Arial Narrow" w:hAnsi="Arial Narrow"/>
          <w:noProof/>
          <w:color w:val="0000FF"/>
          <w:sz w:val="24"/>
          <w:szCs w:val="24"/>
          <w:lang w:val="hr-HR" w:eastAsia="hr-HR"/>
        </w:rPr>
      </w:pPr>
      <w:r w:rsidRPr="006C34F0">
        <w:rPr>
          <w:rFonts w:ascii="Arial Narrow" w:hAnsi="Arial Narrow"/>
          <w:noProof/>
          <w:color w:val="0000FF"/>
          <w:sz w:val="24"/>
          <w:szCs w:val="24"/>
          <w:lang w:val="hr-HR" w:eastAsia="hr-HR"/>
        </w:rPr>
        <w:br w:type="page"/>
      </w:r>
    </w:p>
    <w:p w:rsidR="00893EC0" w:rsidRPr="008A09FA" w:rsidRDefault="00893EC0" w:rsidP="000E16F3">
      <w:pPr>
        <w:pStyle w:val="Heading1"/>
        <w:rPr>
          <w:rFonts w:ascii="Arial Narrow" w:hAnsi="Arial Narrow"/>
          <w:color w:val="000000" w:themeColor="text1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bookmarkStart w:id="82" w:name="_Toc522797252"/>
      <w:bookmarkStart w:id="83" w:name="_Toc53040942"/>
      <w:r w:rsidRPr="008A09FA">
        <w:rPr>
          <w:rFonts w:ascii="Arial Narrow" w:hAnsi="Arial Narrow"/>
          <w:color w:val="000000" w:themeColor="text1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5. PLAN POSLOVANJA ZA NAREDNIH </w:t>
      </w:r>
      <w:r w:rsidR="005370F0" w:rsidRPr="008A09FA">
        <w:rPr>
          <w:rFonts w:ascii="Arial Narrow" w:hAnsi="Arial Narrow"/>
          <w:color w:val="000000" w:themeColor="text1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5</w:t>
      </w:r>
      <w:r w:rsidRPr="008A09FA">
        <w:rPr>
          <w:rFonts w:ascii="Arial Narrow" w:hAnsi="Arial Narrow"/>
          <w:color w:val="000000" w:themeColor="text1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GODINA</w:t>
      </w:r>
      <w:bookmarkEnd w:id="74"/>
      <w:bookmarkEnd w:id="80"/>
      <w:bookmarkEnd w:id="81"/>
      <w:bookmarkEnd w:id="82"/>
      <w:bookmarkEnd w:id="83"/>
    </w:p>
    <w:p w:rsidR="007407D8" w:rsidRPr="006C34F0" w:rsidRDefault="007407D8" w:rsidP="000807BB">
      <w:pPr>
        <w:spacing w:after="0" w:line="360" w:lineRule="auto"/>
        <w:contextualSpacing/>
        <w:jc w:val="both"/>
        <w:rPr>
          <w:rFonts w:ascii="Arial Narrow" w:hAnsi="Arial Narrow" w:cs="Arial"/>
          <w:b/>
          <w:i/>
          <w:color w:val="FF6600"/>
          <w:sz w:val="24"/>
          <w:szCs w:val="24"/>
          <w:lang w:val="hr-HR"/>
        </w:rPr>
      </w:pPr>
    </w:p>
    <w:p w:rsidR="00A44DC4" w:rsidRPr="006C34F0" w:rsidRDefault="00EE290B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Plan poslovanja temelji se na postoje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im tr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sz w:val="24"/>
          <w:szCs w:val="24"/>
          <w:lang w:val="hr-HR"/>
        </w:rPr>
        <w:t>i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>nim, organizacijskim i proizvodno-tehnolo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>kim kapacitetima i mjerama operativnog i financijskog restrukturiranja koje su uklju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ene u izradu ovog izvje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taja.  </w:t>
      </w:r>
      <w:r w:rsidR="00A44DC4" w:rsidRPr="006C34F0">
        <w:rPr>
          <w:rFonts w:ascii="Arial Narrow" w:hAnsi="Arial Narrow" w:cs="Arial"/>
          <w:sz w:val="24"/>
          <w:szCs w:val="24"/>
          <w:lang w:val="hr-HR"/>
        </w:rPr>
        <w:t>Klju</w:t>
      </w:r>
      <w:r w:rsidR="00A44DC4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A44DC4" w:rsidRPr="006C34F0">
        <w:rPr>
          <w:rFonts w:ascii="Arial Narrow" w:hAnsi="Arial Narrow" w:cs="Arial"/>
          <w:sz w:val="24"/>
          <w:szCs w:val="24"/>
          <w:lang w:val="hr-HR"/>
        </w:rPr>
        <w:t>ne pretpostavke projekcije poslovanja</w:t>
      </w:r>
      <w:r w:rsidR="00563036" w:rsidRPr="006C34F0">
        <w:rPr>
          <w:rFonts w:ascii="Arial Narrow" w:hAnsi="Arial Narrow" w:cs="Arial"/>
          <w:sz w:val="24"/>
          <w:szCs w:val="24"/>
          <w:lang w:val="hr-HR"/>
        </w:rPr>
        <w:t xml:space="preserve">: </w:t>
      </w:r>
    </w:p>
    <w:p w:rsidR="00FB7F37" w:rsidRPr="006C34F0" w:rsidRDefault="00FB7F37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A44DC4" w:rsidRPr="006C34F0" w:rsidRDefault="00FB7F37" w:rsidP="000807BB">
      <w:pPr>
        <w:numPr>
          <w:ilvl w:val="0"/>
          <w:numId w:val="5"/>
        </w:numPr>
        <w:spacing w:after="0" w:line="360" w:lineRule="auto"/>
        <w:ind w:left="0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Projekcija ra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una dobiti i gubitka utvr</w:t>
      </w:r>
      <w:r w:rsidRPr="006C34F0">
        <w:rPr>
          <w:rFonts w:ascii="Arial Narrow" w:hAnsi="Arial Narrow" w:cs="Calibri"/>
          <w:sz w:val="24"/>
          <w:szCs w:val="24"/>
          <w:lang w:val="hr-HR"/>
        </w:rPr>
        <w:t>đ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ena je za </w:t>
      </w:r>
      <w:r w:rsidR="00BA20DA" w:rsidRPr="006C34F0">
        <w:rPr>
          <w:rFonts w:ascii="Arial Narrow" w:hAnsi="Arial Narrow" w:cs="Arial"/>
          <w:sz w:val="24"/>
          <w:szCs w:val="24"/>
          <w:lang w:val="hr-HR"/>
        </w:rPr>
        <w:t>pet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godina poslovanja, a podlogu </w:t>
      </w:r>
      <w:r w:rsidR="00F6392A" w:rsidRPr="006C34F0">
        <w:rPr>
          <w:rFonts w:ascii="Arial Narrow" w:hAnsi="Arial Narrow" w:cs="Arial"/>
          <w:sz w:val="24"/>
          <w:szCs w:val="24"/>
          <w:lang w:val="hr-HR"/>
        </w:rPr>
        <w:t>za izra</w:t>
      </w:r>
      <w:r w:rsidR="00F6392A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F6392A" w:rsidRPr="006C34F0">
        <w:rPr>
          <w:rFonts w:ascii="Arial Narrow" w:hAnsi="Arial Narrow" w:cs="Arial"/>
          <w:sz w:val="24"/>
          <w:szCs w:val="24"/>
          <w:lang w:val="hr-HR"/>
        </w:rPr>
        <w:t xml:space="preserve">un 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ine </w:t>
      </w:r>
      <w:r w:rsidR="00E2242A" w:rsidRPr="006C34F0">
        <w:rPr>
          <w:rFonts w:ascii="Arial Narrow" w:hAnsi="Arial Narrow" w:cs="Arial"/>
          <w:sz w:val="24"/>
          <w:szCs w:val="24"/>
          <w:lang w:val="hr-HR"/>
        </w:rPr>
        <w:t>utvr</w:t>
      </w:r>
      <w:r w:rsidR="00E2242A" w:rsidRPr="006C34F0">
        <w:rPr>
          <w:rFonts w:ascii="Arial Narrow" w:hAnsi="Arial Narrow" w:cs="Calibri"/>
          <w:sz w:val="24"/>
          <w:szCs w:val="24"/>
          <w:lang w:val="hr-HR"/>
        </w:rPr>
        <w:t>đ</w:t>
      </w:r>
      <w:r w:rsidR="00E2242A" w:rsidRPr="006C34F0">
        <w:rPr>
          <w:rFonts w:ascii="Arial Narrow" w:hAnsi="Arial Narrow" w:cs="Arial"/>
          <w:sz w:val="24"/>
          <w:szCs w:val="24"/>
          <w:lang w:val="hr-HR"/>
        </w:rPr>
        <w:t xml:space="preserve">ene kategorije u Planu </w:t>
      </w:r>
      <w:r w:rsidR="0048317D" w:rsidRPr="006C34F0">
        <w:rPr>
          <w:rFonts w:ascii="Arial Narrow" w:hAnsi="Arial Narrow" w:cs="Arial"/>
          <w:sz w:val="24"/>
          <w:szCs w:val="24"/>
          <w:lang w:val="hr-HR"/>
        </w:rPr>
        <w:t>restrukturiranja</w:t>
      </w:r>
      <w:r w:rsidR="00E2242A" w:rsidRPr="006C34F0">
        <w:rPr>
          <w:rFonts w:ascii="Arial Narrow" w:hAnsi="Arial Narrow" w:cs="Arial"/>
          <w:sz w:val="24"/>
          <w:szCs w:val="24"/>
          <w:lang w:val="hr-HR"/>
        </w:rPr>
        <w:t xml:space="preserve"> (</w:t>
      </w:r>
      <w:r w:rsidR="00F6392A" w:rsidRPr="006C34F0">
        <w:rPr>
          <w:rFonts w:ascii="Arial Narrow" w:hAnsi="Arial Narrow" w:cs="Arial"/>
          <w:sz w:val="24"/>
          <w:szCs w:val="24"/>
          <w:lang w:val="hr-HR"/>
        </w:rPr>
        <w:t>tr</w:t>
      </w:r>
      <w:r w:rsidR="00F6392A"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="00F6392A" w:rsidRPr="006C34F0">
        <w:rPr>
          <w:rFonts w:ascii="Arial Narrow" w:hAnsi="Arial Narrow" w:cs="Arial"/>
          <w:sz w:val="24"/>
          <w:szCs w:val="24"/>
          <w:lang w:val="hr-HR"/>
        </w:rPr>
        <w:t>i</w:t>
      </w:r>
      <w:r w:rsidR="00F6392A"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="00F6392A" w:rsidRPr="006C34F0">
        <w:rPr>
          <w:rFonts w:ascii="Arial Narrow" w:hAnsi="Arial Narrow" w:cs="Arial"/>
          <w:sz w:val="24"/>
          <w:szCs w:val="24"/>
          <w:lang w:val="hr-HR"/>
        </w:rPr>
        <w:t>ne okolnosti</w:t>
      </w:r>
      <w:r w:rsidR="00E2242A" w:rsidRPr="006C34F0">
        <w:rPr>
          <w:rFonts w:ascii="Arial Narrow" w:hAnsi="Arial Narrow" w:cs="Arial"/>
          <w:sz w:val="24"/>
          <w:szCs w:val="24"/>
          <w:lang w:val="hr-HR"/>
        </w:rPr>
        <w:t xml:space="preserve">, </w:t>
      </w:r>
      <w:r w:rsidR="004D277C" w:rsidRPr="006C34F0">
        <w:rPr>
          <w:rFonts w:ascii="Arial Narrow" w:hAnsi="Arial Narrow" w:cs="Arial"/>
          <w:sz w:val="24"/>
          <w:szCs w:val="24"/>
          <w:lang w:val="hr-HR"/>
        </w:rPr>
        <w:t>utjecaj na prodajnu i troškovnu u</w:t>
      </w:r>
      <w:r w:rsidR="004D277C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4D277C" w:rsidRPr="006C34F0">
        <w:rPr>
          <w:rFonts w:ascii="Arial Narrow" w:hAnsi="Arial Narrow" w:cs="Arial"/>
          <w:sz w:val="24"/>
          <w:szCs w:val="24"/>
          <w:lang w:val="hr-HR"/>
        </w:rPr>
        <w:t>inkovitost, utjecaj</w:t>
      </w:r>
      <w:r w:rsidR="00563036" w:rsidRPr="006C34F0">
        <w:rPr>
          <w:rFonts w:ascii="Arial Narrow" w:hAnsi="Arial Narrow" w:cs="Arial"/>
          <w:sz w:val="24"/>
          <w:szCs w:val="24"/>
          <w:lang w:val="hr-HR"/>
        </w:rPr>
        <w:t xml:space="preserve"> financijskog restrukturiranja).</w:t>
      </w:r>
    </w:p>
    <w:p w:rsidR="004D277C" w:rsidRPr="006C34F0" w:rsidRDefault="004D277C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777D99" w:rsidRPr="006C34F0" w:rsidRDefault="004D277C" w:rsidP="000807BB">
      <w:pPr>
        <w:numPr>
          <w:ilvl w:val="0"/>
          <w:numId w:val="5"/>
        </w:numPr>
        <w:spacing w:after="0" w:line="360" w:lineRule="auto"/>
        <w:ind w:left="0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Prihodi </w:t>
      </w:r>
      <w:r w:rsidR="00777D99" w:rsidRPr="006C34F0">
        <w:rPr>
          <w:rFonts w:ascii="Arial Narrow" w:hAnsi="Arial Narrow" w:cs="Arial"/>
          <w:sz w:val="24"/>
          <w:szCs w:val="24"/>
          <w:lang w:val="hr-HR"/>
        </w:rPr>
        <w:t xml:space="preserve"> i bruto mar</w:t>
      </w:r>
      <w:r w:rsidR="00777D99"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="00777D99" w:rsidRPr="006C34F0">
        <w:rPr>
          <w:rFonts w:ascii="Arial Narrow" w:hAnsi="Arial Narrow" w:cs="Arial"/>
          <w:sz w:val="24"/>
          <w:szCs w:val="24"/>
          <w:lang w:val="hr-HR"/>
        </w:rPr>
        <w:t>a</w:t>
      </w:r>
      <w:r w:rsidR="00563036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777D99" w:rsidRPr="006C34F0">
        <w:rPr>
          <w:rFonts w:ascii="Arial Narrow" w:hAnsi="Arial Narrow" w:cs="Arial"/>
          <w:sz w:val="24"/>
          <w:szCs w:val="24"/>
          <w:lang w:val="hr-HR"/>
        </w:rPr>
        <w:t>- Projekcija prihoda unutar prikazanog ra</w:t>
      </w:r>
      <w:r w:rsidR="00777D99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777D99" w:rsidRPr="006C34F0">
        <w:rPr>
          <w:rFonts w:ascii="Arial Narrow" w:hAnsi="Arial Narrow" w:cs="Arial"/>
          <w:sz w:val="24"/>
          <w:szCs w:val="24"/>
          <w:lang w:val="hr-HR"/>
        </w:rPr>
        <w:t>una dobiti i gubitka temelji se na projekcijama za sve djela</w:t>
      </w:r>
      <w:r w:rsidR="004E14C1" w:rsidRPr="006C34F0">
        <w:rPr>
          <w:rFonts w:ascii="Arial Narrow" w:hAnsi="Arial Narrow" w:cs="Arial"/>
          <w:sz w:val="24"/>
          <w:szCs w:val="24"/>
          <w:lang w:val="hr-HR"/>
        </w:rPr>
        <w:t>tnosti kojima se Društvo</w:t>
      </w:r>
      <w:r w:rsidR="00E301D6" w:rsidRPr="006C34F0">
        <w:rPr>
          <w:rFonts w:ascii="Arial Narrow" w:hAnsi="Arial Narrow" w:cs="Arial"/>
          <w:sz w:val="24"/>
          <w:szCs w:val="24"/>
          <w:lang w:val="hr-HR"/>
        </w:rPr>
        <w:t xml:space="preserve"> bavi, a interpretira se</w:t>
      </w:r>
      <w:r w:rsidR="00777D99" w:rsidRPr="006C34F0">
        <w:rPr>
          <w:rFonts w:ascii="Arial Narrow" w:hAnsi="Arial Narrow" w:cs="Arial"/>
          <w:sz w:val="24"/>
          <w:szCs w:val="24"/>
          <w:lang w:val="hr-HR"/>
        </w:rPr>
        <w:t xml:space="preserve"> kroz klju</w:t>
      </w:r>
      <w:r w:rsidR="00777D99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777D99" w:rsidRPr="006C34F0">
        <w:rPr>
          <w:rFonts w:ascii="Arial Narrow" w:hAnsi="Arial Narrow" w:cs="Arial"/>
          <w:sz w:val="24"/>
          <w:szCs w:val="24"/>
          <w:lang w:val="hr-HR"/>
        </w:rPr>
        <w:t>ne pokazatelje ekonomske</w:t>
      </w:r>
      <w:r w:rsidR="00563036" w:rsidRPr="006C34F0">
        <w:rPr>
          <w:rFonts w:ascii="Arial Narrow" w:hAnsi="Arial Narrow" w:cs="Arial"/>
          <w:sz w:val="24"/>
          <w:szCs w:val="24"/>
          <w:lang w:val="hr-HR"/>
        </w:rPr>
        <w:t xml:space="preserve"> efikasnosti od kojih su najva</w:t>
      </w:r>
      <w:r w:rsidR="00563036"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="00563036" w:rsidRPr="006C34F0">
        <w:rPr>
          <w:rFonts w:ascii="Arial Narrow" w:hAnsi="Arial Narrow" w:cs="Arial"/>
          <w:sz w:val="24"/>
          <w:szCs w:val="24"/>
          <w:lang w:val="hr-HR"/>
        </w:rPr>
        <w:t>niji</w:t>
      </w:r>
      <w:r w:rsidR="00777D99" w:rsidRPr="006C34F0">
        <w:rPr>
          <w:rFonts w:ascii="Arial Narrow" w:hAnsi="Arial Narrow" w:cs="Arial"/>
          <w:sz w:val="24"/>
          <w:szCs w:val="24"/>
          <w:lang w:val="hr-HR"/>
        </w:rPr>
        <w:t>:</w:t>
      </w:r>
    </w:p>
    <w:p w:rsidR="00777D99" w:rsidRPr="006C34F0" w:rsidRDefault="00342B1E" w:rsidP="00851931">
      <w:pPr>
        <w:numPr>
          <w:ilvl w:val="1"/>
          <w:numId w:val="5"/>
        </w:numPr>
        <w:spacing w:after="0" w:line="360" w:lineRule="auto"/>
        <w:ind w:left="426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Stabilizacija</w:t>
      </w:r>
      <w:r w:rsidR="00777D99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Arial"/>
          <w:sz w:val="24"/>
          <w:szCs w:val="24"/>
          <w:lang w:val="hr-HR"/>
        </w:rPr>
        <w:t>prihoda, pove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anje bruto mar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sz w:val="24"/>
          <w:szCs w:val="24"/>
          <w:lang w:val="hr-HR"/>
        </w:rPr>
        <w:t>e i pobolj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>anje naplate dodatnim instrumentima osiguranja</w:t>
      </w:r>
      <w:r w:rsidR="00546A26" w:rsidRPr="006C34F0">
        <w:rPr>
          <w:rFonts w:ascii="Arial Narrow" w:hAnsi="Arial Narrow" w:cs="Arial"/>
          <w:sz w:val="24"/>
          <w:szCs w:val="24"/>
          <w:lang w:val="hr-HR"/>
        </w:rPr>
        <w:t>, a</w:t>
      </w:r>
      <w:r w:rsidR="00777D99" w:rsidRPr="006C34F0">
        <w:rPr>
          <w:rFonts w:ascii="Arial Narrow" w:hAnsi="Arial Narrow" w:cs="Arial"/>
          <w:sz w:val="24"/>
          <w:szCs w:val="24"/>
          <w:lang w:val="hr-HR"/>
        </w:rPr>
        <w:t xml:space="preserve"> zasnivaju se na predvi</w:t>
      </w:r>
      <w:r w:rsidR="00777D99" w:rsidRPr="006C34F0">
        <w:rPr>
          <w:rFonts w:ascii="Arial Narrow" w:hAnsi="Arial Narrow" w:cs="Calibri"/>
          <w:sz w:val="24"/>
          <w:szCs w:val="24"/>
          <w:lang w:val="hr-HR"/>
        </w:rPr>
        <w:t>đ</w:t>
      </w:r>
      <w:r w:rsidR="00777D99" w:rsidRPr="006C34F0">
        <w:rPr>
          <w:rFonts w:ascii="Arial Narrow" w:hAnsi="Arial Narrow" w:cs="Arial"/>
          <w:sz w:val="24"/>
          <w:szCs w:val="24"/>
          <w:lang w:val="hr-HR"/>
        </w:rPr>
        <w:t>enom utjecaju projekta restrukturiranja kao i na likvidnom poslovanju do kojeg se do</w:t>
      </w:r>
      <w:r w:rsidR="00777D99"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="00777D99" w:rsidRPr="006C34F0">
        <w:rPr>
          <w:rFonts w:ascii="Arial Narrow" w:hAnsi="Arial Narrow" w:cs="Arial"/>
          <w:sz w:val="24"/>
          <w:szCs w:val="24"/>
          <w:lang w:val="hr-HR"/>
        </w:rPr>
        <w:t>lo putem reprograma obveza</w:t>
      </w:r>
    </w:p>
    <w:p w:rsidR="004D277C" w:rsidRPr="006C34F0" w:rsidRDefault="00777D99" w:rsidP="00851931">
      <w:pPr>
        <w:numPr>
          <w:ilvl w:val="1"/>
          <w:numId w:val="5"/>
        </w:numPr>
        <w:spacing w:after="0" w:line="360" w:lineRule="auto"/>
        <w:ind w:left="426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Rast prihoda kroz pove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anje kanala prodaje (n</w:t>
      </w:r>
      <w:r w:rsidR="00613D7A" w:rsidRPr="006C34F0">
        <w:rPr>
          <w:rFonts w:ascii="Arial Narrow" w:hAnsi="Arial Narrow" w:cs="Arial"/>
          <w:sz w:val="24"/>
          <w:szCs w:val="24"/>
          <w:lang w:val="hr-HR"/>
        </w:rPr>
        <w:t>ovi kupci, pove</w:t>
      </w:r>
      <w:r w:rsidR="00613D7A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613D7A" w:rsidRPr="006C34F0">
        <w:rPr>
          <w:rFonts w:ascii="Arial Narrow" w:hAnsi="Arial Narrow" w:cs="Arial"/>
          <w:sz w:val="24"/>
          <w:szCs w:val="24"/>
          <w:lang w:val="hr-HR"/>
        </w:rPr>
        <w:t>anje suradnje s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postoje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im kupcima</w:t>
      </w:r>
      <w:r w:rsidR="00140B1F" w:rsidRPr="006C34F0">
        <w:rPr>
          <w:rFonts w:ascii="Arial Narrow" w:hAnsi="Arial Narrow" w:cs="Arial"/>
          <w:sz w:val="24"/>
          <w:szCs w:val="24"/>
          <w:lang w:val="hr-HR"/>
        </w:rPr>
        <w:t>, nova tr</w:t>
      </w:r>
      <w:r w:rsidR="00140B1F"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="00140B1F" w:rsidRPr="006C34F0">
        <w:rPr>
          <w:rFonts w:ascii="Arial Narrow" w:hAnsi="Arial Narrow" w:cs="Arial"/>
          <w:sz w:val="24"/>
          <w:szCs w:val="24"/>
          <w:lang w:val="hr-HR"/>
        </w:rPr>
        <w:t>i</w:t>
      </w:r>
      <w:r w:rsidR="00140B1F"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="00140B1F" w:rsidRPr="006C34F0">
        <w:rPr>
          <w:rFonts w:ascii="Arial Narrow" w:hAnsi="Arial Narrow" w:cs="Arial"/>
          <w:sz w:val="24"/>
          <w:szCs w:val="24"/>
          <w:lang w:val="hr-HR"/>
        </w:rPr>
        <w:t>ta</w:t>
      </w:r>
      <w:r w:rsidRPr="006C34F0">
        <w:rPr>
          <w:rFonts w:ascii="Arial Narrow" w:hAnsi="Arial Narrow" w:cs="Arial"/>
          <w:sz w:val="24"/>
          <w:szCs w:val="24"/>
          <w:lang w:val="hr-HR"/>
        </w:rPr>
        <w:t>)</w:t>
      </w:r>
    </w:p>
    <w:p w:rsidR="00143A96" w:rsidRPr="006C34F0" w:rsidRDefault="00143A96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4D277C" w:rsidRPr="006C34F0" w:rsidRDefault="004D277C" w:rsidP="000807BB">
      <w:pPr>
        <w:numPr>
          <w:ilvl w:val="0"/>
          <w:numId w:val="5"/>
        </w:numPr>
        <w:spacing w:after="0" w:line="360" w:lineRule="auto"/>
        <w:ind w:left="0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Troškovi</w:t>
      </w:r>
      <w:r w:rsidR="00563036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777D99" w:rsidRPr="006C34F0">
        <w:rPr>
          <w:rFonts w:ascii="Arial Narrow" w:hAnsi="Arial Narrow" w:cs="Arial"/>
          <w:sz w:val="24"/>
          <w:szCs w:val="24"/>
          <w:lang w:val="hr-HR"/>
        </w:rPr>
        <w:t>-</w:t>
      </w:r>
      <w:r w:rsidR="00563036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777D99" w:rsidRPr="006C34F0">
        <w:rPr>
          <w:rFonts w:ascii="Arial Narrow" w:hAnsi="Arial Narrow" w:cs="Arial"/>
          <w:sz w:val="24"/>
          <w:szCs w:val="24"/>
          <w:lang w:val="hr-HR"/>
        </w:rPr>
        <w:t>projekcija troškova unutar prikazanog ra</w:t>
      </w:r>
      <w:r w:rsidR="00777D99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777D99" w:rsidRPr="006C34F0">
        <w:rPr>
          <w:rFonts w:ascii="Arial Narrow" w:hAnsi="Arial Narrow" w:cs="Arial"/>
          <w:sz w:val="24"/>
          <w:szCs w:val="24"/>
          <w:lang w:val="hr-HR"/>
        </w:rPr>
        <w:t>una dobiti i gubitka temelji se na projiciranju svake pojedine stavke t</w:t>
      </w:r>
      <w:r w:rsidR="00563036" w:rsidRPr="006C34F0">
        <w:rPr>
          <w:rFonts w:ascii="Arial Narrow" w:hAnsi="Arial Narrow" w:cs="Arial"/>
          <w:sz w:val="24"/>
          <w:szCs w:val="24"/>
          <w:lang w:val="hr-HR"/>
        </w:rPr>
        <w:t>r</w:t>
      </w:r>
      <w:r w:rsidR="00777D99" w:rsidRPr="006C34F0">
        <w:rPr>
          <w:rFonts w:ascii="Arial Narrow" w:hAnsi="Arial Narrow" w:cs="Arial"/>
          <w:sz w:val="24"/>
          <w:szCs w:val="24"/>
          <w:lang w:val="hr-HR"/>
        </w:rPr>
        <w:t>oškova, od kojih su klju</w:t>
      </w:r>
      <w:r w:rsidR="00777D99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777D99" w:rsidRPr="006C34F0">
        <w:rPr>
          <w:rFonts w:ascii="Arial Narrow" w:hAnsi="Arial Narrow" w:cs="Arial"/>
          <w:sz w:val="24"/>
          <w:szCs w:val="24"/>
          <w:lang w:val="hr-HR"/>
        </w:rPr>
        <w:t>ni:</w:t>
      </w:r>
    </w:p>
    <w:p w:rsidR="00997A96" w:rsidRPr="006C34F0" w:rsidRDefault="00997A96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4E2B48" w:rsidRPr="006C34F0" w:rsidRDefault="00851931" w:rsidP="00851931">
      <w:pPr>
        <w:numPr>
          <w:ilvl w:val="1"/>
          <w:numId w:val="5"/>
        </w:numPr>
        <w:spacing w:after="0" w:line="360" w:lineRule="auto"/>
        <w:ind w:left="426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S</w:t>
      </w:r>
      <w:r w:rsidR="00613D7A" w:rsidRPr="006C34F0">
        <w:rPr>
          <w:rFonts w:ascii="Arial Narrow" w:hAnsi="Arial Narrow" w:cs="Arial"/>
          <w:sz w:val="24"/>
          <w:szCs w:val="24"/>
          <w:lang w:val="hr-HR"/>
        </w:rPr>
        <w:t>manjenje</w:t>
      </w:r>
      <w:r w:rsidR="00777D99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DD0B67" w:rsidRPr="006C34F0">
        <w:rPr>
          <w:rFonts w:ascii="Arial Narrow" w:hAnsi="Arial Narrow" w:cs="Arial"/>
          <w:sz w:val="24"/>
          <w:szCs w:val="24"/>
          <w:lang w:val="hr-HR"/>
        </w:rPr>
        <w:t xml:space="preserve">operativnih </w:t>
      </w:r>
      <w:r w:rsidR="00777D99" w:rsidRPr="006C34F0">
        <w:rPr>
          <w:rFonts w:ascii="Arial Narrow" w:hAnsi="Arial Narrow" w:cs="Arial"/>
          <w:sz w:val="24"/>
          <w:szCs w:val="24"/>
          <w:lang w:val="hr-HR"/>
        </w:rPr>
        <w:t xml:space="preserve">troškova koje </w:t>
      </w:r>
      <w:r w:rsidR="00777D99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777D99" w:rsidRPr="006C34F0">
        <w:rPr>
          <w:rFonts w:ascii="Arial Narrow" w:hAnsi="Arial Narrow" w:cs="Arial"/>
          <w:sz w:val="24"/>
          <w:szCs w:val="24"/>
          <w:lang w:val="hr-HR"/>
        </w:rPr>
        <w:t xml:space="preserve">e se ostvariti </w:t>
      </w:r>
      <w:r w:rsidR="00563036" w:rsidRPr="006C34F0">
        <w:rPr>
          <w:rFonts w:ascii="Arial Narrow" w:hAnsi="Arial Narrow" w:cs="Arial"/>
          <w:sz w:val="24"/>
          <w:szCs w:val="24"/>
          <w:lang w:val="hr-HR"/>
        </w:rPr>
        <w:t>kroz</w:t>
      </w:r>
      <w:r w:rsidR="00170869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EA0FEB" w:rsidRPr="006C34F0">
        <w:rPr>
          <w:rFonts w:ascii="Arial Narrow" w:hAnsi="Arial Narrow" w:cs="Arial"/>
          <w:sz w:val="24"/>
          <w:szCs w:val="24"/>
          <w:lang w:val="hr-HR"/>
        </w:rPr>
        <w:t>pove</w:t>
      </w:r>
      <w:r w:rsidR="00EA0FEB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EA0FEB" w:rsidRPr="006C34F0">
        <w:rPr>
          <w:rFonts w:ascii="Arial Narrow" w:hAnsi="Arial Narrow" w:cs="Arial"/>
          <w:sz w:val="24"/>
          <w:szCs w:val="24"/>
          <w:lang w:val="hr-HR"/>
        </w:rPr>
        <w:t>an opseg posla i ve</w:t>
      </w:r>
      <w:r w:rsidR="00EA0FEB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EA0FEB" w:rsidRPr="006C34F0">
        <w:rPr>
          <w:rFonts w:ascii="Arial Narrow" w:hAnsi="Arial Narrow" w:cs="Arial"/>
          <w:sz w:val="24"/>
          <w:szCs w:val="24"/>
          <w:lang w:val="hr-HR"/>
        </w:rPr>
        <w:t>e mar</w:t>
      </w:r>
      <w:r w:rsidR="00EA0FEB"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="00EA0FEB" w:rsidRPr="006C34F0">
        <w:rPr>
          <w:rFonts w:ascii="Arial Narrow" w:hAnsi="Arial Narrow" w:cs="Arial"/>
          <w:sz w:val="24"/>
          <w:szCs w:val="24"/>
          <w:lang w:val="hr-HR"/>
        </w:rPr>
        <w:t>e</w:t>
      </w:r>
    </w:p>
    <w:p w:rsidR="000250EA" w:rsidRPr="006C34F0" w:rsidRDefault="000250EA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u w:val="single"/>
          <w:lang w:val="hr-HR"/>
        </w:rPr>
      </w:pPr>
    </w:p>
    <w:p w:rsidR="001467E3" w:rsidRDefault="001467E3" w:rsidP="00007B99">
      <w:pPr>
        <w:rPr>
          <w:rFonts w:ascii="Arial Narrow" w:hAnsi="Arial Narrow" w:cs="Arial"/>
          <w:color w:val="FF0000"/>
          <w:sz w:val="24"/>
          <w:szCs w:val="24"/>
          <w:lang w:val="hr-HR"/>
        </w:rPr>
      </w:pPr>
    </w:p>
    <w:p w:rsidR="00007B99" w:rsidRDefault="00007B99" w:rsidP="00007B99">
      <w:pPr>
        <w:rPr>
          <w:rFonts w:ascii="Arial Narrow" w:hAnsi="Arial Narrow" w:cs="Arial"/>
          <w:color w:val="FF0000"/>
          <w:sz w:val="24"/>
          <w:szCs w:val="24"/>
          <w:lang w:val="hr-HR"/>
        </w:rPr>
      </w:pPr>
    </w:p>
    <w:p w:rsidR="00007B99" w:rsidRDefault="00007B99" w:rsidP="00007B99">
      <w:pPr>
        <w:rPr>
          <w:rFonts w:ascii="Arial Narrow" w:hAnsi="Arial Narrow" w:cs="Arial"/>
          <w:color w:val="FF0000"/>
          <w:sz w:val="24"/>
          <w:szCs w:val="24"/>
          <w:lang w:val="hr-HR"/>
        </w:rPr>
      </w:pPr>
    </w:p>
    <w:p w:rsidR="00007B99" w:rsidRDefault="00007B99" w:rsidP="00007B99">
      <w:pPr>
        <w:rPr>
          <w:rFonts w:ascii="Arial Narrow" w:hAnsi="Arial Narrow" w:cs="Arial"/>
          <w:color w:val="FF0000"/>
          <w:sz w:val="24"/>
          <w:szCs w:val="24"/>
          <w:lang w:val="hr-HR"/>
        </w:rPr>
      </w:pPr>
    </w:p>
    <w:p w:rsidR="00007B99" w:rsidRDefault="00007B99" w:rsidP="00007B99">
      <w:pPr>
        <w:rPr>
          <w:rFonts w:ascii="Arial Narrow" w:hAnsi="Arial Narrow" w:cs="Arial"/>
          <w:color w:val="FF0000"/>
          <w:sz w:val="24"/>
          <w:szCs w:val="24"/>
          <w:lang w:val="hr-HR"/>
        </w:rPr>
      </w:pPr>
    </w:p>
    <w:p w:rsidR="00007B99" w:rsidRDefault="00007B99" w:rsidP="00007B99">
      <w:pPr>
        <w:rPr>
          <w:rFonts w:ascii="Arial Narrow" w:hAnsi="Arial Narrow" w:cs="Arial"/>
          <w:color w:val="FF0000"/>
          <w:sz w:val="24"/>
          <w:szCs w:val="24"/>
          <w:lang w:val="hr-HR"/>
        </w:rPr>
      </w:pPr>
    </w:p>
    <w:p w:rsidR="00007B99" w:rsidRPr="006C34F0" w:rsidRDefault="00007B99" w:rsidP="00007B99">
      <w:pPr>
        <w:rPr>
          <w:rFonts w:ascii="Arial Narrow" w:hAnsi="Arial Narrow" w:cs="Arial"/>
          <w:color w:val="FF0000"/>
          <w:sz w:val="24"/>
          <w:szCs w:val="24"/>
          <w:lang w:val="hr-HR"/>
        </w:rPr>
      </w:pPr>
    </w:p>
    <w:p w:rsidR="004201BF" w:rsidRPr="00BF6C1E" w:rsidRDefault="000164C1" w:rsidP="00BF6C1E">
      <w:pPr>
        <w:spacing w:after="0" w:line="360" w:lineRule="auto"/>
        <w:contextualSpacing/>
        <w:jc w:val="center"/>
        <w:rPr>
          <w:rFonts w:ascii="Arial Narrow" w:hAnsi="Arial Narrow" w:cs="Arial"/>
          <w:color w:val="000000" w:themeColor="text1"/>
          <w:sz w:val="24"/>
          <w:szCs w:val="24"/>
          <w:u w:val="single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BF6C1E">
        <w:rPr>
          <w:rFonts w:ascii="Arial Narrow" w:hAnsi="Arial Narrow" w:cs="Arial"/>
          <w:color w:val="000000" w:themeColor="text1"/>
          <w:sz w:val="24"/>
          <w:szCs w:val="24"/>
          <w:u w:val="single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Projekcija poslovanja</w:t>
      </w:r>
      <w:r w:rsidR="00BF1214" w:rsidRPr="00BF6C1E">
        <w:rPr>
          <w:rFonts w:ascii="Arial Narrow" w:hAnsi="Arial Narrow" w:cs="Arial"/>
          <w:color w:val="000000" w:themeColor="text1"/>
          <w:sz w:val="24"/>
          <w:szCs w:val="24"/>
          <w:u w:val="single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BF6C1E">
        <w:rPr>
          <w:rFonts w:ascii="Arial Narrow" w:hAnsi="Arial Narrow" w:cs="Arial"/>
          <w:color w:val="000000" w:themeColor="text1"/>
          <w:sz w:val="24"/>
          <w:szCs w:val="24"/>
          <w:u w:val="single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(2020</w:t>
      </w:r>
      <w:r w:rsidRPr="00BF6C1E">
        <w:rPr>
          <w:rFonts w:ascii="Arial Narrow" w:hAnsi="Arial Narrow" w:cs="Arial"/>
          <w:color w:val="000000" w:themeColor="text1"/>
          <w:sz w:val="24"/>
          <w:szCs w:val="24"/>
          <w:u w:val="single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.</w:t>
      </w:r>
      <w:r w:rsidR="00892F9C" w:rsidRPr="00BF6C1E">
        <w:rPr>
          <w:rFonts w:ascii="Arial Narrow" w:hAnsi="Arial Narrow" w:cs="Arial"/>
          <w:color w:val="000000" w:themeColor="text1"/>
          <w:sz w:val="24"/>
          <w:szCs w:val="24"/>
          <w:u w:val="single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4F671D" w:rsidRPr="00BF6C1E">
        <w:rPr>
          <w:rFonts w:ascii="Arial Narrow" w:hAnsi="Arial Narrow" w:cs="Arial"/>
          <w:color w:val="000000" w:themeColor="text1"/>
          <w:sz w:val="24"/>
          <w:szCs w:val="24"/>
          <w:u w:val="single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-</w:t>
      </w:r>
      <w:r w:rsidR="00892F9C" w:rsidRPr="00BF6C1E">
        <w:rPr>
          <w:rFonts w:ascii="Arial Narrow" w:hAnsi="Arial Narrow" w:cs="Arial"/>
          <w:color w:val="000000" w:themeColor="text1"/>
          <w:sz w:val="24"/>
          <w:szCs w:val="24"/>
          <w:u w:val="single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BB6581" w:rsidRPr="00BF6C1E">
        <w:rPr>
          <w:rFonts w:ascii="Arial Narrow" w:hAnsi="Arial Narrow" w:cs="Arial"/>
          <w:color w:val="000000" w:themeColor="text1"/>
          <w:sz w:val="24"/>
          <w:szCs w:val="24"/>
          <w:u w:val="single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202</w:t>
      </w:r>
      <w:r w:rsidR="00BF6C1E">
        <w:rPr>
          <w:rFonts w:ascii="Arial Narrow" w:hAnsi="Arial Narrow" w:cs="Arial"/>
          <w:color w:val="000000" w:themeColor="text1"/>
          <w:sz w:val="24"/>
          <w:szCs w:val="24"/>
          <w:u w:val="single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5</w:t>
      </w:r>
      <w:r w:rsidRPr="00BF6C1E">
        <w:rPr>
          <w:rFonts w:ascii="Arial Narrow" w:hAnsi="Arial Narrow" w:cs="Arial"/>
          <w:color w:val="000000" w:themeColor="text1"/>
          <w:sz w:val="24"/>
          <w:szCs w:val="24"/>
          <w:u w:val="single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.</w:t>
      </w:r>
      <w:r w:rsidR="004F671D" w:rsidRPr="00BF6C1E">
        <w:rPr>
          <w:rFonts w:ascii="Arial Narrow" w:hAnsi="Arial Narrow" w:cs="Arial"/>
          <w:color w:val="000000" w:themeColor="text1"/>
          <w:sz w:val="24"/>
          <w:szCs w:val="24"/>
          <w:u w:val="single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)</w:t>
      </w:r>
      <w:r w:rsidR="004201BF">
        <w:rPr>
          <w:lang w:val="hr-HR"/>
        </w:rPr>
        <w:fldChar w:fldCharType="begin"/>
      </w:r>
      <w:r w:rsidR="004201BF">
        <w:rPr>
          <w:lang w:val="hr-HR"/>
        </w:rPr>
        <w:instrText xml:space="preserve"> LINK </w:instrText>
      </w:r>
      <w:r w:rsidR="0015335D">
        <w:rPr>
          <w:lang w:val="hr-HR"/>
        </w:rPr>
        <w:instrText xml:space="preserve">Excel.Sheet.8 "C:\\Users\\anamarija.hudincec\\Dropbox\\U IZRADI\\3. Nova PSN\\1 ČEKA SE DOK\\09 02 Kirasic doo Ana\\2 Inputi\\Tablice za plan.xls" "Plan poslovanja!R1C1:R43C13" </w:instrText>
      </w:r>
      <w:r w:rsidR="004201BF">
        <w:rPr>
          <w:lang w:val="hr-HR"/>
        </w:rPr>
        <w:instrText xml:space="preserve">\a \f 4 \h  \* MERGEFORMAT </w:instrText>
      </w:r>
      <w:r w:rsidR="004201BF">
        <w:rPr>
          <w:lang w:val="hr-HR"/>
        </w:rPr>
        <w:fldChar w:fldCharType="separate"/>
      </w:r>
    </w:p>
    <w:p w:rsidR="00BF6C1E" w:rsidRDefault="004201BF" w:rsidP="007D7110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  <w:r>
        <w:rPr>
          <w:rFonts w:ascii="Arial Narrow" w:hAnsi="Arial Narrow" w:cs="Arial"/>
          <w:i/>
          <w:sz w:val="24"/>
          <w:szCs w:val="24"/>
          <w:lang w:val="hr-HR"/>
        </w:rPr>
        <w:fldChar w:fldCharType="end"/>
      </w:r>
    </w:p>
    <w:tbl>
      <w:tblPr>
        <w:tblStyle w:val="ListTable7Colorful"/>
        <w:tblW w:w="9200" w:type="dxa"/>
        <w:jc w:val="center"/>
        <w:tblLook w:val="04A0" w:firstRow="1" w:lastRow="0" w:firstColumn="1" w:lastColumn="0" w:noHBand="0" w:noVBand="1"/>
      </w:tblPr>
      <w:tblGrid>
        <w:gridCol w:w="526"/>
        <w:gridCol w:w="2609"/>
        <w:gridCol w:w="1019"/>
        <w:gridCol w:w="1019"/>
        <w:gridCol w:w="1019"/>
        <w:gridCol w:w="1019"/>
        <w:gridCol w:w="1019"/>
        <w:gridCol w:w="1019"/>
      </w:tblGrid>
      <w:tr w:rsidR="00F47E27" w:rsidRPr="00CA40DF" w:rsidTr="00CA40D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40"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200" w:type="dxa"/>
            <w:gridSpan w:val="8"/>
            <w:noWrap/>
            <w:hideMark/>
          </w:tcPr>
          <w:p w:rsidR="00F47E27" w:rsidRPr="00CA40DF" w:rsidRDefault="00F47E27" w:rsidP="00F47E27">
            <w:pPr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Planirani prihod</w:t>
            </w:r>
          </w:p>
        </w:tc>
      </w:tr>
      <w:tr w:rsidR="00F47E27" w:rsidRPr="00CA40DF" w:rsidTr="00CA40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7" w:type="dxa"/>
            <w:noWrap/>
            <w:hideMark/>
          </w:tcPr>
          <w:p w:rsidR="00F47E27" w:rsidRPr="00CA40DF" w:rsidRDefault="00F47E27" w:rsidP="00F47E27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260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</w:tr>
      <w:tr w:rsidR="00F47E27" w:rsidRPr="00CA40DF" w:rsidTr="00CA40DF">
        <w:trPr>
          <w:trHeight w:val="2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7" w:type="dxa"/>
            <w:noWrap/>
            <w:hideMark/>
          </w:tcPr>
          <w:p w:rsidR="00F47E27" w:rsidRPr="00CA40DF" w:rsidRDefault="00F47E27" w:rsidP="00F47E27">
            <w:pPr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R.b.</w:t>
            </w:r>
          </w:p>
        </w:tc>
        <w:tc>
          <w:tcPr>
            <w:tcW w:w="260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Opis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2020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2021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2022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2023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2024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2025</w:t>
            </w:r>
          </w:p>
        </w:tc>
      </w:tr>
      <w:tr w:rsidR="00F47E27" w:rsidRPr="00CA40DF" w:rsidTr="00CA40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7" w:type="dxa"/>
            <w:noWrap/>
            <w:hideMark/>
          </w:tcPr>
          <w:p w:rsidR="00F47E27" w:rsidRPr="00CA40DF" w:rsidRDefault="00F47E27" w:rsidP="00F47E27">
            <w:pP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  <w:t>1</w:t>
            </w:r>
          </w:p>
        </w:tc>
        <w:tc>
          <w:tcPr>
            <w:tcW w:w="260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  <w:t>Prihod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  <w:t>5.432.100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  <w:t>6.518.520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  <w:t>6.844.446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  <w:t>7.186.668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  <w:t>7.546.002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  <w:t>7.923.302</w:t>
            </w:r>
          </w:p>
        </w:tc>
      </w:tr>
      <w:tr w:rsidR="00F47E27" w:rsidRPr="00CA40DF" w:rsidTr="00CA40DF">
        <w:trPr>
          <w:trHeight w:val="2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7" w:type="dxa"/>
            <w:noWrap/>
            <w:hideMark/>
          </w:tcPr>
          <w:p w:rsidR="00F47E27" w:rsidRPr="00CA40DF" w:rsidRDefault="00F47E27" w:rsidP="00F47E27">
            <w:pPr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260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Ukupno Prihod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5.432.100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6.518.520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6.844.446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7.186.668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7.546.002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7.923.302</w:t>
            </w:r>
          </w:p>
        </w:tc>
      </w:tr>
      <w:tr w:rsidR="00F47E27" w:rsidRPr="00CA40DF" w:rsidTr="00CA40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7" w:type="dxa"/>
            <w:noWrap/>
            <w:hideMark/>
          </w:tcPr>
          <w:p w:rsidR="00F47E27" w:rsidRPr="00CA40DF" w:rsidRDefault="00F47E27" w:rsidP="00F47E27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260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</w:tr>
      <w:tr w:rsidR="00F47E27" w:rsidRPr="00CA40DF" w:rsidTr="00CA40DF">
        <w:trPr>
          <w:trHeight w:val="2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7" w:type="dxa"/>
            <w:noWrap/>
            <w:hideMark/>
          </w:tcPr>
          <w:p w:rsidR="00F47E27" w:rsidRPr="00CA40DF" w:rsidRDefault="00F47E27" w:rsidP="00F47E27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260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</w:tr>
      <w:tr w:rsidR="00F47E27" w:rsidRPr="00CA40DF" w:rsidTr="00CA40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0" w:type="dxa"/>
            <w:gridSpan w:val="8"/>
            <w:noWrap/>
            <w:hideMark/>
          </w:tcPr>
          <w:p w:rsidR="00F47E27" w:rsidRPr="00CA40DF" w:rsidRDefault="00F47E27" w:rsidP="00F47E27">
            <w:pPr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Planirani troškovi poslovanja</w:t>
            </w:r>
          </w:p>
        </w:tc>
      </w:tr>
      <w:tr w:rsidR="00F47E27" w:rsidRPr="00CA40DF" w:rsidTr="00CA40DF">
        <w:trPr>
          <w:trHeight w:val="2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7" w:type="dxa"/>
            <w:noWrap/>
            <w:hideMark/>
          </w:tcPr>
          <w:p w:rsidR="00F47E27" w:rsidRPr="00CA40DF" w:rsidRDefault="00F47E27" w:rsidP="00F47E27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260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</w:tr>
      <w:tr w:rsidR="00F47E27" w:rsidRPr="00CA40DF" w:rsidTr="00CA40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7" w:type="dxa"/>
            <w:noWrap/>
            <w:hideMark/>
          </w:tcPr>
          <w:p w:rsidR="00F47E27" w:rsidRPr="00CA40DF" w:rsidRDefault="00F47E27" w:rsidP="00F47E27">
            <w:pPr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R.b.</w:t>
            </w:r>
          </w:p>
        </w:tc>
        <w:tc>
          <w:tcPr>
            <w:tcW w:w="260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Opis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2020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2021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2022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2023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2024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2025</w:t>
            </w:r>
          </w:p>
        </w:tc>
      </w:tr>
      <w:tr w:rsidR="00F47E27" w:rsidRPr="00CA40DF" w:rsidTr="00CA40DF">
        <w:trPr>
          <w:trHeight w:val="2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7" w:type="dxa"/>
            <w:noWrap/>
            <w:hideMark/>
          </w:tcPr>
          <w:p w:rsidR="00F47E27" w:rsidRPr="00CA40DF" w:rsidRDefault="00F47E27" w:rsidP="00F47E27">
            <w:pP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  <w:t>1</w:t>
            </w:r>
          </w:p>
        </w:tc>
        <w:tc>
          <w:tcPr>
            <w:tcW w:w="260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Sirovina i materijal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3.313.581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3.976.297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4.175.112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4.383.868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4.603.061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4.833.214</w:t>
            </w:r>
          </w:p>
        </w:tc>
      </w:tr>
      <w:tr w:rsidR="00F47E27" w:rsidRPr="00CA40DF" w:rsidTr="00CA40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7" w:type="dxa"/>
            <w:noWrap/>
            <w:hideMark/>
          </w:tcPr>
          <w:p w:rsidR="00F47E27" w:rsidRPr="00CA40DF" w:rsidRDefault="00F47E27" w:rsidP="00F47E27">
            <w:pP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  <w:t>2</w:t>
            </w:r>
          </w:p>
        </w:tc>
        <w:tc>
          <w:tcPr>
            <w:tcW w:w="260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  <w:t>Bruto plaće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  <w:t>680.400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  <w:t>680.400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  <w:t>777.600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  <w:t>777.600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  <w:t>874.800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  <w:t>874.800</w:t>
            </w:r>
          </w:p>
        </w:tc>
      </w:tr>
      <w:tr w:rsidR="00F47E27" w:rsidRPr="00CA40DF" w:rsidTr="00CA40DF">
        <w:trPr>
          <w:trHeight w:val="2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7" w:type="dxa"/>
            <w:noWrap/>
            <w:hideMark/>
          </w:tcPr>
          <w:p w:rsidR="00F47E27" w:rsidRPr="00CA40DF" w:rsidRDefault="00F47E27" w:rsidP="00F47E27">
            <w:pP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  <w:t>3</w:t>
            </w:r>
          </w:p>
        </w:tc>
        <w:tc>
          <w:tcPr>
            <w:tcW w:w="260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Financijski izdaci (kta)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4.327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3.978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3.487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3.124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2.876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2.398</w:t>
            </w:r>
          </w:p>
        </w:tc>
      </w:tr>
      <w:tr w:rsidR="00F47E27" w:rsidRPr="00CA40DF" w:rsidTr="00CA40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7" w:type="dxa"/>
            <w:noWrap/>
            <w:hideMark/>
          </w:tcPr>
          <w:p w:rsidR="00F47E27" w:rsidRPr="00CA40DF" w:rsidRDefault="00F47E27" w:rsidP="00F47E27">
            <w:pP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  <w:t>4</w:t>
            </w:r>
          </w:p>
        </w:tc>
        <w:tc>
          <w:tcPr>
            <w:tcW w:w="260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  <w:t>Amortizacija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  <w:t>411.622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  <w:t>452.784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  <w:t>461.840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  <w:t>471.077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  <w:t>480.498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  <w:t>490.108</w:t>
            </w:r>
          </w:p>
        </w:tc>
      </w:tr>
      <w:tr w:rsidR="00F47E27" w:rsidRPr="00CA40DF" w:rsidTr="00CA40DF">
        <w:trPr>
          <w:trHeight w:val="2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7" w:type="dxa"/>
            <w:noWrap/>
            <w:hideMark/>
          </w:tcPr>
          <w:p w:rsidR="00F47E27" w:rsidRPr="00CA40DF" w:rsidRDefault="00F47E27" w:rsidP="00F47E27">
            <w:pP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  <w:t>5</w:t>
            </w:r>
          </w:p>
        </w:tc>
        <w:tc>
          <w:tcPr>
            <w:tcW w:w="260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Ostalo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543.210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651.852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684.445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718.667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754.600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792.330</w:t>
            </w:r>
          </w:p>
        </w:tc>
      </w:tr>
      <w:tr w:rsidR="00F47E27" w:rsidRPr="00CA40DF" w:rsidTr="00CA40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7" w:type="dxa"/>
            <w:noWrap/>
            <w:hideMark/>
          </w:tcPr>
          <w:p w:rsidR="00F47E27" w:rsidRPr="00CA40DF" w:rsidRDefault="00F47E27" w:rsidP="00F47E27">
            <w:pPr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260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Ukupni troškovi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4.953.140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5.765.311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6.102.484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6.354.335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6.715.835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6.992.850</w:t>
            </w:r>
          </w:p>
        </w:tc>
      </w:tr>
      <w:tr w:rsidR="00F47E27" w:rsidRPr="00CA40DF" w:rsidTr="00CA40DF">
        <w:trPr>
          <w:trHeight w:val="2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7" w:type="dxa"/>
            <w:noWrap/>
            <w:hideMark/>
          </w:tcPr>
          <w:p w:rsidR="00F47E27" w:rsidRPr="00CA40DF" w:rsidRDefault="00F47E27" w:rsidP="00F47E27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260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</w:tr>
      <w:tr w:rsidR="00F47E27" w:rsidRPr="00CA40DF" w:rsidTr="00CA40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7" w:type="dxa"/>
            <w:noWrap/>
            <w:hideMark/>
          </w:tcPr>
          <w:p w:rsidR="00F47E27" w:rsidRPr="00CA40DF" w:rsidRDefault="00F47E27" w:rsidP="00F47E27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260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</w:tr>
      <w:tr w:rsidR="00F47E27" w:rsidRPr="00CA40DF" w:rsidTr="00CA40DF">
        <w:trPr>
          <w:trHeight w:val="2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0" w:type="dxa"/>
            <w:gridSpan w:val="8"/>
            <w:noWrap/>
            <w:hideMark/>
          </w:tcPr>
          <w:p w:rsidR="00F47E27" w:rsidRPr="00CA40DF" w:rsidRDefault="00F47E27" w:rsidP="00F47E27">
            <w:pPr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Projekcija računa dobiti i gubitka</w:t>
            </w:r>
          </w:p>
        </w:tc>
      </w:tr>
      <w:tr w:rsidR="00F47E27" w:rsidRPr="00CA40DF" w:rsidTr="00CA40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7" w:type="dxa"/>
            <w:noWrap/>
            <w:hideMark/>
          </w:tcPr>
          <w:p w:rsidR="00F47E27" w:rsidRPr="00CA40DF" w:rsidRDefault="00F47E27" w:rsidP="00F47E27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260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 </w:t>
            </w:r>
          </w:p>
        </w:tc>
      </w:tr>
      <w:tr w:rsidR="00F47E27" w:rsidRPr="00CA40DF" w:rsidTr="00CA40DF">
        <w:trPr>
          <w:trHeight w:val="2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7" w:type="dxa"/>
            <w:noWrap/>
            <w:hideMark/>
          </w:tcPr>
          <w:p w:rsidR="00F47E27" w:rsidRPr="00CA40DF" w:rsidRDefault="00F47E27" w:rsidP="00F47E27">
            <w:pPr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R.b.</w:t>
            </w:r>
          </w:p>
        </w:tc>
        <w:tc>
          <w:tcPr>
            <w:tcW w:w="2609" w:type="dxa"/>
            <w:noWrap/>
            <w:hideMark/>
          </w:tcPr>
          <w:p w:rsidR="00F47E27" w:rsidRPr="00CA40DF" w:rsidRDefault="00F47E27" w:rsidP="00F47E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Opis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2020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2021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2022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2023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2024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2025</w:t>
            </w:r>
          </w:p>
        </w:tc>
      </w:tr>
      <w:tr w:rsidR="00F47E27" w:rsidRPr="00CA40DF" w:rsidTr="00CA40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7" w:type="dxa"/>
            <w:noWrap/>
            <w:hideMark/>
          </w:tcPr>
          <w:p w:rsidR="00F47E27" w:rsidRPr="00CA40DF" w:rsidRDefault="00F47E27" w:rsidP="00F47E27">
            <w:pPr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val="hr-HR" w:eastAsia="hr-HR"/>
              </w:rPr>
              <w:t>I</w:t>
            </w:r>
          </w:p>
        </w:tc>
        <w:tc>
          <w:tcPr>
            <w:tcW w:w="260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Prihod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5.432.100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6.518.520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6.844.446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7.186.668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7.546.002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7.923.302</w:t>
            </w:r>
          </w:p>
        </w:tc>
      </w:tr>
      <w:tr w:rsidR="00F47E27" w:rsidRPr="00CA40DF" w:rsidTr="00CA40DF">
        <w:trPr>
          <w:trHeight w:val="2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7" w:type="dxa"/>
            <w:noWrap/>
            <w:hideMark/>
          </w:tcPr>
          <w:p w:rsidR="00F47E27" w:rsidRPr="00CA40DF" w:rsidRDefault="00F47E27" w:rsidP="00F47E27">
            <w:pPr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val="hr-HR" w:eastAsia="hr-HR"/>
              </w:rPr>
              <w:t>II</w:t>
            </w:r>
          </w:p>
        </w:tc>
        <w:tc>
          <w:tcPr>
            <w:tcW w:w="260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val="hr-HR" w:eastAsia="hr-HR"/>
              </w:rPr>
              <w:t>Rashod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val="hr-HR" w:eastAsia="hr-HR"/>
              </w:rPr>
              <w:t>4.953.140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val="hr-HR" w:eastAsia="hr-HR"/>
              </w:rPr>
              <w:t>5.765.311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val="hr-HR" w:eastAsia="hr-HR"/>
              </w:rPr>
              <w:t>6.102.484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val="hr-HR" w:eastAsia="hr-HR"/>
              </w:rPr>
              <w:t>6.354.335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val="hr-HR" w:eastAsia="hr-HR"/>
              </w:rPr>
              <w:t>6.715.835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val="hr-HR" w:eastAsia="hr-HR"/>
              </w:rPr>
              <w:t>6.992.850</w:t>
            </w:r>
          </w:p>
        </w:tc>
      </w:tr>
      <w:tr w:rsidR="00F47E27" w:rsidRPr="00CA40DF" w:rsidTr="00CA40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7" w:type="dxa"/>
            <w:noWrap/>
            <w:hideMark/>
          </w:tcPr>
          <w:p w:rsidR="00F47E27" w:rsidRPr="00CA40DF" w:rsidRDefault="00F47E27" w:rsidP="00F47E27">
            <w:pP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  <w:t>a</w:t>
            </w:r>
          </w:p>
        </w:tc>
        <w:tc>
          <w:tcPr>
            <w:tcW w:w="260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 xml:space="preserve">Materijalni troškovi 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3.856.791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4.628.149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4.859.557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5.102.534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5.357.661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5.625.544</w:t>
            </w:r>
          </w:p>
        </w:tc>
      </w:tr>
      <w:tr w:rsidR="00F47E27" w:rsidRPr="00CA40DF" w:rsidTr="00CA40DF">
        <w:trPr>
          <w:trHeight w:val="2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7" w:type="dxa"/>
            <w:noWrap/>
            <w:hideMark/>
          </w:tcPr>
          <w:p w:rsidR="00F47E27" w:rsidRPr="00CA40DF" w:rsidRDefault="00F47E27" w:rsidP="00F47E27">
            <w:pP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  <w:t>b</w:t>
            </w:r>
          </w:p>
        </w:tc>
        <w:tc>
          <w:tcPr>
            <w:tcW w:w="260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  <w:t>Bruto plaće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  <w:t>680.400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  <w:t>680.400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  <w:t>777.600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  <w:t>777.600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  <w:t>874.800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  <w:t>874.800</w:t>
            </w:r>
          </w:p>
        </w:tc>
      </w:tr>
      <w:tr w:rsidR="00F47E27" w:rsidRPr="00CA40DF" w:rsidTr="00CA40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7" w:type="dxa"/>
            <w:noWrap/>
            <w:hideMark/>
          </w:tcPr>
          <w:p w:rsidR="00F47E27" w:rsidRPr="00CA40DF" w:rsidRDefault="00F47E27" w:rsidP="00F47E27">
            <w:pP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  <w:t>c</w:t>
            </w:r>
          </w:p>
        </w:tc>
        <w:tc>
          <w:tcPr>
            <w:tcW w:w="260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Amortizacija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411.622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452.784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461.840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471.077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480.498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sz w:val="20"/>
                <w:szCs w:val="20"/>
                <w:lang w:val="hr-HR" w:eastAsia="hr-HR"/>
              </w:rPr>
              <w:t>490.108</w:t>
            </w:r>
          </w:p>
        </w:tc>
      </w:tr>
      <w:tr w:rsidR="00F47E27" w:rsidRPr="00CA40DF" w:rsidTr="00CA40DF">
        <w:trPr>
          <w:trHeight w:val="2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7" w:type="dxa"/>
            <w:noWrap/>
            <w:hideMark/>
          </w:tcPr>
          <w:p w:rsidR="00F47E27" w:rsidRPr="00CA40DF" w:rsidRDefault="00F47E27" w:rsidP="00F47E27">
            <w:pP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  <w:t>d</w:t>
            </w:r>
          </w:p>
        </w:tc>
        <w:tc>
          <w:tcPr>
            <w:tcW w:w="260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  <w:t>Rashod financiranja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  <w:t>4.327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  <w:t>3.978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  <w:t>3.487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  <w:t>3.124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  <w:t>2.876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hr-HR" w:eastAsia="hr-HR"/>
              </w:rPr>
              <w:t>2.398</w:t>
            </w:r>
          </w:p>
        </w:tc>
      </w:tr>
      <w:tr w:rsidR="00F47E27" w:rsidRPr="00CA40DF" w:rsidTr="00CA40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7" w:type="dxa"/>
            <w:noWrap/>
            <w:hideMark/>
          </w:tcPr>
          <w:p w:rsidR="00F47E27" w:rsidRPr="00CA40DF" w:rsidRDefault="00F47E27" w:rsidP="00F47E27">
            <w:pPr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val="hr-HR" w:eastAsia="hr-HR"/>
              </w:rPr>
              <w:t>III</w:t>
            </w:r>
          </w:p>
        </w:tc>
        <w:tc>
          <w:tcPr>
            <w:tcW w:w="260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Dobit prije oporezivanja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478.960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753.209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741.962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832.333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830.166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930.451</w:t>
            </w:r>
          </w:p>
        </w:tc>
      </w:tr>
      <w:tr w:rsidR="00F47E27" w:rsidRPr="00CA40DF" w:rsidTr="00CA40DF">
        <w:trPr>
          <w:trHeight w:val="2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7" w:type="dxa"/>
            <w:noWrap/>
            <w:hideMark/>
          </w:tcPr>
          <w:p w:rsidR="00F47E27" w:rsidRPr="00CA40DF" w:rsidRDefault="00F47E27" w:rsidP="00F47E27">
            <w:pPr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val="hr-HR" w:eastAsia="hr-HR"/>
              </w:rPr>
              <w:t>IV</w:t>
            </w:r>
          </w:p>
        </w:tc>
        <w:tc>
          <w:tcPr>
            <w:tcW w:w="260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val="hr-HR" w:eastAsia="hr-HR"/>
              </w:rPr>
              <w:t>Porez na dobit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val="hr-HR" w:eastAsia="hr-HR"/>
              </w:rPr>
              <w:t>57.475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val="hr-HR" w:eastAsia="hr-HR"/>
              </w:rPr>
              <w:t>90.385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val="hr-HR" w:eastAsia="hr-HR"/>
              </w:rPr>
              <w:t>89.035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val="hr-HR" w:eastAsia="hr-HR"/>
              </w:rPr>
              <w:t>99.880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val="hr-HR" w:eastAsia="hr-HR"/>
              </w:rPr>
              <w:t>149.430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val="hr-HR" w:eastAsia="hr-HR"/>
              </w:rPr>
              <w:t>167.481</w:t>
            </w:r>
          </w:p>
        </w:tc>
      </w:tr>
      <w:tr w:rsidR="00F47E27" w:rsidRPr="00CA40DF" w:rsidTr="00CA40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7" w:type="dxa"/>
            <w:noWrap/>
            <w:hideMark/>
          </w:tcPr>
          <w:p w:rsidR="00F47E27" w:rsidRPr="00CA40DF" w:rsidRDefault="00F47E27" w:rsidP="00F47E27">
            <w:pPr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V</w:t>
            </w:r>
          </w:p>
        </w:tc>
        <w:tc>
          <w:tcPr>
            <w:tcW w:w="260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Neto dobit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421.485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662.824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652.927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732.453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680.736</w:t>
            </w:r>
          </w:p>
        </w:tc>
        <w:tc>
          <w:tcPr>
            <w:tcW w:w="1019" w:type="dxa"/>
            <w:noWrap/>
            <w:hideMark/>
          </w:tcPr>
          <w:p w:rsidR="00F47E27" w:rsidRPr="00CA40DF" w:rsidRDefault="00F47E27" w:rsidP="00F47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</w:pPr>
            <w:r w:rsidRPr="00CA40DF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val="hr-HR" w:eastAsia="hr-HR"/>
              </w:rPr>
              <w:t>762.970</w:t>
            </w:r>
          </w:p>
        </w:tc>
      </w:tr>
    </w:tbl>
    <w:p w:rsidR="00B60FA3" w:rsidRDefault="00B60FA3" w:rsidP="004201BF">
      <w:pPr>
        <w:spacing w:after="0" w:line="360" w:lineRule="auto"/>
        <w:contextualSpacing/>
        <w:rPr>
          <w:rFonts w:ascii="Arial Narrow" w:hAnsi="Arial Narrow" w:cs="Arial"/>
          <w:i/>
          <w:sz w:val="24"/>
          <w:szCs w:val="24"/>
          <w:lang w:val="hr-HR"/>
        </w:rPr>
      </w:pPr>
    </w:p>
    <w:p w:rsidR="000F0F08" w:rsidRPr="006C34F0" w:rsidRDefault="00B10CDD" w:rsidP="00734272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  <w:r w:rsidRPr="006C34F0">
        <w:rPr>
          <w:rFonts w:ascii="Arial Narrow" w:hAnsi="Arial Narrow" w:cs="Arial"/>
          <w:i/>
          <w:sz w:val="24"/>
          <w:szCs w:val="24"/>
          <w:lang w:val="hr-HR"/>
        </w:rPr>
        <w:t xml:space="preserve"> Projekcija</w:t>
      </w:r>
      <w:r w:rsidR="000F3F0D" w:rsidRPr="006C34F0">
        <w:rPr>
          <w:rFonts w:ascii="Arial Narrow" w:hAnsi="Arial Narrow" w:cs="Arial"/>
          <w:i/>
          <w:sz w:val="24"/>
          <w:szCs w:val="24"/>
          <w:lang w:val="hr-HR"/>
        </w:rPr>
        <w:t xml:space="preserve"> budu</w:t>
      </w:r>
      <w:r w:rsidR="000F3F0D" w:rsidRPr="006C34F0">
        <w:rPr>
          <w:rFonts w:ascii="Arial Narrow" w:hAnsi="Arial Narrow" w:cs="Calibri"/>
          <w:i/>
          <w:sz w:val="24"/>
          <w:szCs w:val="24"/>
          <w:lang w:val="hr-HR"/>
        </w:rPr>
        <w:t>ć</w:t>
      </w:r>
      <w:r w:rsidR="000F3F0D" w:rsidRPr="006C34F0">
        <w:rPr>
          <w:rFonts w:ascii="Arial Narrow" w:hAnsi="Arial Narrow" w:cs="Arial"/>
          <w:i/>
          <w:sz w:val="24"/>
          <w:szCs w:val="24"/>
          <w:lang w:val="hr-HR"/>
        </w:rPr>
        <w:t>eg</w:t>
      </w:r>
      <w:r w:rsidRPr="006C34F0">
        <w:rPr>
          <w:rFonts w:ascii="Arial Narrow" w:hAnsi="Arial Narrow" w:cs="Arial"/>
          <w:i/>
          <w:sz w:val="24"/>
          <w:szCs w:val="24"/>
          <w:lang w:val="hr-HR"/>
        </w:rPr>
        <w:t xml:space="preserve"> poslovanja</w:t>
      </w:r>
    </w:p>
    <w:p w:rsidR="00734272" w:rsidRPr="006C34F0" w:rsidRDefault="00734272" w:rsidP="00B60FA3">
      <w:pPr>
        <w:spacing w:after="0" w:line="360" w:lineRule="auto"/>
        <w:contextualSpacing/>
        <w:rPr>
          <w:rFonts w:ascii="Arial Narrow" w:hAnsi="Arial Narrow" w:cs="Arial"/>
          <w:i/>
          <w:sz w:val="24"/>
          <w:szCs w:val="24"/>
          <w:lang w:val="hr-HR"/>
        </w:rPr>
      </w:pPr>
    </w:p>
    <w:p w:rsidR="00E5544A" w:rsidRPr="006C34F0" w:rsidRDefault="00E5544A" w:rsidP="000807BB">
      <w:pPr>
        <w:pStyle w:val="ListBullet2"/>
        <w:numPr>
          <w:ilvl w:val="0"/>
          <w:numId w:val="0"/>
        </w:numPr>
        <w:spacing w:after="0" w:line="360" w:lineRule="auto"/>
        <w:jc w:val="both"/>
        <w:rPr>
          <w:rFonts w:ascii="Arial Narrow" w:hAnsi="Arial Narrow" w:cs="Arial"/>
          <w:b/>
          <w:i/>
          <w:color w:val="FF6600"/>
          <w:sz w:val="24"/>
          <w:szCs w:val="24"/>
        </w:rPr>
      </w:pPr>
      <w:r w:rsidRPr="006C34F0">
        <w:rPr>
          <w:rFonts w:ascii="Arial Narrow" w:hAnsi="Arial Narrow" w:cs="Arial"/>
          <w:sz w:val="24"/>
          <w:szCs w:val="24"/>
        </w:rPr>
        <w:t>Projicirani ra</w:t>
      </w:r>
      <w:r w:rsidRPr="006C34F0">
        <w:rPr>
          <w:rFonts w:ascii="Arial Narrow" w:hAnsi="Arial Narrow" w:cs="Calibri"/>
          <w:sz w:val="24"/>
          <w:szCs w:val="24"/>
        </w:rPr>
        <w:t>č</w:t>
      </w:r>
      <w:r w:rsidRPr="006C34F0">
        <w:rPr>
          <w:rFonts w:ascii="Arial Narrow" w:hAnsi="Arial Narrow" w:cs="Arial"/>
          <w:sz w:val="24"/>
          <w:szCs w:val="24"/>
        </w:rPr>
        <w:t>un dobiti i gubitka iskazuje odr</w:t>
      </w:r>
      <w:r w:rsidRPr="006C34F0">
        <w:rPr>
          <w:rFonts w:ascii="Arial Narrow" w:hAnsi="Arial Narrow" w:cs="Calibri"/>
          <w:sz w:val="24"/>
          <w:szCs w:val="24"/>
        </w:rPr>
        <w:t>ž</w:t>
      </w:r>
      <w:r w:rsidRPr="006C34F0">
        <w:rPr>
          <w:rFonts w:ascii="Arial Narrow" w:hAnsi="Arial Narrow" w:cs="Arial"/>
          <w:sz w:val="24"/>
          <w:szCs w:val="24"/>
        </w:rPr>
        <w:t xml:space="preserve">ivost </w:t>
      </w:r>
      <w:r w:rsidR="002C7500" w:rsidRPr="006C34F0">
        <w:rPr>
          <w:rFonts w:ascii="Arial Narrow" w:hAnsi="Arial Narrow" w:cs="Arial"/>
          <w:sz w:val="24"/>
          <w:szCs w:val="24"/>
        </w:rPr>
        <w:t>predlo</w:t>
      </w:r>
      <w:r w:rsidR="002C7500" w:rsidRPr="006C34F0">
        <w:rPr>
          <w:rFonts w:ascii="Arial Narrow" w:hAnsi="Arial Narrow" w:cs="Calibri"/>
          <w:sz w:val="24"/>
          <w:szCs w:val="24"/>
        </w:rPr>
        <w:t>ž</w:t>
      </w:r>
      <w:r w:rsidR="002C7500" w:rsidRPr="006C34F0">
        <w:rPr>
          <w:rFonts w:ascii="Arial Narrow" w:hAnsi="Arial Narrow" w:cs="Arial"/>
          <w:sz w:val="24"/>
          <w:szCs w:val="24"/>
        </w:rPr>
        <w:t>enog poslovnog modela na</w:t>
      </w:r>
      <w:r w:rsidRPr="006C34F0">
        <w:rPr>
          <w:rFonts w:ascii="Arial Narrow" w:hAnsi="Arial Narrow" w:cs="Arial"/>
          <w:sz w:val="24"/>
          <w:szCs w:val="24"/>
        </w:rPr>
        <w:t xml:space="preserve"> razini neto dobiti.</w:t>
      </w:r>
      <w:r w:rsidR="009D1163" w:rsidRPr="006C34F0">
        <w:rPr>
          <w:rFonts w:ascii="Arial Narrow" w:hAnsi="Arial Narrow" w:cs="Arial"/>
          <w:sz w:val="24"/>
          <w:szCs w:val="24"/>
        </w:rPr>
        <w:t xml:space="preserve"> </w:t>
      </w:r>
      <w:r w:rsidR="000E2AE9" w:rsidRPr="006C34F0">
        <w:rPr>
          <w:rFonts w:ascii="Arial Narrow" w:hAnsi="Arial Narrow" w:cs="Arial"/>
          <w:sz w:val="24"/>
          <w:szCs w:val="24"/>
        </w:rPr>
        <w:t>Tvrtka</w:t>
      </w:r>
      <w:r w:rsidR="009D1163" w:rsidRPr="006C34F0">
        <w:rPr>
          <w:rFonts w:ascii="Arial Narrow" w:hAnsi="Arial Narrow" w:cs="Arial"/>
          <w:sz w:val="24"/>
          <w:szCs w:val="24"/>
        </w:rPr>
        <w:t xml:space="preserve"> prihode temelji na </w:t>
      </w:r>
      <w:r w:rsidR="00BA20DA" w:rsidRPr="006C34F0">
        <w:rPr>
          <w:rFonts w:ascii="Arial Narrow" w:hAnsi="Arial Narrow" w:cs="Arial"/>
          <w:sz w:val="24"/>
          <w:szCs w:val="24"/>
        </w:rPr>
        <w:t>pove</w:t>
      </w:r>
      <w:r w:rsidR="00BA20DA" w:rsidRPr="006C34F0">
        <w:rPr>
          <w:rFonts w:ascii="Arial Narrow" w:hAnsi="Arial Narrow" w:cs="Calibri"/>
          <w:sz w:val="24"/>
          <w:szCs w:val="24"/>
        </w:rPr>
        <w:t>ć</w:t>
      </w:r>
      <w:r w:rsidR="00971417" w:rsidRPr="006C34F0">
        <w:rPr>
          <w:rFonts w:ascii="Arial Narrow" w:hAnsi="Arial Narrow" w:cs="Arial"/>
          <w:sz w:val="24"/>
          <w:szCs w:val="24"/>
        </w:rPr>
        <w:t>anju prodaje</w:t>
      </w:r>
      <w:r w:rsidR="0008374C" w:rsidRPr="006C34F0">
        <w:rPr>
          <w:rFonts w:ascii="Arial Narrow" w:hAnsi="Arial Narrow" w:cs="Arial"/>
          <w:sz w:val="24"/>
          <w:szCs w:val="24"/>
        </w:rPr>
        <w:t xml:space="preserve">. </w:t>
      </w:r>
    </w:p>
    <w:p w:rsidR="00392000" w:rsidRPr="006C34F0" w:rsidRDefault="00E5544A" w:rsidP="000807BB">
      <w:pPr>
        <w:pStyle w:val="ListBullet2"/>
        <w:numPr>
          <w:ilvl w:val="0"/>
          <w:numId w:val="0"/>
        </w:numPr>
        <w:spacing w:after="0" w:line="360" w:lineRule="auto"/>
        <w:jc w:val="both"/>
        <w:rPr>
          <w:rFonts w:ascii="Arial Narrow" w:hAnsi="Arial Narrow" w:cs="Arial"/>
          <w:sz w:val="24"/>
          <w:szCs w:val="24"/>
        </w:rPr>
      </w:pPr>
      <w:r w:rsidRPr="006C34F0">
        <w:rPr>
          <w:rFonts w:ascii="Arial Narrow" w:hAnsi="Arial Narrow" w:cs="Arial"/>
          <w:sz w:val="24"/>
          <w:szCs w:val="24"/>
        </w:rPr>
        <w:t xml:space="preserve">U </w:t>
      </w:r>
      <w:r w:rsidR="00CA759D">
        <w:rPr>
          <w:rFonts w:ascii="Arial Narrow" w:hAnsi="Arial Narrow" w:cs="Arial"/>
          <w:sz w:val="24"/>
          <w:szCs w:val="24"/>
        </w:rPr>
        <w:t>2020</w:t>
      </w:r>
      <w:r w:rsidR="00170869" w:rsidRPr="006C34F0">
        <w:rPr>
          <w:rFonts w:ascii="Arial Narrow" w:hAnsi="Arial Narrow" w:cs="Arial"/>
          <w:sz w:val="24"/>
          <w:szCs w:val="24"/>
        </w:rPr>
        <w:t>. godini</w:t>
      </w:r>
      <w:r w:rsidRPr="006C34F0">
        <w:rPr>
          <w:rFonts w:ascii="Arial Narrow" w:hAnsi="Arial Narrow" w:cs="Arial"/>
          <w:sz w:val="24"/>
          <w:szCs w:val="24"/>
        </w:rPr>
        <w:t xml:space="preserve"> uz </w:t>
      </w:r>
      <w:r w:rsidR="007506E0" w:rsidRPr="006C34F0">
        <w:rPr>
          <w:rFonts w:ascii="Arial Narrow" w:hAnsi="Arial Narrow" w:cs="Arial"/>
          <w:sz w:val="24"/>
          <w:szCs w:val="24"/>
        </w:rPr>
        <w:t>stabilizaciju prihoda te pove</w:t>
      </w:r>
      <w:r w:rsidR="00720322" w:rsidRPr="006C34F0">
        <w:rPr>
          <w:rFonts w:ascii="Arial Narrow" w:hAnsi="Arial Narrow" w:cs="Calibri"/>
          <w:sz w:val="24"/>
          <w:szCs w:val="24"/>
        </w:rPr>
        <w:t>ć</w:t>
      </w:r>
      <w:r w:rsidR="007506E0" w:rsidRPr="006C34F0">
        <w:rPr>
          <w:rFonts w:ascii="Arial Narrow" w:hAnsi="Arial Narrow" w:cs="Arial"/>
          <w:sz w:val="24"/>
          <w:szCs w:val="24"/>
        </w:rPr>
        <w:t>anje</w:t>
      </w:r>
      <w:r w:rsidRPr="006C34F0">
        <w:rPr>
          <w:rFonts w:ascii="Arial Narrow" w:hAnsi="Arial Narrow" w:cs="Arial"/>
          <w:sz w:val="24"/>
          <w:szCs w:val="24"/>
        </w:rPr>
        <w:t xml:space="preserve"> bruto mar</w:t>
      </w:r>
      <w:r w:rsidRPr="006C34F0">
        <w:rPr>
          <w:rFonts w:ascii="Arial Narrow" w:hAnsi="Arial Narrow" w:cs="Calibri"/>
          <w:sz w:val="24"/>
          <w:szCs w:val="24"/>
        </w:rPr>
        <w:t>ž</w:t>
      </w:r>
      <w:r w:rsidRPr="006C34F0">
        <w:rPr>
          <w:rFonts w:ascii="Arial Narrow" w:hAnsi="Arial Narrow" w:cs="Arial"/>
          <w:sz w:val="24"/>
          <w:szCs w:val="24"/>
        </w:rPr>
        <w:t xml:space="preserve">e </w:t>
      </w:r>
      <w:r w:rsidR="007506E0" w:rsidRPr="006C34F0">
        <w:rPr>
          <w:rFonts w:ascii="Arial Narrow" w:hAnsi="Arial Narrow" w:cs="Arial"/>
          <w:sz w:val="24"/>
          <w:szCs w:val="24"/>
        </w:rPr>
        <w:t>i</w:t>
      </w:r>
      <w:r w:rsidR="00CB4336" w:rsidRPr="006C34F0">
        <w:rPr>
          <w:rFonts w:ascii="Arial Narrow" w:hAnsi="Arial Narrow" w:cs="Arial"/>
          <w:sz w:val="24"/>
          <w:szCs w:val="24"/>
        </w:rPr>
        <w:t xml:space="preserve"> smanjenjem </w:t>
      </w:r>
      <w:r w:rsidRPr="006C34F0">
        <w:rPr>
          <w:rFonts w:ascii="Arial Narrow" w:hAnsi="Arial Narrow" w:cs="Arial"/>
          <w:sz w:val="24"/>
          <w:szCs w:val="24"/>
        </w:rPr>
        <w:t>operativnih troškova</w:t>
      </w:r>
      <w:r w:rsidR="00BA20DA" w:rsidRPr="006C34F0">
        <w:rPr>
          <w:rFonts w:ascii="Arial Narrow" w:hAnsi="Arial Narrow" w:cs="Arial"/>
          <w:sz w:val="24"/>
          <w:szCs w:val="24"/>
        </w:rPr>
        <w:t>,</w:t>
      </w:r>
      <w:r w:rsidRPr="006C34F0">
        <w:rPr>
          <w:rFonts w:ascii="Arial Narrow" w:hAnsi="Arial Narrow" w:cs="Arial"/>
          <w:sz w:val="24"/>
          <w:szCs w:val="24"/>
        </w:rPr>
        <w:t xml:space="preserve"> poslo</w:t>
      </w:r>
      <w:r w:rsidR="000E2AE9" w:rsidRPr="006C34F0">
        <w:rPr>
          <w:rFonts w:ascii="Arial Narrow" w:hAnsi="Arial Narrow" w:cs="Arial"/>
          <w:sz w:val="24"/>
          <w:szCs w:val="24"/>
        </w:rPr>
        <w:t>vanje tvrtk</w:t>
      </w:r>
      <w:r w:rsidR="006A2BCB" w:rsidRPr="006C34F0">
        <w:rPr>
          <w:rFonts w:ascii="Arial Narrow" w:hAnsi="Arial Narrow" w:cs="Arial"/>
          <w:sz w:val="24"/>
          <w:szCs w:val="24"/>
        </w:rPr>
        <w:t>e</w:t>
      </w:r>
      <w:r w:rsidR="006358D3" w:rsidRPr="006C34F0">
        <w:rPr>
          <w:rFonts w:ascii="Arial Narrow" w:hAnsi="Arial Narrow" w:cs="Arial"/>
          <w:sz w:val="24"/>
          <w:szCs w:val="24"/>
        </w:rPr>
        <w:t xml:space="preserve"> biti </w:t>
      </w:r>
      <w:r w:rsidR="00BA20DA" w:rsidRPr="006C34F0">
        <w:rPr>
          <w:rFonts w:ascii="Arial Narrow" w:hAnsi="Arial Narrow" w:cs="Calibri"/>
          <w:sz w:val="24"/>
          <w:szCs w:val="24"/>
        </w:rPr>
        <w:t>ć</w:t>
      </w:r>
      <w:r w:rsidR="00BA20DA" w:rsidRPr="006C34F0">
        <w:rPr>
          <w:rFonts w:ascii="Arial Narrow" w:hAnsi="Arial Narrow" w:cs="Arial"/>
          <w:sz w:val="24"/>
          <w:szCs w:val="24"/>
        </w:rPr>
        <w:t xml:space="preserve">e </w:t>
      </w:r>
      <w:r w:rsidR="006358D3" w:rsidRPr="006C34F0">
        <w:rPr>
          <w:rFonts w:ascii="Arial Narrow" w:hAnsi="Arial Narrow" w:cs="Arial"/>
          <w:sz w:val="24"/>
          <w:szCs w:val="24"/>
        </w:rPr>
        <w:t xml:space="preserve">pozitivno. </w:t>
      </w:r>
    </w:p>
    <w:p w:rsidR="0034182D" w:rsidRPr="006C34F0" w:rsidRDefault="0034182D" w:rsidP="000807BB">
      <w:pPr>
        <w:pStyle w:val="ListBullet2"/>
        <w:numPr>
          <w:ilvl w:val="0"/>
          <w:numId w:val="0"/>
        </w:numPr>
        <w:spacing w:after="0" w:line="360" w:lineRule="auto"/>
        <w:jc w:val="both"/>
        <w:rPr>
          <w:rFonts w:ascii="Arial Narrow" w:hAnsi="Arial Narrow" w:cs="Arial"/>
          <w:sz w:val="24"/>
          <w:szCs w:val="24"/>
        </w:rPr>
      </w:pPr>
    </w:p>
    <w:p w:rsidR="005741D7" w:rsidRPr="006C34F0" w:rsidRDefault="002E0F48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U nastavku prikazujemo prosje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ne mjese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ne tro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>kove za nesmetano poslovanje, a odnose se na osnovne tro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kove poslovanja </w:t>
      </w:r>
      <w:r w:rsidR="00862559" w:rsidRPr="006C34F0">
        <w:rPr>
          <w:rFonts w:ascii="Arial Narrow" w:hAnsi="Arial Narrow" w:cs="Arial"/>
          <w:sz w:val="24"/>
          <w:szCs w:val="24"/>
          <w:lang w:val="hr-HR"/>
        </w:rPr>
        <w:t>tvrtke</w:t>
      </w:r>
      <w:r w:rsidRPr="006C34F0">
        <w:rPr>
          <w:rFonts w:ascii="Arial Narrow" w:hAnsi="Arial Narrow" w:cs="Arial"/>
          <w:sz w:val="24"/>
          <w:szCs w:val="24"/>
          <w:lang w:val="hr-HR"/>
        </w:rPr>
        <w:t>. U navedene troškove uklju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eni su samo minimalni</w:t>
      </w:r>
      <w:r w:rsidR="00613D7A" w:rsidRPr="006C34F0">
        <w:rPr>
          <w:rFonts w:ascii="Arial Narrow" w:hAnsi="Arial Narrow" w:cs="Arial"/>
          <w:sz w:val="24"/>
          <w:szCs w:val="24"/>
          <w:lang w:val="hr-HR"/>
        </w:rPr>
        <w:t xml:space="preserve"> troškovi bruto pla</w:t>
      </w:r>
      <w:r w:rsidR="00613D7A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613D7A" w:rsidRPr="006C34F0">
        <w:rPr>
          <w:rFonts w:ascii="Arial Narrow" w:hAnsi="Arial Narrow" w:cs="Arial"/>
          <w:sz w:val="24"/>
          <w:szCs w:val="24"/>
          <w:lang w:val="hr-HR"/>
        </w:rPr>
        <w:t>a,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re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sz w:val="24"/>
          <w:szCs w:val="24"/>
          <w:lang w:val="hr-HR"/>
        </w:rPr>
        <w:t>ijski tro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>kovi (plin, struja, vo</w:t>
      </w:r>
      <w:r w:rsidR="00F653D2" w:rsidRPr="006C34F0">
        <w:rPr>
          <w:rFonts w:ascii="Arial Narrow" w:hAnsi="Arial Narrow" w:cs="Arial"/>
          <w:sz w:val="24"/>
          <w:szCs w:val="24"/>
          <w:lang w:val="hr-HR"/>
        </w:rPr>
        <w:t>da, naknade, telefoni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i sl.) i ostali osnovni troškovi nu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sz w:val="24"/>
          <w:szCs w:val="24"/>
          <w:lang w:val="hr-HR"/>
        </w:rPr>
        <w:t>ni za poslovanje. Navedeni tro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>kovi ne uklju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uju financiranje</w:t>
      </w:r>
      <w:r w:rsidR="00BA20DA" w:rsidRPr="006C34F0">
        <w:rPr>
          <w:rFonts w:ascii="Arial Narrow" w:hAnsi="Arial Narrow" w:cs="Arial"/>
          <w:sz w:val="24"/>
          <w:szCs w:val="24"/>
          <w:lang w:val="hr-HR"/>
        </w:rPr>
        <w:t xml:space="preserve"> materijala potrebnih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za obavljanje </w:t>
      </w:r>
      <w:r w:rsidR="0008374C" w:rsidRPr="006C34F0">
        <w:rPr>
          <w:rFonts w:ascii="Arial Narrow" w:hAnsi="Arial Narrow" w:cs="Arial"/>
          <w:sz w:val="24"/>
          <w:szCs w:val="24"/>
          <w:lang w:val="hr-HR"/>
        </w:rPr>
        <w:t xml:space="preserve">poslovanja </w:t>
      </w:r>
      <w:r w:rsidRPr="006C34F0">
        <w:rPr>
          <w:rFonts w:ascii="Arial Narrow" w:hAnsi="Arial Narrow" w:cs="Arial"/>
          <w:sz w:val="24"/>
          <w:szCs w:val="24"/>
          <w:lang w:val="hr-HR"/>
        </w:rPr>
        <w:t>kao i ostale direktne troškove.</w:t>
      </w:r>
    </w:p>
    <w:p w:rsidR="00F40215" w:rsidRPr="006C34F0" w:rsidRDefault="00F40215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tbl>
      <w:tblPr>
        <w:tblStyle w:val="ListTable7Colorful"/>
        <w:tblW w:w="9346" w:type="dxa"/>
        <w:jc w:val="center"/>
        <w:tblLook w:val="04A0" w:firstRow="1" w:lastRow="0" w:firstColumn="1" w:lastColumn="0" w:noHBand="0" w:noVBand="1"/>
      </w:tblPr>
      <w:tblGrid>
        <w:gridCol w:w="1134"/>
        <w:gridCol w:w="5010"/>
        <w:gridCol w:w="3202"/>
      </w:tblGrid>
      <w:tr w:rsidR="00BF6C1E" w:rsidRPr="00BF6C1E" w:rsidTr="00BF6C1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3"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134" w:type="dxa"/>
            <w:noWrap/>
            <w:hideMark/>
          </w:tcPr>
          <w:p w:rsidR="00BF6C1E" w:rsidRPr="00BF6C1E" w:rsidRDefault="00BF6C1E" w:rsidP="00BF6C1E">
            <w:pPr>
              <w:jc w:val="center"/>
              <w:rPr>
                <w:rFonts w:ascii="Arial Narrow" w:eastAsia="Times New Roman" w:hAnsi="Arial Narrow" w:cs="Times New Roman"/>
                <w:b/>
                <w:bCs/>
                <w:sz w:val="22"/>
                <w:lang w:val="hr-HR" w:eastAsia="hr-HR"/>
              </w:rPr>
            </w:pPr>
            <w:r w:rsidRPr="00BF6C1E">
              <w:rPr>
                <w:rFonts w:ascii="Arial Narrow" w:eastAsia="Times New Roman" w:hAnsi="Arial Narrow" w:cs="Times New Roman"/>
                <w:b/>
                <w:bCs/>
                <w:sz w:val="22"/>
                <w:lang w:val="hr-HR" w:eastAsia="hr-HR"/>
              </w:rPr>
              <w:t>RB</w:t>
            </w:r>
          </w:p>
        </w:tc>
        <w:tc>
          <w:tcPr>
            <w:tcW w:w="5010" w:type="dxa"/>
            <w:noWrap/>
            <w:hideMark/>
          </w:tcPr>
          <w:p w:rsidR="00BF6C1E" w:rsidRPr="00BF6C1E" w:rsidRDefault="00BF6C1E" w:rsidP="00BF6C1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2"/>
                <w:lang w:val="hr-HR" w:eastAsia="hr-HR"/>
              </w:rPr>
            </w:pPr>
            <w:r w:rsidRPr="00BF6C1E">
              <w:rPr>
                <w:rFonts w:ascii="Arial Narrow" w:eastAsia="Times New Roman" w:hAnsi="Arial Narrow" w:cs="Times New Roman"/>
                <w:b/>
                <w:bCs/>
                <w:sz w:val="22"/>
                <w:lang w:val="hr-HR" w:eastAsia="hr-HR"/>
              </w:rPr>
              <w:t>OPIS</w:t>
            </w:r>
          </w:p>
        </w:tc>
        <w:tc>
          <w:tcPr>
            <w:tcW w:w="3202" w:type="dxa"/>
            <w:noWrap/>
            <w:hideMark/>
          </w:tcPr>
          <w:p w:rsidR="00BF6C1E" w:rsidRPr="00BF6C1E" w:rsidRDefault="00BF6C1E" w:rsidP="00BF6C1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22"/>
                <w:lang w:val="hr-HR" w:eastAsia="hr-HR"/>
              </w:rPr>
            </w:pPr>
            <w:r w:rsidRPr="00BF6C1E">
              <w:rPr>
                <w:rFonts w:ascii="Arial Narrow" w:eastAsia="Times New Roman" w:hAnsi="Arial Narrow" w:cs="Times New Roman"/>
                <w:b/>
                <w:bCs/>
                <w:sz w:val="22"/>
                <w:lang w:val="hr-HR" w:eastAsia="hr-HR"/>
              </w:rPr>
              <w:t>IZNOS</w:t>
            </w:r>
          </w:p>
        </w:tc>
      </w:tr>
      <w:tr w:rsidR="00BF6C1E" w:rsidRPr="00BF6C1E" w:rsidTr="00BF6C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noWrap/>
            <w:hideMark/>
          </w:tcPr>
          <w:p w:rsidR="00BF6C1E" w:rsidRPr="00BF6C1E" w:rsidRDefault="00BF6C1E" w:rsidP="00BF6C1E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2"/>
                <w:lang w:val="hr-HR" w:eastAsia="hr-HR"/>
              </w:rPr>
            </w:pPr>
            <w:r w:rsidRPr="00BF6C1E">
              <w:rPr>
                <w:rFonts w:ascii="Arial Narrow" w:eastAsia="Times New Roman" w:hAnsi="Arial Narrow" w:cs="Times New Roman"/>
                <w:color w:val="000000"/>
                <w:sz w:val="22"/>
                <w:lang w:val="hr-HR" w:eastAsia="hr-HR"/>
              </w:rPr>
              <w:t>1</w:t>
            </w:r>
          </w:p>
        </w:tc>
        <w:tc>
          <w:tcPr>
            <w:tcW w:w="5010" w:type="dxa"/>
            <w:noWrap/>
            <w:hideMark/>
          </w:tcPr>
          <w:p w:rsidR="00BF6C1E" w:rsidRPr="00BF6C1E" w:rsidRDefault="00BF6C1E" w:rsidP="00BF6C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lang w:val="hr-HR" w:eastAsia="hr-HR"/>
              </w:rPr>
            </w:pPr>
            <w:r w:rsidRPr="00BF6C1E">
              <w:rPr>
                <w:rFonts w:ascii="Arial Narrow" w:eastAsia="Times New Roman" w:hAnsi="Arial Narrow" w:cs="Times New Roman"/>
                <w:color w:val="000000"/>
                <w:lang w:val="hr-HR" w:eastAsia="hr-HR"/>
              </w:rPr>
              <w:t>Režijski troškovi</w:t>
            </w:r>
          </w:p>
        </w:tc>
        <w:tc>
          <w:tcPr>
            <w:tcW w:w="3202" w:type="dxa"/>
            <w:noWrap/>
            <w:hideMark/>
          </w:tcPr>
          <w:p w:rsidR="00BF6C1E" w:rsidRPr="00BF6C1E" w:rsidRDefault="00BF6C1E" w:rsidP="00BF6C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lang w:val="hr-HR" w:eastAsia="hr-HR"/>
              </w:rPr>
            </w:pPr>
            <w:r w:rsidRPr="00BF6C1E">
              <w:rPr>
                <w:rFonts w:ascii="Arial Narrow" w:eastAsia="Times New Roman" w:hAnsi="Arial Narrow" w:cs="Times New Roman"/>
                <w:color w:val="000000"/>
                <w:lang w:val="hr-HR" w:eastAsia="hr-HR"/>
              </w:rPr>
              <w:t>12.675,00</w:t>
            </w:r>
          </w:p>
        </w:tc>
      </w:tr>
      <w:tr w:rsidR="00BF6C1E" w:rsidRPr="00BF6C1E" w:rsidTr="00BF6C1E">
        <w:trPr>
          <w:trHeight w:val="41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noWrap/>
            <w:hideMark/>
          </w:tcPr>
          <w:p w:rsidR="00BF6C1E" w:rsidRPr="00BF6C1E" w:rsidRDefault="00BF6C1E" w:rsidP="00BF6C1E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2"/>
                <w:lang w:val="hr-HR" w:eastAsia="hr-HR"/>
              </w:rPr>
            </w:pPr>
            <w:r w:rsidRPr="00BF6C1E">
              <w:rPr>
                <w:rFonts w:ascii="Arial Narrow" w:eastAsia="Times New Roman" w:hAnsi="Arial Narrow" w:cs="Times New Roman"/>
                <w:color w:val="000000"/>
                <w:sz w:val="22"/>
                <w:lang w:val="hr-HR" w:eastAsia="hr-HR"/>
              </w:rPr>
              <w:t>2</w:t>
            </w:r>
          </w:p>
        </w:tc>
        <w:tc>
          <w:tcPr>
            <w:tcW w:w="5010" w:type="dxa"/>
            <w:noWrap/>
            <w:hideMark/>
          </w:tcPr>
          <w:p w:rsidR="00BF6C1E" w:rsidRPr="00BF6C1E" w:rsidRDefault="00BF6C1E" w:rsidP="00BF6C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lang w:val="hr-HR" w:eastAsia="hr-HR"/>
              </w:rPr>
            </w:pPr>
            <w:r w:rsidRPr="00BF6C1E">
              <w:rPr>
                <w:rFonts w:ascii="Arial Narrow" w:eastAsia="Times New Roman" w:hAnsi="Arial Narrow" w:cs="Times New Roman"/>
                <w:color w:val="000000"/>
                <w:lang w:val="hr-HR" w:eastAsia="hr-HR"/>
              </w:rPr>
              <w:t>Bruto plaće</w:t>
            </w:r>
          </w:p>
        </w:tc>
        <w:tc>
          <w:tcPr>
            <w:tcW w:w="3202" w:type="dxa"/>
            <w:noWrap/>
            <w:hideMark/>
          </w:tcPr>
          <w:p w:rsidR="00BF6C1E" w:rsidRPr="00BF6C1E" w:rsidRDefault="00BF6C1E" w:rsidP="00BF6C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lang w:val="hr-HR" w:eastAsia="hr-HR"/>
              </w:rPr>
            </w:pPr>
            <w:r w:rsidRPr="00BF6C1E">
              <w:rPr>
                <w:rFonts w:ascii="Arial Narrow" w:eastAsia="Times New Roman" w:hAnsi="Arial Narrow" w:cs="Times New Roman"/>
                <w:color w:val="000000"/>
                <w:lang w:val="hr-HR" w:eastAsia="hr-HR"/>
              </w:rPr>
              <w:t>46.900,00</w:t>
            </w:r>
          </w:p>
        </w:tc>
      </w:tr>
      <w:tr w:rsidR="00BF6C1E" w:rsidRPr="00BF6C1E" w:rsidTr="00BF6C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noWrap/>
            <w:hideMark/>
          </w:tcPr>
          <w:p w:rsidR="00BF6C1E" w:rsidRPr="00BF6C1E" w:rsidRDefault="00BF6C1E" w:rsidP="00BF6C1E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2"/>
                <w:lang w:val="hr-HR" w:eastAsia="hr-HR"/>
              </w:rPr>
            </w:pPr>
            <w:r w:rsidRPr="00BF6C1E">
              <w:rPr>
                <w:rFonts w:ascii="Arial Narrow" w:eastAsia="Times New Roman" w:hAnsi="Arial Narrow" w:cs="Times New Roman"/>
                <w:color w:val="000000"/>
                <w:sz w:val="22"/>
                <w:lang w:val="hr-HR" w:eastAsia="hr-HR"/>
              </w:rPr>
              <w:t>3</w:t>
            </w:r>
          </w:p>
        </w:tc>
        <w:tc>
          <w:tcPr>
            <w:tcW w:w="5010" w:type="dxa"/>
            <w:noWrap/>
            <w:hideMark/>
          </w:tcPr>
          <w:p w:rsidR="00BF6C1E" w:rsidRPr="00BF6C1E" w:rsidRDefault="00BF6C1E" w:rsidP="00BF6C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lang w:val="hr-HR" w:eastAsia="hr-HR"/>
              </w:rPr>
            </w:pPr>
            <w:r w:rsidRPr="00BF6C1E">
              <w:rPr>
                <w:rFonts w:ascii="Arial Narrow" w:eastAsia="Times New Roman" w:hAnsi="Arial Narrow" w:cs="Times New Roman"/>
                <w:color w:val="000000"/>
                <w:lang w:val="hr-HR" w:eastAsia="hr-HR"/>
              </w:rPr>
              <w:t>Ostali troškovi</w:t>
            </w:r>
          </w:p>
        </w:tc>
        <w:tc>
          <w:tcPr>
            <w:tcW w:w="3202" w:type="dxa"/>
            <w:noWrap/>
            <w:hideMark/>
          </w:tcPr>
          <w:p w:rsidR="00BF6C1E" w:rsidRPr="00BF6C1E" w:rsidRDefault="00BF6C1E" w:rsidP="00BF6C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000000"/>
                <w:lang w:val="hr-HR" w:eastAsia="hr-HR"/>
              </w:rPr>
            </w:pPr>
            <w:r w:rsidRPr="00BF6C1E">
              <w:rPr>
                <w:rFonts w:ascii="Arial Narrow" w:eastAsia="Times New Roman" w:hAnsi="Arial Narrow" w:cs="Times New Roman"/>
                <w:color w:val="000000"/>
                <w:lang w:val="hr-HR" w:eastAsia="hr-HR"/>
              </w:rPr>
              <w:t>35.337,00</w:t>
            </w:r>
          </w:p>
        </w:tc>
      </w:tr>
      <w:tr w:rsidR="00BF6C1E" w:rsidRPr="00BF6C1E" w:rsidTr="00BF6C1E">
        <w:trPr>
          <w:trHeight w:val="41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noWrap/>
            <w:hideMark/>
          </w:tcPr>
          <w:p w:rsidR="00BF6C1E" w:rsidRPr="00BF6C1E" w:rsidRDefault="00BF6C1E" w:rsidP="00BF6C1E">
            <w:pPr>
              <w:jc w:val="center"/>
              <w:rPr>
                <w:rFonts w:ascii="Arial Narrow" w:eastAsia="Times New Roman" w:hAnsi="Arial Narrow" w:cs="Times New Roman"/>
                <w:b/>
                <w:bCs/>
                <w:sz w:val="22"/>
                <w:lang w:val="hr-HR" w:eastAsia="hr-HR"/>
              </w:rPr>
            </w:pPr>
            <w:r w:rsidRPr="00BF6C1E">
              <w:rPr>
                <w:rFonts w:ascii="Arial Narrow" w:eastAsia="Times New Roman" w:hAnsi="Arial Narrow" w:cs="Times New Roman"/>
                <w:b/>
                <w:bCs/>
                <w:sz w:val="22"/>
                <w:lang w:val="hr-HR" w:eastAsia="hr-HR"/>
              </w:rPr>
              <w:t> </w:t>
            </w:r>
          </w:p>
        </w:tc>
        <w:tc>
          <w:tcPr>
            <w:tcW w:w="5010" w:type="dxa"/>
            <w:noWrap/>
            <w:hideMark/>
          </w:tcPr>
          <w:p w:rsidR="00BF6C1E" w:rsidRPr="00BF6C1E" w:rsidRDefault="00BF6C1E" w:rsidP="00BF6C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lang w:val="hr-HR" w:eastAsia="hr-HR"/>
              </w:rPr>
            </w:pPr>
            <w:r w:rsidRPr="00BF6C1E">
              <w:rPr>
                <w:rFonts w:ascii="Arial Narrow" w:eastAsia="Times New Roman" w:hAnsi="Arial Narrow" w:cs="Times New Roman"/>
                <w:b/>
                <w:bCs/>
                <w:lang w:val="hr-HR" w:eastAsia="hr-HR"/>
              </w:rPr>
              <w:t>Ukupno:</w:t>
            </w:r>
          </w:p>
        </w:tc>
        <w:tc>
          <w:tcPr>
            <w:tcW w:w="3202" w:type="dxa"/>
            <w:noWrap/>
            <w:hideMark/>
          </w:tcPr>
          <w:p w:rsidR="00BF6C1E" w:rsidRPr="00BF6C1E" w:rsidRDefault="00BF6C1E" w:rsidP="00BF6C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lang w:val="hr-HR" w:eastAsia="hr-HR"/>
              </w:rPr>
            </w:pPr>
            <w:r w:rsidRPr="00BF6C1E">
              <w:rPr>
                <w:rFonts w:ascii="Arial Narrow" w:eastAsia="Times New Roman" w:hAnsi="Arial Narrow" w:cs="Times New Roman"/>
                <w:b/>
                <w:bCs/>
                <w:lang w:val="hr-HR" w:eastAsia="hr-HR"/>
              </w:rPr>
              <w:t>94.912,00</w:t>
            </w:r>
          </w:p>
        </w:tc>
      </w:tr>
    </w:tbl>
    <w:p w:rsidR="00891931" w:rsidRPr="006C34F0" w:rsidRDefault="00891931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891931" w:rsidRDefault="00891931" w:rsidP="002044C9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  <w:bookmarkStart w:id="84" w:name="_Toc314077457"/>
      <w:bookmarkStart w:id="85" w:name="_Toc451235628"/>
      <w:r w:rsidRPr="006C34F0">
        <w:rPr>
          <w:rFonts w:ascii="Arial Narrow" w:hAnsi="Arial Narrow" w:cs="Arial"/>
          <w:i/>
          <w:sz w:val="24"/>
          <w:szCs w:val="24"/>
          <w:lang w:val="hr-HR"/>
        </w:rPr>
        <w:t>Minimalni mjese</w:t>
      </w:r>
      <w:r w:rsidRPr="006C34F0">
        <w:rPr>
          <w:rFonts w:ascii="Arial Narrow" w:hAnsi="Arial Narrow" w:cs="Calibri"/>
          <w:i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i/>
          <w:sz w:val="24"/>
          <w:szCs w:val="24"/>
          <w:lang w:val="hr-HR"/>
        </w:rPr>
        <w:t>ni tro</w:t>
      </w:r>
      <w:r w:rsidRPr="006C34F0">
        <w:rPr>
          <w:rFonts w:ascii="Arial Narrow" w:hAnsi="Arial Narrow" w:cs="Lucida Sans"/>
          <w:i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i/>
          <w:sz w:val="24"/>
          <w:szCs w:val="24"/>
          <w:lang w:val="hr-HR"/>
        </w:rPr>
        <w:t>kovi</w:t>
      </w:r>
    </w:p>
    <w:p w:rsidR="001D2475" w:rsidRDefault="001D2475" w:rsidP="002044C9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1D2475" w:rsidRDefault="001D2475" w:rsidP="002044C9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1D2475" w:rsidRPr="006C34F0" w:rsidRDefault="001D2475" w:rsidP="002044C9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A12DF3" w:rsidRPr="006C34F0" w:rsidRDefault="00BF6C1E" w:rsidP="00BF6C1E">
      <w:pPr>
        <w:tabs>
          <w:tab w:val="left" w:pos="6090"/>
          <w:tab w:val="center" w:pos="6993"/>
        </w:tabs>
        <w:spacing w:after="0" w:line="360" w:lineRule="auto"/>
        <w:contextualSpacing/>
        <w:jc w:val="center"/>
        <w:rPr>
          <w:rFonts w:ascii="Arial Narrow" w:hAnsi="Arial Narrow" w:cs="Arial"/>
          <w:sz w:val="24"/>
          <w:szCs w:val="24"/>
          <w:lang w:val="hr-HR"/>
        </w:rPr>
      </w:pPr>
      <w:r>
        <w:rPr>
          <w:noProof/>
          <w:lang w:val="hr-HR" w:eastAsia="hr-HR"/>
        </w:rPr>
        <w:drawing>
          <wp:inline distT="0" distB="0" distL="0" distR="0" wp14:anchorId="0293F9F1" wp14:editId="462CC073">
            <wp:extent cx="5210175" cy="3214370"/>
            <wp:effectExtent l="0" t="0" r="9525" b="5080"/>
            <wp:docPr id="4" name="Picture 4" descr="AMVE KRK | Zaključna gradbena dela za vas!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MVE KRK | Zaključna gradbena dela za vas!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0877" cy="3214803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r w:rsidR="00477740" w:rsidRPr="006C34F0">
        <w:rPr>
          <w:rFonts w:ascii="Arial Narrow" w:hAnsi="Arial Narrow" w:cs="Arial"/>
          <w:sz w:val="24"/>
          <w:szCs w:val="24"/>
          <w:lang w:val="hr-HR"/>
        </w:rPr>
        <w:br w:type="page"/>
      </w:r>
    </w:p>
    <w:p w:rsidR="00893EC0" w:rsidRPr="00BF6C1E" w:rsidRDefault="003A6472" w:rsidP="000E16F3">
      <w:pPr>
        <w:pStyle w:val="Heading1"/>
        <w:rPr>
          <w:rFonts w:ascii="Arial Narrow" w:hAnsi="Arial Narrow"/>
          <w:color w:val="000000" w:themeColor="text1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bookmarkStart w:id="86" w:name="_Toc472012460"/>
      <w:bookmarkStart w:id="87" w:name="_Toc477898308"/>
      <w:bookmarkStart w:id="88" w:name="_Toc522797253"/>
      <w:bookmarkStart w:id="89" w:name="_Toc53040943"/>
      <w:r w:rsidRPr="00BF6C1E">
        <w:rPr>
          <w:rFonts w:ascii="Arial Narrow" w:hAnsi="Arial Narrow"/>
          <w:color w:val="000000" w:themeColor="text1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6. PLANIRANA BILANCA </w:t>
      </w:r>
      <w:r w:rsidR="005B2823" w:rsidRPr="00BF6C1E">
        <w:rPr>
          <w:rFonts w:ascii="Arial Narrow" w:hAnsi="Arial Narrow"/>
          <w:color w:val="000000" w:themeColor="text1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NA ZADNJI DAN PETOGODIŠNJEG</w:t>
      </w:r>
      <w:bookmarkEnd w:id="86"/>
      <w:bookmarkEnd w:id="87"/>
      <w:r w:rsidR="00D03507" w:rsidRPr="00BF6C1E">
        <w:rPr>
          <w:rFonts w:ascii="Arial Narrow" w:hAnsi="Arial Narrow"/>
          <w:color w:val="000000" w:themeColor="text1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bookmarkStart w:id="90" w:name="_Toc472012461"/>
      <w:bookmarkStart w:id="91" w:name="_Toc477898309"/>
      <w:r w:rsidR="005B2823" w:rsidRPr="00BF6C1E">
        <w:rPr>
          <w:rFonts w:ascii="Arial Narrow" w:hAnsi="Arial Narrow"/>
          <w:color w:val="000000" w:themeColor="text1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RAZDOBLJA</w:t>
      </w:r>
      <w:bookmarkEnd w:id="84"/>
      <w:bookmarkEnd w:id="85"/>
      <w:bookmarkEnd w:id="88"/>
      <w:bookmarkEnd w:id="89"/>
      <w:bookmarkEnd w:id="90"/>
      <w:bookmarkEnd w:id="91"/>
    </w:p>
    <w:p w:rsidR="00D90BE8" w:rsidRPr="006C34F0" w:rsidRDefault="00D90BE8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B971C1" w:rsidRDefault="00862559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Tvrtk</w:t>
      </w:r>
      <w:r w:rsidR="006A2BCB" w:rsidRPr="006C34F0">
        <w:rPr>
          <w:rFonts w:ascii="Arial Narrow" w:hAnsi="Arial Narrow" w:cs="Arial"/>
          <w:sz w:val="24"/>
          <w:szCs w:val="24"/>
          <w:lang w:val="hr-HR"/>
        </w:rPr>
        <w:t>a</w:t>
      </w:r>
      <w:r w:rsidR="00613D7A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613D7A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613D7A" w:rsidRPr="006C34F0">
        <w:rPr>
          <w:rFonts w:ascii="Arial Narrow" w:hAnsi="Arial Narrow" w:cs="Arial"/>
          <w:sz w:val="24"/>
          <w:szCs w:val="24"/>
          <w:lang w:val="hr-HR"/>
        </w:rPr>
        <w:t>e</w:t>
      </w:r>
      <w:r w:rsidR="00D93333" w:rsidRPr="006C34F0">
        <w:rPr>
          <w:rFonts w:ascii="Arial Narrow" w:hAnsi="Arial Narrow" w:cs="Arial"/>
          <w:sz w:val="24"/>
          <w:szCs w:val="24"/>
          <w:lang w:val="hr-HR"/>
        </w:rPr>
        <w:t xml:space="preserve"> ostvarenjem navedenog Plana </w:t>
      </w:r>
      <w:r w:rsidR="004E2B48" w:rsidRPr="006C34F0">
        <w:rPr>
          <w:rFonts w:ascii="Arial Narrow" w:hAnsi="Arial Narrow" w:cs="Arial"/>
          <w:sz w:val="24"/>
          <w:szCs w:val="24"/>
          <w:lang w:val="hr-HR"/>
        </w:rPr>
        <w:t>restrukturiranja biti dovedena</w:t>
      </w:r>
      <w:r w:rsidR="00D93333" w:rsidRPr="006C34F0">
        <w:rPr>
          <w:rFonts w:ascii="Arial Narrow" w:hAnsi="Arial Narrow" w:cs="Arial"/>
          <w:sz w:val="24"/>
          <w:szCs w:val="24"/>
          <w:lang w:val="hr-HR"/>
        </w:rPr>
        <w:t xml:space="preserve"> u stanje stabilnog, odr</w:t>
      </w:r>
      <w:r w:rsidR="00D93333"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="00D93333" w:rsidRPr="006C34F0">
        <w:rPr>
          <w:rFonts w:ascii="Arial Narrow" w:hAnsi="Arial Narrow" w:cs="Arial"/>
          <w:sz w:val="24"/>
          <w:szCs w:val="24"/>
          <w:lang w:val="hr-HR"/>
        </w:rPr>
        <w:t>ivog i neograni</w:t>
      </w:r>
      <w:r w:rsidR="00D93333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D93333" w:rsidRPr="006C34F0">
        <w:rPr>
          <w:rFonts w:ascii="Arial Narrow" w:hAnsi="Arial Narrow" w:cs="Arial"/>
          <w:sz w:val="24"/>
          <w:szCs w:val="24"/>
          <w:lang w:val="hr-HR"/>
        </w:rPr>
        <w:t xml:space="preserve">enog poslovanja, sa stanjem obveza kako </w:t>
      </w:r>
      <w:r w:rsidR="001E3FB9" w:rsidRPr="006C34F0">
        <w:rPr>
          <w:rFonts w:ascii="Arial Narrow" w:hAnsi="Arial Narrow" w:cs="Arial"/>
          <w:sz w:val="24"/>
          <w:szCs w:val="24"/>
          <w:lang w:val="hr-HR"/>
        </w:rPr>
        <w:t>je prikazano u  Bilanci na dan 31</w:t>
      </w:r>
      <w:r w:rsidR="00D93333" w:rsidRPr="006C34F0">
        <w:rPr>
          <w:rFonts w:ascii="Arial Narrow" w:hAnsi="Arial Narrow" w:cs="Arial"/>
          <w:sz w:val="24"/>
          <w:szCs w:val="24"/>
          <w:lang w:val="hr-HR"/>
        </w:rPr>
        <w:t>.</w:t>
      </w:r>
      <w:r w:rsidR="001E3FB9" w:rsidRPr="006C34F0">
        <w:rPr>
          <w:rFonts w:ascii="Arial Narrow" w:hAnsi="Arial Narrow" w:cs="Arial"/>
          <w:sz w:val="24"/>
          <w:szCs w:val="24"/>
          <w:lang w:val="hr-HR"/>
        </w:rPr>
        <w:t>1</w:t>
      </w:r>
      <w:r w:rsidR="002C742F" w:rsidRPr="006C34F0">
        <w:rPr>
          <w:rFonts w:ascii="Arial Narrow" w:hAnsi="Arial Narrow" w:cs="Arial"/>
          <w:sz w:val="24"/>
          <w:szCs w:val="24"/>
          <w:lang w:val="hr-HR"/>
        </w:rPr>
        <w:t>2</w:t>
      </w:r>
      <w:r w:rsidR="00D93333" w:rsidRPr="006C34F0">
        <w:rPr>
          <w:rFonts w:ascii="Arial Narrow" w:hAnsi="Arial Narrow" w:cs="Arial"/>
          <w:sz w:val="24"/>
          <w:szCs w:val="24"/>
          <w:lang w:val="hr-HR"/>
        </w:rPr>
        <w:t>.</w:t>
      </w:r>
      <w:r w:rsidR="00397EEF" w:rsidRPr="006C34F0">
        <w:rPr>
          <w:rFonts w:ascii="Arial Narrow" w:hAnsi="Arial Narrow" w:cs="Arial"/>
          <w:sz w:val="24"/>
          <w:szCs w:val="24"/>
          <w:lang w:val="hr-HR"/>
        </w:rPr>
        <w:t>202</w:t>
      </w:r>
      <w:r w:rsidR="00BF6C1E">
        <w:rPr>
          <w:rFonts w:ascii="Arial Narrow" w:hAnsi="Arial Narrow" w:cs="Arial"/>
          <w:sz w:val="24"/>
          <w:szCs w:val="24"/>
          <w:lang w:val="hr-HR"/>
        </w:rPr>
        <w:t>5</w:t>
      </w:r>
      <w:r w:rsidR="00D41EF7" w:rsidRPr="006C34F0">
        <w:rPr>
          <w:rFonts w:ascii="Arial Narrow" w:hAnsi="Arial Narrow" w:cs="Arial"/>
          <w:sz w:val="24"/>
          <w:szCs w:val="24"/>
          <w:lang w:val="hr-HR"/>
        </w:rPr>
        <w:t xml:space="preserve">. godine, </w:t>
      </w:r>
      <w:r w:rsidR="00712F4A" w:rsidRPr="006C34F0">
        <w:rPr>
          <w:rFonts w:ascii="Arial Narrow" w:hAnsi="Arial Narrow" w:cs="Arial"/>
          <w:sz w:val="24"/>
          <w:szCs w:val="24"/>
          <w:lang w:val="hr-HR"/>
        </w:rPr>
        <w:t>kao zadnjeg dana za koji</w:t>
      </w:r>
      <w:r w:rsidR="00D93333" w:rsidRPr="006C34F0">
        <w:rPr>
          <w:rFonts w:ascii="Arial Narrow" w:hAnsi="Arial Narrow" w:cs="Arial"/>
          <w:sz w:val="24"/>
          <w:szCs w:val="24"/>
          <w:lang w:val="hr-HR"/>
        </w:rPr>
        <w:t xml:space="preserve"> je sastavljen plan.</w:t>
      </w:r>
      <w:bookmarkStart w:id="92" w:name="_Toc472012462"/>
      <w:bookmarkStart w:id="93" w:name="_Toc477898310"/>
      <w:bookmarkStart w:id="94" w:name="_Toc314077459"/>
      <w:bookmarkStart w:id="95" w:name="_Toc451235629"/>
    </w:p>
    <w:p w:rsidR="00185803" w:rsidRDefault="00185803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tbl>
      <w:tblPr>
        <w:tblStyle w:val="PlainTable5"/>
        <w:tblW w:w="9070" w:type="dxa"/>
        <w:jc w:val="center"/>
        <w:tblLook w:val="04A0" w:firstRow="1" w:lastRow="0" w:firstColumn="1" w:lastColumn="0" w:noHBand="0" w:noVBand="1"/>
      </w:tblPr>
      <w:tblGrid>
        <w:gridCol w:w="6116"/>
        <w:gridCol w:w="1477"/>
        <w:gridCol w:w="1477"/>
      </w:tblGrid>
      <w:tr w:rsidR="00791145" w:rsidRPr="00791145" w:rsidTr="0079114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1"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6116" w:type="dxa"/>
            <w:noWrap/>
            <w:hideMark/>
          </w:tcPr>
          <w:p w:rsidR="00791145" w:rsidRPr="00791145" w:rsidRDefault="00791145" w:rsidP="00791145">
            <w:pPr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2"/>
                <w:lang w:val="hr-HR" w:eastAsia="hr-HR"/>
              </w:rPr>
            </w:pPr>
            <w:r w:rsidRPr="00791145">
              <w:rPr>
                <w:rFonts w:ascii="Arial Narrow" w:eastAsia="Times New Roman" w:hAnsi="Arial Narrow" w:cs="Calibri"/>
                <w:b/>
                <w:bCs/>
                <w:color w:val="000000"/>
                <w:sz w:val="22"/>
                <w:lang w:val="hr-HR" w:eastAsia="hr-HR"/>
              </w:rPr>
              <w:t xml:space="preserve">POZICIJA </w:t>
            </w:r>
          </w:p>
        </w:tc>
        <w:tc>
          <w:tcPr>
            <w:tcW w:w="1477" w:type="dxa"/>
            <w:noWrap/>
            <w:hideMark/>
          </w:tcPr>
          <w:p w:rsidR="00791145" w:rsidRPr="00791145" w:rsidRDefault="00791145" w:rsidP="00791145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22"/>
                <w:lang w:val="hr-HR" w:eastAsia="hr-HR"/>
              </w:rPr>
            </w:pPr>
            <w:r w:rsidRPr="00791145">
              <w:rPr>
                <w:rFonts w:ascii="Arial Narrow" w:eastAsia="Times New Roman" w:hAnsi="Arial Narrow" w:cs="Calibri"/>
                <w:b/>
                <w:bCs/>
                <w:color w:val="000000"/>
                <w:sz w:val="22"/>
                <w:lang w:val="hr-HR" w:eastAsia="hr-HR"/>
              </w:rPr>
              <w:t>21.05.2020.</w:t>
            </w:r>
          </w:p>
        </w:tc>
        <w:tc>
          <w:tcPr>
            <w:tcW w:w="1477" w:type="dxa"/>
            <w:noWrap/>
            <w:hideMark/>
          </w:tcPr>
          <w:p w:rsidR="00791145" w:rsidRPr="00791145" w:rsidRDefault="00791145" w:rsidP="00791145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22"/>
                <w:lang w:val="hr-HR" w:eastAsia="hr-HR"/>
              </w:rPr>
            </w:pPr>
            <w:r w:rsidRPr="00791145">
              <w:rPr>
                <w:rFonts w:ascii="Arial Narrow" w:eastAsia="Times New Roman" w:hAnsi="Arial Narrow" w:cs="Calibri"/>
                <w:b/>
                <w:bCs/>
                <w:color w:val="000000"/>
                <w:sz w:val="22"/>
                <w:lang w:val="hr-HR" w:eastAsia="hr-HR"/>
              </w:rPr>
              <w:t>31.12.2025.</w:t>
            </w:r>
          </w:p>
        </w:tc>
      </w:tr>
      <w:tr w:rsidR="00791145" w:rsidRPr="00791145" w:rsidTr="007911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16" w:type="dxa"/>
            <w:hideMark/>
          </w:tcPr>
          <w:p w:rsidR="00791145" w:rsidRPr="00791145" w:rsidRDefault="00791145" w:rsidP="00791145">
            <w:pPr>
              <w:rPr>
                <w:rFonts w:ascii="Arial Narrow" w:eastAsia="Times New Roman" w:hAnsi="Arial Narrow" w:cs="Arial"/>
                <w:sz w:val="22"/>
                <w:lang w:val="hr-HR" w:eastAsia="hr-HR"/>
              </w:rPr>
            </w:pPr>
            <w:r w:rsidRPr="00791145">
              <w:rPr>
                <w:rFonts w:ascii="Arial Narrow" w:eastAsia="Times New Roman" w:hAnsi="Arial Narrow" w:cs="Arial"/>
                <w:sz w:val="22"/>
                <w:lang w:val="hr-HR" w:eastAsia="hr-HR"/>
              </w:rPr>
              <w:t xml:space="preserve">     1. Obveze za zajmove, depozite i slično</w:t>
            </w:r>
          </w:p>
        </w:tc>
        <w:tc>
          <w:tcPr>
            <w:tcW w:w="1477" w:type="dxa"/>
            <w:noWrap/>
            <w:hideMark/>
          </w:tcPr>
          <w:p w:rsidR="00791145" w:rsidRPr="00791145" w:rsidRDefault="00791145" w:rsidP="0079114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lang w:val="hr-HR" w:eastAsia="hr-HR"/>
              </w:rPr>
            </w:pPr>
            <w:r w:rsidRPr="00791145">
              <w:rPr>
                <w:rFonts w:ascii="Arial Narrow" w:eastAsia="Times New Roman" w:hAnsi="Arial Narrow" w:cs="Arial"/>
                <w:bCs/>
                <w:lang w:val="hr-HR" w:eastAsia="hr-HR"/>
              </w:rPr>
              <w:t>5.519.845</w:t>
            </w:r>
          </w:p>
        </w:tc>
        <w:tc>
          <w:tcPr>
            <w:tcW w:w="1477" w:type="dxa"/>
            <w:noWrap/>
            <w:hideMark/>
          </w:tcPr>
          <w:p w:rsidR="00791145" w:rsidRPr="00791145" w:rsidRDefault="00791145" w:rsidP="0079114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lang w:val="hr-HR" w:eastAsia="hr-HR"/>
              </w:rPr>
            </w:pPr>
            <w:r w:rsidRPr="00791145">
              <w:rPr>
                <w:rFonts w:ascii="Arial Narrow" w:eastAsia="Times New Roman" w:hAnsi="Arial Narrow" w:cs="Calibri"/>
                <w:color w:val="000000"/>
                <w:lang w:val="hr-HR" w:eastAsia="hr-HR"/>
              </w:rPr>
              <w:t>3.457.223</w:t>
            </w:r>
          </w:p>
        </w:tc>
      </w:tr>
      <w:tr w:rsidR="00791145" w:rsidRPr="00791145" w:rsidTr="00791145">
        <w:trPr>
          <w:trHeight w:val="36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16" w:type="dxa"/>
            <w:hideMark/>
          </w:tcPr>
          <w:p w:rsidR="00791145" w:rsidRPr="00791145" w:rsidRDefault="00791145" w:rsidP="00791145">
            <w:pPr>
              <w:rPr>
                <w:rFonts w:ascii="Arial Narrow" w:eastAsia="Times New Roman" w:hAnsi="Arial Narrow" w:cs="Arial"/>
                <w:sz w:val="22"/>
                <w:lang w:val="hr-HR" w:eastAsia="hr-HR"/>
              </w:rPr>
            </w:pPr>
            <w:r w:rsidRPr="00791145">
              <w:rPr>
                <w:rFonts w:ascii="Arial Narrow" w:eastAsia="Times New Roman" w:hAnsi="Arial Narrow" w:cs="Arial"/>
                <w:sz w:val="22"/>
                <w:lang w:val="hr-HR" w:eastAsia="hr-HR"/>
              </w:rPr>
              <w:t xml:space="preserve">     2. Obveze za zajmove, depozite i slično</w:t>
            </w:r>
          </w:p>
        </w:tc>
        <w:tc>
          <w:tcPr>
            <w:tcW w:w="1477" w:type="dxa"/>
            <w:noWrap/>
            <w:hideMark/>
          </w:tcPr>
          <w:p w:rsidR="00791145" w:rsidRPr="00791145" w:rsidRDefault="00791145" w:rsidP="0079114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lang w:val="hr-HR" w:eastAsia="hr-HR"/>
              </w:rPr>
            </w:pPr>
            <w:r w:rsidRPr="00791145">
              <w:rPr>
                <w:rFonts w:ascii="Arial Narrow" w:eastAsia="Times New Roman" w:hAnsi="Arial Narrow" w:cs="Arial"/>
                <w:bCs/>
                <w:lang w:val="hr-HR" w:eastAsia="hr-HR"/>
              </w:rPr>
              <w:t>485.185</w:t>
            </w:r>
          </w:p>
        </w:tc>
        <w:tc>
          <w:tcPr>
            <w:tcW w:w="1477" w:type="dxa"/>
            <w:noWrap/>
            <w:hideMark/>
          </w:tcPr>
          <w:p w:rsidR="00791145" w:rsidRPr="00791145" w:rsidRDefault="00791145" w:rsidP="0079114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lang w:val="hr-HR" w:eastAsia="hr-HR"/>
              </w:rPr>
            </w:pPr>
            <w:r w:rsidRPr="00791145">
              <w:rPr>
                <w:rFonts w:ascii="Arial Narrow" w:eastAsia="Times New Roman" w:hAnsi="Arial Narrow" w:cs="Calibri"/>
                <w:color w:val="000000"/>
                <w:lang w:val="hr-HR" w:eastAsia="hr-HR"/>
              </w:rPr>
              <w:t>234907</w:t>
            </w:r>
          </w:p>
        </w:tc>
      </w:tr>
      <w:tr w:rsidR="00791145" w:rsidRPr="00791145" w:rsidTr="007911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16" w:type="dxa"/>
            <w:hideMark/>
          </w:tcPr>
          <w:p w:rsidR="00791145" w:rsidRPr="00791145" w:rsidRDefault="00791145" w:rsidP="00791145">
            <w:pPr>
              <w:rPr>
                <w:rFonts w:ascii="Arial Narrow" w:eastAsia="Times New Roman" w:hAnsi="Arial Narrow" w:cs="Arial"/>
                <w:sz w:val="22"/>
                <w:lang w:val="hr-HR" w:eastAsia="hr-HR"/>
              </w:rPr>
            </w:pPr>
            <w:r w:rsidRPr="00791145">
              <w:rPr>
                <w:rFonts w:ascii="Arial Narrow" w:eastAsia="Times New Roman" w:hAnsi="Arial Narrow" w:cs="Arial"/>
                <w:sz w:val="22"/>
                <w:lang w:val="hr-HR" w:eastAsia="hr-HR"/>
              </w:rPr>
              <w:t xml:space="preserve">     3. Obveze prema dobavljačima</w:t>
            </w:r>
          </w:p>
        </w:tc>
        <w:tc>
          <w:tcPr>
            <w:tcW w:w="1477" w:type="dxa"/>
            <w:noWrap/>
            <w:hideMark/>
          </w:tcPr>
          <w:p w:rsidR="00791145" w:rsidRPr="00791145" w:rsidRDefault="00791145" w:rsidP="0079114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lang w:val="hr-HR" w:eastAsia="hr-HR"/>
              </w:rPr>
            </w:pPr>
            <w:r w:rsidRPr="00791145">
              <w:rPr>
                <w:rFonts w:ascii="Arial Narrow" w:eastAsia="Times New Roman" w:hAnsi="Arial Narrow" w:cs="Arial"/>
                <w:bCs/>
                <w:lang w:val="hr-HR" w:eastAsia="hr-HR"/>
              </w:rPr>
              <w:t>1.018.728</w:t>
            </w:r>
          </w:p>
        </w:tc>
        <w:tc>
          <w:tcPr>
            <w:tcW w:w="1477" w:type="dxa"/>
            <w:noWrap/>
            <w:hideMark/>
          </w:tcPr>
          <w:p w:rsidR="00791145" w:rsidRPr="00791145" w:rsidRDefault="00791145" w:rsidP="0079114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lang w:val="hr-HR" w:eastAsia="hr-HR"/>
              </w:rPr>
            </w:pPr>
            <w:r w:rsidRPr="00791145">
              <w:rPr>
                <w:rFonts w:ascii="Arial Narrow" w:eastAsia="Times New Roman" w:hAnsi="Arial Narrow" w:cs="Calibri"/>
                <w:color w:val="000000"/>
                <w:lang w:val="hr-HR" w:eastAsia="hr-HR"/>
              </w:rPr>
              <w:t>623447</w:t>
            </w:r>
          </w:p>
        </w:tc>
      </w:tr>
      <w:tr w:rsidR="00791145" w:rsidRPr="00791145" w:rsidTr="00791145">
        <w:trPr>
          <w:trHeight w:val="36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16" w:type="dxa"/>
            <w:hideMark/>
          </w:tcPr>
          <w:p w:rsidR="00791145" w:rsidRPr="00791145" w:rsidRDefault="00791145" w:rsidP="00791145">
            <w:pPr>
              <w:rPr>
                <w:rFonts w:ascii="Arial Narrow" w:eastAsia="Times New Roman" w:hAnsi="Arial Narrow" w:cs="Arial"/>
                <w:sz w:val="22"/>
                <w:lang w:val="hr-HR" w:eastAsia="hr-HR"/>
              </w:rPr>
            </w:pPr>
            <w:r w:rsidRPr="00791145">
              <w:rPr>
                <w:rFonts w:ascii="Arial Narrow" w:eastAsia="Times New Roman" w:hAnsi="Arial Narrow" w:cs="Arial"/>
                <w:sz w:val="22"/>
                <w:lang w:val="hr-HR" w:eastAsia="hr-HR"/>
              </w:rPr>
              <w:t xml:space="preserve">     4. Obveze prema zaposlenicima</w:t>
            </w:r>
          </w:p>
        </w:tc>
        <w:tc>
          <w:tcPr>
            <w:tcW w:w="1477" w:type="dxa"/>
            <w:noWrap/>
            <w:hideMark/>
          </w:tcPr>
          <w:p w:rsidR="00791145" w:rsidRPr="00791145" w:rsidRDefault="00791145" w:rsidP="0079114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lang w:val="hr-HR" w:eastAsia="hr-HR"/>
              </w:rPr>
            </w:pPr>
            <w:r w:rsidRPr="00791145">
              <w:rPr>
                <w:rFonts w:ascii="Arial Narrow" w:eastAsia="Times New Roman" w:hAnsi="Arial Narrow" w:cs="Arial"/>
                <w:bCs/>
                <w:lang w:val="hr-HR" w:eastAsia="hr-HR"/>
              </w:rPr>
              <w:t>20.558</w:t>
            </w:r>
          </w:p>
        </w:tc>
        <w:tc>
          <w:tcPr>
            <w:tcW w:w="1477" w:type="dxa"/>
            <w:noWrap/>
            <w:hideMark/>
          </w:tcPr>
          <w:p w:rsidR="00791145" w:rsidRPr="00791145" w:rsidRDefault="00791145" w:rsidP="0079114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lang w:val="hr-HR" w:eastAsia="hr-HR"/>
              </w:rPr>
            </w:pPr>
            <w:r w:rsidRPr="00791145">
              <w:rPr>
                <w:rFonts w:ascii="Arial Narrow" w:eastAsia="Times New Roman" w:hAnsi="Arial Narrow" w:cs="Calibri"/>
                <w:color w:val="000000"/>
                <w:lang w:val="hr-HR" w:eastAsia="hr-HR"/>
              </w:rPr>
              <w:t>0</w:t>
            </w:r>
          </w:p>
        </w:tc>
      </w:tr>
      <w:tr w:rsidR="00791145" w:rsidRPr="00791145" w:rsidTr="007911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16" w:type="dxa"/>
            <w:hideMark/>
          </w:tcPr>
          <w:p w:rsidR="00791145" w:rsidRPr="00791145" w:rsidRDefault="00791145" w:rsidP="00791145">
            <w:pPr>
              <w:rPr>
                <w:rFonts w:ascii="Arial Narrow" w:eastAsia="Times New Roman" w:hAnsi="Arial Narrow" w:cs="Arial"/>
                <w:sz w:val="22"/>
                <w:lang w:val="hr-HR" w:eastAsia="hr-HR"/>
              </w:rPr>
            </w:pPr>
            <w:r w:rsidRPr="00791145">
              <w:rPr>
                <w:rFonts w:ascii="Arial Narrow" w:eastAsia="Times New Roman" w:hAnsi="Arial Narrow" w:cs="Arial"/>
                <w:sz w:val="22"/>
                <w:lang w:val="hr-HR" w:eastAsia="hr-HR"/>
              </w:rPr>
              <w:t xml:space="preserve">     5. Obveze  za poreze, doprinose i sličana davanja</w:t>
            </w:r>
          </w:p>
        </w:tc>
        <w:tc>
          <w:tcPr>
            <w:tcW w:w="1477" w:type="dxa"/>
            <w:noWrap/>
            <w:hideMark/>
          </w:tcPr>
          <w:p w:rsidR="00791145" w:rsidRPr="00791145" w:rsidRDefault="00791145" w:rsidP="0079114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lang w:val="hr-HR" w:eastAsia="hr-HR"/>
              </w:rPr>
            </w:pPr>
            <w:r w:rsidRPr="00791145">
              <w:rPr>
                <w:rFonts w:ascii="Arial Narrow" w:eastAsia="Times New Roman" w:hAnsi="Arial Narrow" w:cs="Arial"/>
                <w:bCs/>
                <w:lang w:val="hr-HR" w:eastAsia="hr-HR"/>
              </w:rPr>
              <w:t>1.848.405</w:t>
            </w:r>
          </w:p>
        </w:tc>
        <w:tc>
          <w:tcPr>
            <w:tcW w:w="1477" w:type="dxa"/>
            <w:noWrap/>
            <w:hideMark/>
          </w:tcPr>
          <w:p w:rsidR="00791145" w:rsidRPr="00791145" w:rsidRDefault="00791145" w:rsidP="0079114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lang w:val="hr-HR" w:eastAsia="hr-HR"/>
              </w:rPr>
            </w:pPr>
            <w:r w:rsidRPr="00791145">
              <w:rPr>
                <w:rFonts w:ascii="Arial Narrow" w:eastAsia="Times New Roman" w:hAnsi="Arial Narrow" w:cs="Calibri"/>
                <w:color w:val="000000"/>
                <w:lang w:val="hr-HR" w:eastAsia="hr-HR"/>
              </w:rPr>
              <w:t>987446</w:t>
            </w:r>
          </w:p>
        </w:tc>
      </w:tr>
      <w:tr w:rsidR="00791145" w:rsidRPr="00791145" w:rsidTr="00791145">
        <w:trPr>
          <w:trHeight w:val="36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16" w:type="dxa"/>
            <w:hideMark/>
          </w:tcPr>
          <w:p w:rsidR="00791145" w:rsidRPr="00791145" w:rsidRDefault="00791145" w:rsidP="00791145">
            <w:pPr>
              <w:rPr>
                <w:rFonts w:ascii="Arial Narrow" w:eastAsia="Times New Roman" w:hAnsi="Arial Narrow" w:cs="Arial"/>
                <w:sz w:val="22"/>
                <w:lang w:val="hr-HR" w:eastAsia="hr-HR"/>
              </w:rPr>
            </w:pPr>
            <w:r w:rsidRPr="00791145">
              <w:rPr>
                <w:rFonts w:ascii="Arial Narrow" w:eastAsia="Times New Roman" w:hAnsi="Arial Narrow" w:cs="Arial"/>
                <w:sz w:val="22"/>
                <w:lang w:val="hr-HR" w:eastAsia="hr-HR"/>
              </w:rPr>
              <w:t xml:space="preserve">     6. Ostale kratkoročne obveze</w:t>
            </w:r>
          </w:p>
        </w:tc>
        <w:tc>
          <w:tcPr>
            <w:tcW w:w="1477" w:type="dxa"/>
            <w:noWrap/>
            <w:hideMark/>
          </w:tcPr>
          <w:p w:rsidR="00791145" w:rsidRPr="00791145" w:rsidRDefault="00791145" w:rsidP="0079114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Cs/>
                <w:lang w:val="hr-HR" w:eastAsia="hr-HR"/>
              </w:rPr>
            </w:pPr>
            <w:r w:rsidRPr="00791145">
              <w:rPr>
                <w:rFonts w:ascii="Arial Narrow" w:eastAsia="Times New Roman" w:hAnsi="Arial Narrow" w:cs="Arial"/>
                <w:bCs/>
                <w:lang w:val="hr-HR" w:eastAsia="hr-HR"/>
              </w:rPr>
              <w:t>726.762</w:t>
            </w:r>
          </w:p>
        </w:tc>
        <w:tc>
          <w:tcPr>
            <w:tcW w:w="1477" w:type="dxa"/>
            <w:noWrap/>
            <w:hideMark/>
          </w:tcPr>
          <w:p w:rsidR="00791145" w:rsidRPr="00791145" w:rsidRDefault="00791145" w:rsidP="0079114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lang w:val="hr-HR" w:eastAsia="hr-HR"/>
              </w:rPr>
            </w:pPr>
            <w:r w:rsidRPr="00791145">
              <w:rPr>
                <w:rFonts w:ascii="Arial Narrow" w:eastAsia="Times New Roman" w:hAnsi="Arial Narrow" w:cs="Calibri"/>
                <w:color w:val="000000"/>
                <w:lang w:val="hr-HR" w:eastAsia="hr-HR"/>
              </w:rPr>
              <w:t>423908</w:t>
            </w:r>
          </w:p>
        </w:tc>
      </w:tr>
      <w:tr w:rsidR="00791145" w:rsidRPr="00791145" w:rsidTr="007911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16" w:type="dxa"/>
            <w:hideMark/>
          </w:tcPr>
          <w:p w:rsidR="00791145" w:rsidRPr="00791145" w:rsidRDefault="00791145" w:rsidP="00791145">
            <w:pPr>
              <w:jc w:val="center"/>
              <w:rPr>
                <w:rFonts w:ascii="Arial Narrow" w:eastAsia="Times New Roman" w:hAnsi="Arial Narrow" w:cs="Arial"/>
                <w:b/>
                <w:bCs/>
                <w:sz w:val="22"/>
                <w:lang w:val="hr-HR" w:eastAsia="hr-HR"/>
              </w:rPr>
            </w:pPr>
            <w:r w:rsidRPr="00791145">
              <w:rPr>
                <w:rFonts w:ascii="Arial Narrow" w:eastAsia="Times New Roman" w:hAnsi="Arial Narrow" w:cs="Arial"/>
                <w:b/>
                <w:bCs/>
                <w:sz w:val="22"/>
                <w:lang w:val="hr-HR" w:eastAsia="hr-HR"/>
              </w:rPr>
              <w:t>Ukupno:</w:t>
            </w:r>
          </w:p>
        </w:tc>
        <w:tc>
          <w:tcPr>
            <w:tcW w:w="1477" w:type="dxa"/>
            <w:noWrap/>
            <w:hideMark/>
          </w:tcPr>
          <w:p w:rsidR="00791145" w:rsidRPr="00791145" w:rsidRDefault="00791145" w:rsidP="0079114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lang w:val="hr-HR" w:eastAsia="hr-HR"/>
              </w:rPr>
            </w:pPr>
            <w:r w:rsidRPr="00791145">
              <w:rPr>
                <w:rFonts w:ascii="Arial Narrow" w:eastAsia="Times New Roman" w:hAnsi="Arial Narrow" w:cs="Arial"/>
                <w:b/>
                <w:bCs/>
                <w:lang w:val="hr-HR" w:eastAsia="hr-HR"/>
              </w:rPr>
              <w:t>9.619.483</w:t>
            </w:r>
          </w:p>
        </w:tc>
        <w:tc>
          <w:tcPr>
            <w:tcW w:w="1477" w:type="dxa"/>
            <w:noWrap/>
            <w:hideMark/>
          </w:tcPr>
          <w:p w:rsidR="00791145" w:rsidRPr="00791145" w:rsidRDefault="00791145" w:rsidP="0079114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lang w:val="hr-HR" w:eastAsia="hr-HR"/>
              </w:rPr>
            </w:pPr>
            <w:r w:rsidRPr="00791145">
              <w:rPr>
                <w:rFonts w:ascii="Arial Narrow" w:eastAsia="Times New Roman" w:hAnsi="Arial Narrow" w:cs="Calibri"/>
                <w:b/>
                <w:bCs/>
                <w:color w:val="000000"/>
                <w:lang w:val="hr-HR" w:eastAsia="hr-HR"/>
              </w:rPr>
              <w:t>5.726.931</w:t>
            </w:r>
          </w:p>
        </w:tc>
      </w:tr>
    </w:tbl>
    <w:p w:rsidR="00BF6C1E" w:rsidRPr="006C34F0" w:rsidRDefault="00BF6C1E" w:rsidP="000807BB">
      <w:pPr>
        <w:spacing w:after="0" w:line="360" w:lineRule="auto"/>
        <w:contextualSpacing/>
        <w:jc w:val="both"/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1E3FB9" w:rsidRPr="006C34F0" w:rsidRDefault="00A15151" w:rsidP="002044C9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  <w:r w:rsidRPr="006C34F0">
        <w:rPr>
          <w:rFonts w:ascii="Arial Narrow" w:hAnsi="Arial Narrow" w:cs="Arial"/>
          <w:i/>
          <w:sz w:val="24"/>
          <w:szCs w:val="24"/>
          <w:lang w:val="hr-HR"/>
        </w:rPr>
        <w:t>Planirana bilanca</w:t>
      </w:r>
    </w:p>
    <w:p w:rsidR="001E3FB9" w:rsidRPr="006C34F0" w:rsidRDefault="001E3FB9" w:rsidP="000807BB">
      <w:pPr>
        <w:spacing w:after="0" w:line="360" w:lineRule="auto"/>
        <w:contextualSpacing/>
        <w:jc w:val="both"/>
        <w:rPr>
          <w:rFonts w:ascii="Arial Narrow" w:hAnsi="Arial Narrow" w:cs="Arial"/>
          <w:i/>
          <w:sz w:val="24"/>
          <w:szCs w:val="24"/>
          <w:lang w:val="hr-HR"/>
        </w:rPr>
      </w:pPr>
    </w:p>
    <w:p w:rsidR="001E3FB9" w:rsidRPr="006C34F0" w:rsidRDefault="001E3FB9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8E05FE" w:rsidRPr="006C34F0" w:rsidRDefault="008E05FE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8E05FE" w:rsidRPr="006C34F0" w:rsidRDefault="008E05FE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8E05FE" w:rsidRPr="006C34F0" w:rsidRDefault="008E05FE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8E05FE" w:rsidRPr="006C34F0" w:rsidRDefault="008E05FE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8E05FE" w:rsidRPr="006C34F0" w:rsidRDefault="008E05FE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8E05FE" w:rsidRPr="006C34F0" w:rsidRDefault="008E05FE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8E05FE" w:rsidRPr="006C34F0" w:rsidRDefault="008E05FE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8E05FE" w:rsidRPr="006C34F0" w:rsidRDefault="008E05FE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8E05FE" w:rsidRPr="006C34F0" w:rsidRDefault="008E05FE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8E05FE" w:rsidRPr="006C34F0" w:rsidRDefault="008E05FE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007B99" w:rsidRPr="006C34F0" w:rsidRDefault="00007B99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AB3328" w:rsidRPr="00DE143D" w:rsidRDefault="00AB3328" w:rsidP="009E2A62">
      <w:pPr>
        <w:pStyle w:val="Heading1"/>
        <w:rPr>
          <w:rFonts w:ascii="Arial Narrow" w:hAnsi="Arial Narrow"/>
          <w:color w:val="000000" w:themeColor="text1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bookmarkStart w:id="96" w:name="_Toc53040944"/>
      <w:r w:rsidRPr="00DE143D">
        <w:rPr>
          <w:rFonts w:ascii="Arial Narrow" w:hAnsi="Arial Narrow"/>
          <w:color w:val="000000" w:themeColor="text1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7. AN</w:t>
      </w:r>
      <w:r w:rsidR="009E2A62" w:rsidRPr="00DE143D">
        <w:rPr>
          <w:rFonts w:ascii="Arial Narrow" w:hAnsi="Arial Narrow"/>
          <w:color w:val="000000" w:themeColor="text1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ALIZA SVIH TRAŽBINA PREMA VISINI</w:t>
      </w:r>
      <w:r w:rsidRPr="00DE143D">
        <w:rPr>
          <w:rFonts w:ascii="Arial Narrow" w:hAnsi="Arial Narrow"/>
          <w:color w:val="000000" w:themeColor="text1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I VRSTI</w:t>
      </w:r>
      <w:bookmarkEnd w:id="96"/>
      <w:r w:rsidRPr="00DE143D">
        <w:rPr>
          <w:rFonts w:ascii="Arial Narrow" w:hAnsi="Arial Narrow"/>
          <w:color w:val="000000" w:themeColor="text1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</w:p>
    <w:p w:rsidR="00AB3328" w:rsidRPr="006C34F0" w:rsidRDefault="00AB3328" w:rsidP="000807BB">
      <w:pPr>
        <w:spacing w:after="0" w:line="360" w:lineRule="auto"/>
        <w:contextualSpacing/>
        <w:jc w:val="both"/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2A562E" w:rsidRDefault="002A562E" w:rsidP="002A562E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Obveze društva </w:t>
      </w:r>
      <w:r w:rsidR="00057128">
        <w:rPr>
          <w:rFonts w:ascii="Arial Narrow" w:hAnsi="Arial Narrow" w:cs="Arial"/>
          <w:sz w:val="24"/>
          <w:szCs w:val="24"/>
          <w:lang w:val="hr-HR"/>
        </w:rPr>
        <w:t>AMVE KRK d.o.o.</w:t>
      </w:r>
      <w:r w:rsidRPr="006C34F0">
        <w:rPr>
          <w:rFonts w:ascii="Arial Narrow" w:hAnsi="Arial Narrow" w:cs="Arial"/>
          <w:color w:val="003366"/>
          <w:sz w:val="24"/>
          <w:szCs w:val="24"/>
          <w:lang w:val="hr-HR"/>
        </w:rPr>
        <w:t xml:space="preserve"> </w:t>
      </w:r>
      <w:r w:rsidR="00217F22">
        <w:rPr>
          <w:rFonts w:ascii="Arial Narrow" w:hAnsi="Arial Narrow" w:cs="Arial"/>
          <w:sz w:val="24"/>
          <w:szCs w:val="24"/>
          <w:lang w:val="hr-HR"/>
        </w:rPr>
        <w:t>sukladno Rješenju od 22. rujna 2020. godine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0D1087" w:rsidRPr="006C34F0">
        <w:rPr>
          <w:rFonts w:ascii="Arial Narrow" w:hAnsi="Arial Narrow" w:cs="Arial"/>
          <w:sz w:val="24"/>
          <w:szCs w:val="24"/>
          <w:lang w:val="hr-HR"/>
        </w:rPr>
        <w:t>prema visini i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vrsti prikazane su kako slijedi:</w:t>
      </w:r>
    </w:p>
    <w:p w:rsidR="00DE143D" w:rsidRDefault="00DE143D" w:rsidP="002A562E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tbl>
      <w:tblPr>
        <w:tblStyle w:val="ListTable7Colorful"/>
        <w:tblW w:w="9617" w:type="dxa"/>
        <w:jc w:val="center"/>
        <w:tblLook w:val="04A0" w:firstRow="1" w:lastRow="0" w:firstColumn="1" w:lastColumn="0" w:noHBand="0" w:noVBand="1"/>
      </w:tblPr>
      <w:tblGrid>
        <w:gridCol w:w="594"/>
        <w:gridCol w:w="2132"/>
        <w:gridCol w:w="1959"/>
        <w:gridCol w:w="1667"/>
        <w:gridCol w:w="1207"/>
        <w:gridCol w:w="1032"/>
        <w:gridCol w:w="1026"/>
      </w:tblGrid>
      <w:tr w:rsidR="00217F22" w:rsidRPr="00217F22" w:rsidTr="00217F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7"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594" w:type="dxa"/>
            <w:hideMark/>
          </w:tcPr>
          <w:p w:rsidR="00217F22" w:rsidRPr="00217F22" w:rsidRDefault="00217F22" w:rsidP="00217F22">
            <w:pPr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20"/>
                <w:lang w:val="hr-HR" w:eastAsia="hr-HR"/>
              </w:rPr>
              <w:t>RBR</w:t>
            </w:r>
          </w:p>
        </w:tc>
        <w:tc>
          <w:tcPr>
            <w:tcW w:w="2132" w:type="dxa"/>
            <w:hideMark/>
          </w:tcPr>
          <w:p w:rsidR="00217F22" w:rsidRPr="00217F22" w:rsidRDefault="00217F22" w:rsidP="00217F2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20"/>
                <w:lang w:val="hr-HR" w:eastAsia="hr-HR"/>
              </w:rPr>
              <w:t>NAZIV VJEROVNIKA</w:t>
            </w:r>
          </w:p>
        </w:tc>
        <w:tc>
          <w:tcPr>
            <w:tcW w:w="1959" w:type="dxa"/>
            <w:hideMark/>
          </w:tcPr>
          <w:p w:rsidR="00217F22" w:rsidRPr="00217F22" w:rsidRDefault="00217F22" w:rsidP="00217F2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20"/>
                <w:lang w:val="hr-HR" w:eastAsia="hr-HR"/>
              </w:rPr>
              <w:t>OIB VJEROVNIKA</w:t>
            </w:r>
          </w:p>
        </w:tc>
        <w:tc>
          <w:tcPr>
            <w:tcW w:w="1667" w:type="dxa"/>
            <w:hideMark/>
          </w:tcPr>
          <w:p w:rsidR="00217F22" w:rsidRPr="00217F22" w:rsidRDefault="00217F22" w:rsidP="00217F2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20"/>
                <w:lang w:val="hr-HR" w:eastAsia="hr-HR"/>
              </w:rPr>
              <w:t>ADRESA</w:t>
            </w:r>
          </w:p>
        </w:tc>
        <w:tc>
          <w:tcPr>
            <w:tcW w:w="1207" w:type="dxa"/>
            <w:hideMark/>
          </w:tcPr>
          <w:p w:rsidR="00217F22" w:rsidRPr="00217F22" w:rsidRDefault="00217F22" w:rsidP="00217F2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20"/>
                <w:lang w:val="hr-HR" w:eastAsia="hr-HR"/>
              </w:rPr>
              <w:t>IZNOS UTVRĐENE TRAŽBINE</w:t>
            </w:r>
          </w:p>
        </w:tc>
        <w:tc>
          <w:tcPr>
            <w:tcW w:w="1032" w:type="dxa"/>
            <w:hideMark/>
          </w:tcPr>
          <w:p w:rsidR="00217F22" w:rsidRPr="00217F22" w:rsidRDefault="00217F22" w:rsidP="00217F2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20"/>
                <w:lang w:val="hr-HR" w:eastAsia="hr-HR"/>
              </w:rPr>
              <w:t>STRUKTURA</w:t>
            </w:r>
          </w:p>
        </w:tc>
        <w:tc>
          <w:tcPr>
            <w:tcW w:w="1026" w:type="dxa"/>
            <w:hideMark/>
          </w:tcPr>
          <w:p w:rsidR="00217F22" w:rsidRPr="00217F22" w:rsidRDefault="00217F22" w:rsidP="00217F2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20"/>
                <w:lang w:val="hr-HR" w:eastAsia="hr-HR"/>
              </w:rPr>
              <w:t>VRSTA TRAŽBINE</w:t>
            </w:r>
          </w:p>
        </w:tc>
      </w:tr>
      <w:tr w:rsidR="00217F22" w:rsidRPr="00217F22" w:rsidTr="00217F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0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  <w:hideMark/>
          </w:tcPr>
          <w:p w:rsidR="00217F22" w:rsidRPr="00217F22" w:rsidRDefault="00217F22" w:rsidP="00217F22">
            <w:pPr>
              <w:jc w:val="center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1</w:t>
            </w:r>
          </w:p>
        </w:tc>
        <w:tc>
          <w:tcPr>
            <w:tcW w:w="2132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AK4 VZDRŽEVANJE</w:t>
            </w:r>
          </w:p>
        </w:tc>
        <w:tc>
          <w:tcPr>
            <w:tcW w:w="1959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 xml:space="preserve">SI30605318 </w:t>
            </w:r>
          </w:p>
        </w:tc>
        <w:tc>
          <w:tcPr>
            <w:tcW w:w="1667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 xml:space="preserve">CELOVŠKA CESTA 79 </w:t>
            </w: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br/>
              <w:t>1000 LJUBLJANA</w:t>
            </w: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br/>
              <w:t>SLOVENIJA</w:t>
            </w:r>
          </w:p>
        </w:tc>
        <w:tc>
          <w:tcPr>
            <w:tcW w:w="1207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5.115.209,47</w:t>
            </w:r>
          </w:p>
        </w:tc>
        <w:tc>
          <w:tcPr>
            <w:tcW w:w="1032" w:type="dxa"/>
            <w:noWrap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  <w:t>53,27%</w:t>
            </w:r>
          </w:p>
        </w:tc>
        <w:tc>
          <w:tcPr>
            <w:tcW w:w="1026" w:type="dxa"/>
            <w:hideMark/>
          </w:tcPr>
          <w:p w:rsidR="00217F22" w:rsidRPr="00217F22" w:rsidRDefault="00217F22" w:rsidP="00217F2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</w:pPr>
            <w:r w:rsidRPr="00217F22"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  <w:t>Neosigurani vjerovnik</w:t>
            </w:r>
          </w:p>
        </w:tc>
      </w:tr>
      <w:tr w:rsidR="00217F22" w:rsidRPr="00217F22" w:rsidTr="00217F22">
        <w:trPr>
          <w:trHeight w:val="75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  <w:hideMark/>
          </w:tcPr>
          <w:p w:rsidR="00217F22" w:rsidRPr="00217F22" w:rsidRDefault="00217F22" w:rsidP="00217F22">
            <w:pPr>
              <w:jc w:val="center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2</w:t>
            </w:r>
          </w:p>
        </w:tc>
        <w:tc>
          <w:tcPr>
            <w:tcW w:w="2132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AL PROJEKT, ALEŠ DIMEC S.P.</w:t>
            </w:r>
          </w:p>
        </w:tc>
        <w:tc>
          <w:tcPr>
            <w:tcW w:w="1959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 xml:space="preserve">SI20374585 </w:t>
            </w:r>
          </w:p>
        </w:tc>
        <w:tc>
          <w:tcPr>
            <w:tcW w:w="1667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LOPATA 34, 3000 CELJE</w:t>
            </w: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br/>
              <w:t>SLOVENIJA</w:t>
            </w:r>
          </w:p>
        </w:tc>
        <w:tc>
          <w:tcPr>
            <w:tcW w:w="1207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7.609,23</w:t>
            </w:r>
          </w:p>
        </w:tc>
        <w:tc>
          <w:tcPr>
            <w:tcW w:w="1032" w:type="dxa"/>
            <w:noWrap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  <w:t>0,08%</w:t>
            </w:r>
          </w:p>
        </w:tc>
        <w:tc>
          <w:tcPr>
            <w:tcW w:w="1026" w:type="dxa"/>
            <w:hideMark/>
          </w:tcPr>
          <w:p w:rsidR="00217F22" w:rsidRPr="00217F22" w:rsidRDefault="00217F22" w:rsidP="00217F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</w:pPr>
            <w:r w:rsidRPr="00217F22"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  <w:t>Neosigurani vjerovnik</w:t>
            </w:r>
          </w:p>
        </w:tc>
      </w:tr>
      <w:tr w:rsidR="00217F22" w:rsidRPr="00217F22" w:rsidTr="00217F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  <w:hideMark/>
          </w:tcPr>
          <w:p w:rsidR="00217F22" w:rsidRPr="00217F22" w:rsidRDefault="00217F22" w:rsidP="00217F22">
            <w:pPr>
              <w:jc w:val="center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3</w:t>
            </w:r>
          </w:p>
        </w:tc>
        <w:tc>
          <w:tcPr>
            <w:tcW w:w="2132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BA SVETOVANJE D.O.O.</w:t>
            </w:r>
          </w:p>
        </w:tc>
        <w:tc>
          <w:tcPr>
            <w:tcW w:w="1959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 xml:space="preserve">SI97738239 </w:t>
            </w:r>
          </w:p>
        </w:tc>
        <w:tc>
          <w:tcPr>
            <w:tcW w:w="1667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DUNAJSKA 191, 1000 LJUBLJANA</w:t>
            </w: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br/>
              <w:t>SLOVENIJA</w:t>
            </w:r>
          </w:p>
        </w:tc>
        <w:tc>
          <w:tcPr>
            <w:tcW w:w="1207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5.221,83</w:t>
            </w:r>
          </w:p>
        </w:tc>
        <w:tc>
          <w:tcPr>
            <w:tcW w:w="1032" w:type="dxa"/>
            <w:noWrap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  <w:t>0,05%</w:t>
            </w:r>
          </w:p>
        </w:tc>
        <w:tc>
          <w:tcPr>
            <w:tcW w:w="1026" w:type="dxa"/>
            <w:hideMark/>
          </w:tcPr>
          <w:p w:rsidR="00217F22" w:rsidRPr="00217F22" w:rsidRDefault="00217F22" w:rsidP="00217F2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</w:pPr>
            <w:r w:rsidRPr="00217F22"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  <w:t>Neosigurani vjerovnik</w:t>
            </w:r>
          </w:p>
        </w:tc>
      </w:tr>
      <w:tr w:rsidR="00217F22" w:rsidRPr="00217F22" w:rsidTr="00217F22">
        <w:trPr>
          <w:trHeight w:val="100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  <w:hideMark/>
          </w:tcPr>
          <w:p w:rsidR="00217F22" w:rsidRPr="00217F22" w:rsidRDefault="00217F22" w:rsidP="00217F22">
            <w:pPr>
              <w:jc w:val="center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4</w:t>
            </w:r>
          </w:p>
        </w:tc>
        <w:tc>
          <w:tcPr>
            <w:tcW w:w="2132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BENT EXCELLENT D.O.O.</w:t>
            </w:r>
          </w:p>
        </w:tc>
        <w:tc>
          <w:tcPr>
            <w:tcW w:w="1959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 xml:space="preserve">SI40712095 </w:t>
            </w:r>
          </w:p>
        </w:tc>
        <w:tc>
          <w:tcPr>
            <w:tcW w:w="1667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DRAGOMELJ 82, 1230 DOMŽALESLOVENIJA</w:t>
            </w:r>
          </w:p>
        </w:tc>
        <w:tc>
          <w:tcPr>
            <w:tcW w:w="1207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3.369,82</w:t>
            </w:r>
          </w:p>
        </w:tc>
        <w:tc>
          <w:tcPr>
            <w:tcW w:w="1032" w:type="dxa"/>
            <w:noWrap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  <w:t>0,04%</w:t>
            </w:r>
          </w:p>
        </w:tc>
        <w:tc>
          <w:tcPr>
            <w:tcW w:w="1026" w:type="dxa"/>
            <w:hideMark/>
          </w:tcPr>
          <w:p w:rsidR="00217F22" w:rsidRPr="00217F22" w:rsidRDefault="00217F22" w:rsidP="00217F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</w:pPr>
            <w:r w:rsidRPr="00217F22"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  <w:t>Neosigurani vjerovnik</w:t>
            </w:r>
          </w:p>
        </w:tc>
      </w:tr>
      <w:tr w:rsidR="00217F22" w:rsidRPr="00217F22" w:rsidTr="00217F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  <w:hideMark/>
          </w:tcPr>
          <w:p w:rsidR="00217F22" w:rsidRPr="00217F22" w:rsidRDefault="00217F22" w:rsidP="00217F22">
            <w:pPr>
              <w:jc w:val="center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5</w:t>
            </w:r>
          </w:p>
        </w:tc>
        <w:tc>
          <w:tcPr>
            <w:tcW w:w="2132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BIROKRAT IT D.O.O.</w:t>
            </w:r>
          </w:p>
        </w:tc>
        <w:tc>
          <w:tcPr>
            <w:tcW w:w="1959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 xml:space="preserve">SI84046597 </w:t>
            </w:r>
          </w:p>
        </w:tc>
        <w:tc>
          <w:tcPr>
            <w:tcW w:w="1667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DUNAJSKA 191, 1000 LJUBLJANA</w:t>
            </w: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br/>
              <w:t>SLOVENIJA</w:t>
            </w:r>
          </w:p>
        </w:tc>
        <w:tc>
          <w:tcPr>
            <w:tcW w:w="1207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2.172,28</w:t>
            </w:r>
          </w:p>
        </w:tc>
        <w:tc>
          <w:tcPr>
            <w:tcW w:w="1032" w:type="dxa"/>
            <w:noWrap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  <w:t>0,02%</w:t>
            </w:r>
          </w:p>
        </w:tc>
        <w:tc>
          <w:tcPr>
            <w:tcW w:w="1026" w:type="dxa"/>
            <w:hideMark/>
          </w:tcPr>
          <w:p w:rsidR="00217F22" w:rsidRPr="00217F22" w:rsidRDefault="00217F22" w:rsidP="00217F2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</w:pPr>
            <w:r w:rsidRPr="00217F22"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  <w:t>Neosigurani vjerovnik</w:t>
            </w:r>
          </w:p>
        </w:tc>
      </w:tr>
      <w:tr w:rsidR="00217F22" w:rsidRPr="00217F22" w:rsidTr="00217F22">
        <w:trPr>
          <w:trHeight w:val="100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  <w:hideMark/>
          </w:tcPr>
          <w:p w:rsidR="00217F22" w:rsidRPr="00217F22" w:rsidRDefault="00217F22" w:rsidP="00217F22">
            <w:pPr>
              <w:jc w:val="center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6</w:t>
            </w:r>
          </w:p>
        </w:tc>
        <w:tc>
          <w:tcPr>
            <w:tcW w:w="2132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BONAMICO D.O.O.</w:t>
            </w:r>
          </w:p>
        </w:tc>
        <w:tc>
          <w:tcPr>
            <w:tcW w:w="1959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SI62842708</w:t>
            </w:r>
          </w:p>
        </w:tc>
        <w:tc>
          <w:tcPr>
            <w:tcW w:w="1667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VELNARJEVA ULICA 8, 1000 LJUBLJANASLOVENIJA</w:t>
            </w:r>
          </w:p>
        </w:tc>
        <w:tc>
          <w:tcPr>
            <w:tcW w:w="1207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5.585,18</w:t>
            </w:r>
          </w:p>
        </w:tc>
        <w:tc>
          <w:tcPr>
            <w:tcW w:w="1032" w:type="dxa"/>
            <w:noWrap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  <w:t>0,06%</w:t>
            </w:r>
          </w:p>
        </w:tc>
        <w:tc>
          <w:tcPr>
            <w:tcW w:w="1026" w:type="dxa"/>
            <w:hideMark/>
          </w:tcPr>
          <w:p w:rsidR="00217F22" w:rsidRPr="00217F22" w:rsidRDefault="00217F22" w:rsidP="00217F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</w:pPr>
            <w:r w:rsidRPr="00217F22"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  <w:t>Neosigurani vjerovnik</w:t>
            </w:r>
          </w:p>
        </w:tc>
      </w:tr>
      <w:tr w:rsidR="00217F22" w:rsidRPr="00217F22" w:rsidTr="00217F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  <w:hideMark/>
          </w:tcPr>
          <w:p w:rsidR="00217F22" w:rsidRPr="00217F22" w:rsidRDefault="00217F22" w:rsidP="00217F22">
            <w:pPr>
              <w:jc w:val="center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7</w:t>
            </w:r>
          </w:p>
        </w:tc>
        <w:tc>
          <w:tcPr>
            <w:tcW w:w="2132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CELJSKE MESNINE D.O.O.</w:t>
            </w:r>
          </w:p>
        </w:tc>
        <w:tc>
          <w:tcPr>
            <w:tcW w:w="1959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 xml:space="preserve">SI73291978 </w:t>
            </w:r>
          </w:p>
        </w:tc>
        <w:tc>
          <w:tcPr>
            <w:tcW w:w="1667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CESTA V TRNOVLJE 17, 3000 CELJE</w:t>
            </w: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br/>
              <w:t>SLOVENIJA</w:t>
            </w:r>
          </w:p>
        </w:tc>
        <w:tc>
          <w:tcPr>
            <w:tcW w:w="1207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3.655,86</w:t>
            </w:r>
          </w:p>
        </w:tc>
        <w:tc>
          <w:tcPr>
            <w:tcW w:w="1032" w:type="dxa"/>
            <w:noWrap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  <w:t>0,04%</w:t>
            </w:r>
          </w:p>
        </w:tc>
        <w:tc>
          <w:tcPr>
            <w:tcW w:w="1026" w:type="dxa"/>
            <w:hideMark/>
          </w:tcPr>
          <w:p w:rsidR="00217F22" w:rsidRPr="00217F22" w:rsidRDefault="00217F22" w:rsidP="00217F2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</w:pPr>
            <w:r w:rsidRPr="00217F22"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  <w:t>Neosigurani vjerovnik</w:t>
            </w:r>
          </w:p>
        </w:tc>
      </w:tr>
      <w:tr w:rsidR="00217F22" w:rsidRPr="00217F22" w:rsidTr="00217F22">
        <w:trPr>
          <w:trHeight w:val="75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  <w:hideMark/>
          </w:tcPr>
          <w:p w:rsidR="00217F22" w:rsidRPr="00217F22" w:rsidRDefault="00217F22" w:rsidP="00217F22">
            <w:pPr>
              <w:jc w:val="center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8</w:t>
            </w:r>
          </w:p>
        </w:tc>
        <w:tc>
          <w:tcPr>
            <w:tcW w:w="2132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CONEXIN društvo s ograničenom odgovornošću za građevinarstvo i usluge</w:t>
            </w:r>
          </w:p>
        </w:tc>
        <w:tc>
          <w:tcPr>
            <w:tcW w:w="1959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59816734317</w:t>
            </w:r>
          </w:p>
        </w:tc>
        <w:tc>
          <w:tcPr>
            <w:tcW w:w="1667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Varaždinska 20, 42240 Ivanec</w:t>
            </w:r>
          </w:p>
        </w:tc>
        <w:tc>
          <w:tcPr>
            <w:tcW w:w="1207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124.918,07</w:t>
            </w:r>
          </w:p>
        </w:tc>
        <w:tc>
          <w:tcPr>
            <w:tcW w:w="1032" w:type="dxa"/>
            <w:noWrap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  <w:t>1,30%</w:t>
            </w:r>
          </w:p>
        </w:tc>
        <w:tc>
          <w:tcPr>
            <w:tcW w:w="1026" w:type="dxa"/>
            <w:hideMark/>
          </w:tcPr>
          <w:p w:rsidR="00217F22" w:rsidRPr="00217F22" w:rsidRDefault="00217F22" w:rsidP="00217F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</w:pPr>
            <w:r w:rsidRPr="00217F22"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  <w:t>Neosigurani vjerovnik</w:t>
            </w:r>
          </w:p>
        </w:tc>
      </w:tr>
      <w:tr w:rsidR="00217F22" w:rsidRPr="00217F22" w:rsidTr="00217F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  <w:hideMark/>
          </w:tcPr>
          <w:p w:rsidR="00217F22" w:rsidRPr="00217F22" w:rsidRDefault="00217F22" w:rsidP="00217F22">
            <w:pPr>
              <w:jc w:val="center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9</w:t>
            </w:r>
          </w:p>
        </w:tc>
        <w:tc>
          <w:tcPr>
            <w:tcW w:w="2132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DAVID M. KENDA, ODVJETNIK</w:t>
            </w:r>
          </w:p>
        </w:tc>
        <w:tc>
          <w:tcPr>
            <w:tcW w:w="1959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2309980</w:t>
            </w:r>
          </w:p>
        </w:tc>
        <w:tc>
          <w:tcPr>
            <w:tcW w:w="1667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BLEIWEISOVA C.30</w:t>
            </w: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br/>
              <w:t>1000 LJUBLJANA</w:t>
            </w: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br/>
              <w:t>SLOVENIJA</w:t>
            </w:r>
          </w:p>
        </w:tc>
        <w:tc>
          <w:tcPr>
            <w:tcW w:w="1207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3.230,16</w:t>
            </w:r>
          </w:p>
        </w:tc>
        <w:tc>
          <w:tcPr>
            <w:tcW w:w="1032" w:type="dxa"/>
            <w:noWrap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  <w:t>0,03%</w:t>
            </w:r>
          </w:p>
        </w:tc>
        <w:tc>
          <w:tcPr>
            <w:tcW w:w="1026" w:type="dxa"/>
            <w:hideMark/>
          </w:tcPr>
          <w:p w:rsidR="00217F22" w:rsidRPr="00217F22" w:rsidRDefault="00217F22" w:rsidP="00217F2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</w:pPr>
            <w:r w:rsidRPr="00217F22"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  <w:t>Neosigurani vjerovnik</w:t>
            </w:r>
          </w:p>
        </w:tc>
      </w:tr>
      <w:tr w:rsidR="00217F22" w:rsidRPr="00217F22" w:rsidTr="00217F22">
        <w:trPr>
          <w:trHeight w:val="100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  <w:hideMark/>
          </w:tcPr>
          <w:p w:rsidR="00217F22" w:rsidRPr="00217F22" w:rsidRDefault="00217F22" w:rsidP="00217F22">
            <w:pPr>
              <w:jc w:val="center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10</w:t>
            </w:r>
          </w:p>
        </w:tc>
        <w:tc>
          <w:tcPr>
            <w:tcW w:w="2132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DINOS D.D.</w:t>
            </w:r>
          </w:p>
        </w:tc>
        <w:tc>
          <w:tcPr>
            <w:tcW w:w="1959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 xml:space="preserve">SI44905793 </w:t>
            </w:r>
          </w:p>
        </w:tc>
        <w:tc>
          <w:tcPr>
            <w:tcW w:w="1667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ŠLANDROVA ULICA 6, 1231 LJUBLJANA - ČRNUČE</w:t>
            </w: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br/>
              <w:t>SLOVENIJA</w:t>
            </w:r>
          </w:p>
        </w:tc>
        <w:tc>
          <w:tcPr>
            <w:tcW w:w="1207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10.852,89</w:t>
            </w:r>
          </w:p>
        </w:tc>
        <w:tc>
          <w:tcPr>
            <w:tcW w:w="1032" w:type="dxa"/>
            <w:noWrap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  <w:t>0,11%</w:t>
            </w:r>
          </w:p>
        </w:tc>
        <w:tc>
          <w:tcPr>
            <w:tcW w:w="1026" w:type="dxa"/>
            <w:hideMark/>
          </w:tcPr>
          <w:p w:rsidR="00217F22" w:rsidRPr="00217F22" w:rsidRDefault="00217F22" w:rsidP="00217F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</w:pPr>
            <w:r w:rsidRPr="00217F22"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  <w:t>Neosigurani vjerovnik</w:t>
            </w:r>
          </w:p>
        </w:tc>
      </w:tr>
      <w:tr w:rsidR="00217F22" w:rsidRPr="00217F22" w:rsidTr="00217F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6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  <w:hideMark/>
          </w:tcPr>
          <w:p w:rsidR="00217F22" w:rsidRPr="00217F22" w:rsidRDefault="00217F22" w:rsidP="00217F22">
            <w:pPr>
              <w:jc w:val="center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11</w:t>
            </w:r>
          </w:p>
        </w:tc>
        <w:tc>
          <w:tcPr>
            <w:tcW w:w="2132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 xml:space="preserve">Društvo za gradežništvo, trgovija, proizvodstvo i uslugi TEHNO KUĆA DOOEL uvoz-izvoz Veles </w:t>
            </w:r>
          </w:p>
        </w:tc>
        <w:tc>
          <w:tcPr>
            <w:tcW w:w="1959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80618619939</w:t>
            </w:r>
          </w:p>
        </w:tc>
        <w:tc>
          <w:tcPr>
            <w:tcW w:w="1667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BLAGOJ GJOREV 1591, 1400 VELES</w:t>
            </w: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br/>
              <w:t>REPUBLIKA SJEVERNA MAKEDONIJA</w:t>
            </w:r>
          </w:p>
        </w:tc>
        <w:tc>
          <w:tcPr>
            <w:tcW w:w="1207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437.948,66</w:t>
            </w:r>
          </w:p>
        </w:tc>
        <w:tc>
          <w:tcPr>
            <w:tcW w:w="1032" w:type="dxa"/>
            <w:noWrap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  <w:t>4,56%</w:t>
            </w:r>
          </w:p>
        </w:tc>
        <w:tc>
          <w:tcPr>
            <w:tcW w:w="1026" w:type="dxa"/>
            <w:hideMark/>
          </w:tcPr>
          <w:p w:rsidR="00217F22" w:rsidRPr="00217F22" w:rsidRDefault="00217F22" w:rsidP="00217F2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</w:pPr>
            <w:r w:rsidRPr="00217F22"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  <w:t>Neosigurani vjerovnik</w:t>
            </w:r>
          </w:p>
        </w:tc>
      </w:tr>
      <w:tr w:rsidR="00217F22" w:rsidRPr="00217F22" w:rsidTr="00217F22">
        <w:trPr>
          <w:trHeight w:val="75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  <w:hideMark/>
          </w:tcPr>
          <w:p w:rsidR="00217F22" w:rsidRPr="00217F22" w:rsidRDefault="00217F22" w:rsidP="00217F22">
            <w:pPr>
              <w:jc w:val="center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12</w:t>
            </w:r>
          </w:p>
        </w:tc>
        <w:tc>
          <w:tcPr>
            <w:tcW w:w="2132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ELEKTROINSTALACIJE BOŠTJAN ŠMERC S.P.</w:t>
            </w:r>
          </w:p>
        </w:tc>
        <w:tc>
          <w:tcPr>
            <w:tcW w:w="1959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SI 82632804</w:t>
            </w:r>
          </w:p>
        </w:tc>
        <w:tc>
          <w:tcPr>
            <w:tcW w:w="1667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KAJHOVA ULICA 5, 3270 LAŠKO</w:t>
            </w: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br/>
              <w:t>SLOVENIJA</w:t>
            </w:r>
          </w:p>
        </w:tc>
        <w:tc>
          <w:tcPr>
            <w:tcW w:w="1207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7.571,72</w:t>
            </w:r>
          </w:p>
        </w:tc>
        <w:tc>
          <w:tcPr>
            <w:tcW w:w="1032" w:type="dxa"/>
            <w:noWrap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  <w:t>0,08%</w:t>
            </w:r>
          </w:p>
        </w:tc>
        <w:tc>
          <w:tcPr>
            <w:tcW w:w="1026" w:type="dxa"/>
            <w:hideMark/>
          </w:tcPr>
          <w:p w:rsidR="00217F22" w:rsidRPr="00217F22" w:rsidRDefault="00217F22" w:rsidP="00217F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</w:pPr>
            <w:r w:rsidRPr="00217F22"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  <w:t>Neosigurani vjerovnik</w:t>
            </w:r>
          </w:p>
        </w:tc>
      </w:tr>
      <w:tr w:rsidR="00217F22" w:rsidRPr="00217F22" w:rsidTr="00217F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9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  <w:hideMark/>
          </w:tcPr>
          <w:p w:rsidR="00217F22" w:rsidRPr="00217F22" w:rsidRDefault="00217F22" w:rsidP="00217F22">
            <w:pPr>
              <w:jc w:val="center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13</w:t>
            </w:r>
          </w:p>
        </w:tc>
        <w:tc>
          <w:tcPr>
            <w:tcW w:w="2132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ERSTE&amp;STEIERMÄRKISCHE BANKA dioničko društvo</w:t>
            </w:r>
          </w:p>
        </w:tc>
        <w:tc>
          <w:tcPr>
            <w:tcW w:w="1959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23057039320</w:t>
            </w:r>
          </w:p>
        </w:tc>
        <w:tc>
          <w:tcPr>
            <w:tcW w:w="1667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Jadranski Trg 3a, 51000 Rijeka</w:t>
            </w:r>
          </w:p>
        </w:tc>
        <w:tc>
          <w:tcPr>
            <w:tcW w:w="1207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92.539,42</w:t>
            </w:r>
          </w:p>
        </w:tc>
        <w:tc>
          <w:tcPr>
            <w:tcW w:w="1032" w:type="dxa"/>
            <w:noWrap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  <w:t>0,96%</w:t>
            </w:r>
          </w:p>
        </w:tc>
        <w:tc>
          <w:tcPr>
            <w:tcW w:w="1026" w:type="dxa"/>
            <w:hideMark/>
          </w:tcPr>
          <w:p w:rsidR="00217F22" w:rsidRPr="00217F22" w:rsidRDefault="00217F22" w:rsidP="00217F2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</w:pPr>
            <w:r w:rsidRPr="00217F22"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  <w:t>Neosigurani vjerovnik</w:t>
            </w:r>
          </w:p>
        </w:tc>
      </w:tr>
      <w:tr w:rsidR="00217F22" w:rsidRPr="00217F22" w:rsidTr="00217F22">
        <w:trPr>
          <w:trHeight w:val="115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  <w:hideMark/>
          </w:tcPr>
          <w:p w:rsidR="00217F22" w:rsidRPr="00217F22" w:rsidRDefault="00217F22" w:rsidP="00217F22">
            <w:pPr>
              <w:jc w:val="center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14</w:t>
            </w:r>
          </w:p>
        </w:tc>
        <w:tc>
          <w:tcPr>
            <w:tcW w:w="2132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FACILITY &amp; MAINTENANCE društvo s ograničenom odgovornošću za građenje i poslovanje nekretninama</w:t>
            </w:r>
          </w:p>
        </w:tc>
        <w:tc>
          <w:tcPr>
            <w:tcW w:w="1959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51677707354</w:t>
            </w:r>
          </w:p>
        </w:tc>
        <w:tc>
          <w:tcPr>
            <w:tcW w:w="1667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Radićeva 13, 51300 Delnice</w:t>
            </w:r>
          </w:p>
        </w:tc>
        <w:tc>
          <w:tcPr>
            <w:tcW w:w="1207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72.531,74</w:t>
            </w:r>
          </w:p>
        </w:tc>
        <w:tc>
          <w:tcPr>
            <w:tcW w:w="1032" w:type="dxa"/>
            <w:noWrap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  <w:t>0,76%</w:t>
            </w:r>
          </w:p>
        </w:tc>
        <w:tc>
          <w:tcPr>
            <w:tcW w:w="1026" w:type="dxa"/>
            <w:hideMark/>
          </w:tcPr>
          <w:p w:rsidR="00217F22" w:rsidRPr="00217F22" w:rsidRDefault="00217F22" w:rsidP="00217F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</w:pPr>
            <w:r w:rsidRPr="00217F22"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  <w:t>Neosigurani vjerovnik</w:t>
            </w:r>
          </w:p>
        </w:tc>
      </w:tr>
      <w:tr w:rsidR="00217F22" w:rsidRPr="00217F22" w:rsidTr="00217F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9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  <w:hideMark/>
          </w:tcPr>
          <w:p w:rsidR="00217F22" w:rsidRPr="00217F22" w:rsidRDefault="00217F22" w:rsidP="00217F22">
            <w:pPr>
              <w:jc w:val="center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15</w:t>
            </w:r>
          </w:p>
        </w:tc>
        <w:tc>
          <w:tcPr>
            <w:tcW w:w="2132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Financijska agencija</w:t>
            </w:r>
          </w:p>
        </w:tc>
        <w:tc>
          <w:tcPr>
            <w:tcW w:w="1959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85821130368</w:t>
            </w:r>
          </w:p>
        </w:tc>
        <w:tc>
          <w:tcPr>
            <w:tcW w:w="1667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Ulica grada Vukovara 70, 10000 Zagreb</w:t>
            </w:r>
          </w:p>
        </w:tc>
        <w:tc>
          <w:tcPr>
            <w:tcW w:w="1207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4.853,18</w:t>
            </w:r>
          </w:p>
        </w:tc>
        <w:tc>
          <w:tcPr>
            <w:tcW w:w="1032" w:type="dxa"/>
            <w:noWrap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  <w:t>0,05%</w:t>
            </w:r>
          </w:p>
        </w:tc>
        <w:tc>
          <w:tcPr>
            <w:tcW w:w="1026" w:type="dxa"/>
            <w:hideMark/>
          </w:tcPr>
          <w:p w:rsidR="00217F22" w:rsidRPr="00217F22" w:rsidRDefault="00217F22" w:rsidP="00217F2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</w:pPr>
            <w:r w:rsidRPr="00217F22"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  <w:t>Neosigurani vjerovnik</w:t>
            </w:r>
          </w:p>
        </w:tc>
      </w:tr>
      <w:tr w:rsidR="00217F22" w:rsidRPr="00217F22" w:rsidTr="00217F22">
        <w:trPr>
          <w:trHeight w:val="59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  <w:hideMark/>
          </w:tcPr>
          <w:p w:rsidR="00217F22" w:rsidRPr="00217F22" w:rsidRDefault="00217F22" w:rsidP="00217F22">
            <w:pPr>
              <w:jc w:val="center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16</w:t>
            </w:r>
          </w:p>
        </w:tc>
        <w:tc>
          <w:tcPr>
            <w:tcW w:w="2132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ANITA FILIPOVIĆ, ODVJETNICA</w:t>
            </w:r>
          </w:p>
        </w:tc>
        <w:tc>
          <w:tcPr>
            <w:tcW w:w="1959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11439067776</w:t>
            </w:r>
          </w:p>
        </w:tc>
        <w:tc>
          <w:tcPr>
            <w:tcW w:w="1667" w:type="dxa"/>
            <w:hideMark/>
          </w:tcPr>
          <w:p w:rsidR="008F785A" w:rsidRPr="00217F22" w:rsidRDefault="008F785A" w:rsidP="008F78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Martićeva 67, Zagreb</w:t>
            </w:r>
          </w:p>
        </w:tc>
        <w:tc>
          <w:tcPr>
            <w:tcW w:w="1207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20.277,50</w:t>
            </w:r>
          </w:p>
        </w:tc>
        <w:tc>
          <w:tcPr>
            <w:tcW w:w="1032" w:type="dxa"/>
            <w:noWrap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  <w:t>0,21%</w:t>
            </w:r>
          </w:p>
        </w:tc>
        <w:tc>
          <w:tcPr>
            <w:tcW w:w="1026" w:type="dxa"/>
            <w:hideMark/>
          </w:tcPr>
          <w:p w:rsidR="00217F22" w:rsidRPr="00217F22" w:rsidRDefault="00217F22" w:rsidP="00217F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</w:pPr>
            <w:r w:rsidRPr="00217F22"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  <w:t>Neosigurani vjerovnik</w:t>
            </w:r>
          </w:p>
        </w:tc>
      </w:tr>
      <w:tr w:rsidR="00217F22" w:rsidRPr="00217F22" w:rsidTr="00217F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9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  <w:hideMark/>
          </w:tcPr>
          <w:p w:rsidR="00217F22" w:rsidRPr="00217F22" w:rsidRDefault="00217F22" w:rsidP="00217F22">
            <w:pPr>
              <w:jc w:val="center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17</w:t>
            </w:r>
          </w:p>
        </w:tc>
        <w:tc>
          <w:tcPr>
            <w:tcW w:w="2132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HEP ELEKTRA d.o.o. za opskrbu električnom energijom</w:t>
            </w:r>
          </w:p>
        </w:tc>
        <w:tc>
          <w:tcPr>
            <w:tcW w:w="1959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43965974818</w:t>
            </w:r>
          </w:p>
        </w:tc>
        <w:tc>
          <w:tcPr>
            <w:tcW w:w="1667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Ulica grada Vukovara 37, 10000 Zagreb</w:t>
            </w:r>
          </w:p>
        </w:tc>
        <w:tc>
          <w:tcPr>
            <w:tcW w:w="1207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1.556,21</w:t>
            </w:r>
          </w:p>
        </w:tc>
        <w:tc>
          <w:tcPr>
            <w:tcW w:w="1032" w:type="dxa"/>
            <w:noWrap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  <w:t>0,02%</w:t>
            </w:r>
          </w:p>
        </w:tc>
        <w:tc>
          <w:tcPr>
            <w:tcW w:w="1026" w:type="dxa"/>
            <w:hideMark/>
          </w:tcPr>
          <w:p w:rsidR="00217F22" w:rsidRPr="00217F22" w:rsidRDefault="00217F22" w:rsidP="00217F2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</w:pPr>
            <w:r w:rsidRPr="00217F22"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  <w:t>Neosigurani vjerovnik</w:t>
            </w:r>
          </w:p>
        </w:tc>
      </w:tr>
      <w:tr w:rsidR="00217F22" w:rsidRPr="00217F22" w:rsidTr="00217F22">
        <w:trPr>
          <w:trHeight w:val="59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  <w:hideMark/>
          </w:tcPr>
          <w:p w:rsidR="00217F22" w:rsidRPr="00217F22" w:rsidRDefault="00217F22" w:rsidP="00217F22">
            <w:pPr>
              <w:jc w:val="center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18</w:t>
            </w:r>
          </w:p>
        </w:tc>
        <w:tc>
          <w:tcPr>
            <w:tcW w:w="2132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Hrvatske vode, pravna osoba za upravljanje vodama</w:t>
            </w:r>
          </w:p>
        </w:tc>
        <w:tc>
          <w:tcPr>
            <w:tcW w:w="1959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28921383001</w:t>
            </w:r>
          </w:p>
        </w:tc>
        <w:tc>
          <w:tcPr>
            <w:tcW w:w="1667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Ulica Grada Vukovara 220, 10000 Zagreb</w:t>
            </w:r>
          </w:p>
        </w:tc>
        <w:tc>
          <w:tcPr>
            <w:tcW w:w="1207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3.137,48</w:t>
            </w:r>
          </w:p>
        </w:tc>
        <w:tc>
          <w:tcPr>
            <w:tcW w:w="1032" w:type="dxa"/>
            <w:noWrap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  <w:t>0,03%</w:t>
            </w:r>
          </w:p>
        </w:tc>
        <w:tc>
          <w:tcPr>
            <w:tcW w:w="1026" w:type="dxa"/>
            <w:hideMark/>
          </w:tcPr>
          <w:p w:rsidR="00217F22" w:rsidRPr="00217F22" w:rsidRDefault="00217F22" w:rsidP="00217F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</w:pPr>
            <w:r w:rsidRPr="00217F22"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  <w:t>Neosigurani vjerovnik</w:t>
            </w:r>
          </w:p>
        </w:tc>
      </w:tr>
      <w:tr w:rsidR="00217F22" w:rsidRPr="00217F22" w:rsidTr="00217F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0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  <w:hideMark/>
          </w:tcPr>
          <w:p w:rsidR="00217F22" w:rsidRPr="00217F22" w:rsidRDefault="00217F22" w:rsidP="00217F22">
            <w:pPr>
              <w:jc w:val="center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19</w:t>
            </w:r>
          </w:p>
        </w:tc>
        <w:tc>
          <w:tcPr>
            <w:tcW w:w="2132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INTER MIG D.O.O.</w:t>
            </w:r>
          </w:p>
        </w:tc>
        <w:tc>
          <w:tcPr>
            <w:tcW w:w="1959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PIB 106091715</w:t>
            </w:r>
          </w:p>
        </w:tc>
        <w:tc>
          <w:tcPr>
            <w:tcW w:w="1667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DR.MILUTINA IVKOVIĆA 2 A, 11000 BEOGRAD</w:t>
            </w: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br/>
              <w:t>SRBIJA</w:t>
            </w:r>
          </w:p>
        </w:tc>
        <w:tc>
          <w:tcPr>
            <w:tcW w:w="1207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551.648,61</w:t>
            </w:r>
          </w:p>
        </w:tc>
        <w:tc>
          <w:tcPr>
            <w:tcW w:w="1032" w:type="dxa"/>
            <w:noWrap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  <w:t>5,74%</w:t>
            </w:r>
          </w:p>
        </w:tc>
        <w:tc>
          <w:tcPr>
            <w:tcW w:w="1026" w:type="dxa"/>
            <w:hideMark/>
          </w:tcPr>
          <w:p w:rsidR="00217F22" w:rsidRPr="00217F22" w:rsidRDefault="00217F22" w:rsidP="00217F2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</w:pPr>
            <w:r w:rsidRPr="00217F22"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  <w:t>Neosigurani vjerovnik</w:t>
            </w:r>
          </w:p>
        </w:tc>
      </w:tr>
      <w:tr w:rsidR="00217F22" w:rsidRPr="00217F22" w:rsidTr="00217F22">
        <w:trPr>
          <w:trHeight w:val="100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  <w:hideMark/>
          </w:tcPr>
          <w:p w:rsidR="00217F22" w:rsidRPr="00217F22" w:rsidRDefault="00217F22" w:rsidP="00217F22">
            <w:pPr>
              <w:jc w:val="center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20</w:t>
            </w:r>
          </w:p>
        </w:tc>
        <w:tc>
          <w:tcPr>
            <w:tcW w:w="2132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IPRC D.O.O.</w:t>
            </w:r>
          </w:p>
        </w:tc>
        <w:tc>
          <w:tcPr>
            <w:tcW w:w="1959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 xml:space="preserve">SI56833602 </w:t>
            </w:r>
          </w:p>
        </w:tc>
        <w:tc>
          <w:tcPr>
            <w:tcW w:w="1667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REGENTOVA CESTA 40, 10000 LJUBLJANA</w:t>
            </w: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br/>
              <w:t>SLOVENIJA</w:t>
            </w:r>
          </w:p>
        </w:tc>
        <w:tc>
          <w:tcPr>
            <w:tcW w:w="1207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352,76</w:t>
            </w:r>
          </w:p>
        </w:tc>
        <w:tc>
          <w:tcPr>
            <w:tcW w:w="1032" w:type="dxa"/>
            <w:noWrap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  <w:t>0,00%</w:t>
            </w:r>
          </w:p>
        </w:tc>
        <w:tc>
          <w:tcPr>
            <w:tcW w:w="1026" w:type="dxa"/>
            <w:hideMark/>
          </w:tcPr>
          <w:p w:rsidR="00217F22" w:rsidRPr="00217F22" w:rsidRDefault="00217F22" w:rsidP="00217F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</w:pPr>
            <w:r w:rsidRPr="00217F22"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  <w:t>Neosigurani vjerovnik</w:t>
            </w:r>
          </w:p>
        </w:tc>
      </w:tr>
      <w:tr w:rsidR="00217F22" w:rsidRPr="00217F22" w:rsidTr="00217F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0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  <w:hideMark/>
          </w:tcPr>
          <w:p w:rsidR="00217F22" w:rsidRPr="00217F22" w:rsidRDefault="00217F22" w:rsidP="00217F22">
            <w:pPr>
              <w:jc w:val="center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21</w:t>
            </w:r>
          </w:p>
        </w:tc>
        <w:tc>
          <w:tcPr>
            <w:tcW w:w="2132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ISTRABENZ PLINI D.O.O.</w:t>
            </w:r>
          </w:p>
        </w:tc>
        <w:tc>
          <w:tcPr>
            <w:tcW w:w="1959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 xml:space="preserve">SI89356179 </w:t>
            </w:r>
          </w:p>
        </w:tc>
        <w:tc>
          <w:tcPr>
            <w:tcW w:w="1667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 xml:space="preserve">BERTOKI, SERMIN 84 </w:t>
            </w: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br/>
              <w:t xml:space="preserve">6000 KOPER </w:t>
            </w: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br/>
              <w:t>SLOVENIJA</w:t>
            </w:r>
          </w:p>
        </w:tc>
        <w:tc>
          <w:tcPr>
            <w:tcW w:w="1207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2.122,21</w:t>
            </w:r>
          </w:p>
        </w:tc>
        <w:tc>
          <w:tcPr>
            <w:tcW w:w="1032" w:type="dxa"/>
            <w:noWrap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  <w:t>0,02%</w:t>
            </w:r>
          </w:p>
        </w:tc>
        <w:tc>
          <w:tcPr>
            <w:tcW w:w="1026" w:type="dxa"/>
            <w:hideMark/>
          </w:tcPr>
          <w:p w:rsidR="00217F22" w:rsidRPr="00217F22" w:rsidRDefault="00217F22" w:rsidP="00217F2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</w:pPr>
            <w:r w:rsidRPr="00217F22"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  <w:t>Neosigurani vjerovnik</w:t>
            </w:r>
          </w:p>
        </w:tc>
      </w:tr>
      <w:tr w:rsidR="00217F22" w:rsidRPr="00217F22" w:rsidTr="00217F22">
        <w:trPr>
          <w:trHeight w:val="75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  <w:hideMark/>
          </w:tcPr>
          <w:p w:rsidR="00217F22" w:rsidRPr="00217F22" w:rsidRDefault="00217F22" w:rsidP="00217F22">
            <w:pPr>
              <w:jc w:val="center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22</w:t>
            </w:r>
          </w:p>
        </w:tc>
        <w:tc>
          <w:tcPr>
            <w:tcW w:w="2132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JANKO ČEPIN S.P.</w:t>
            </w:r>
          </w:p>
        </w:tc>
        <w:tc>
          <w:tcPr>
            <w:tcW w:w="1959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 xml:space="preserve">SI11232951 </w:t>
            </w:r>
          </w:p>
        </w:tc>
        <w:tc>
          <w:tcPr>
            <w:tcW w:w="1667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POT V LEŠJE 1, 3212 VOJNIK</w:t>
            </w: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br/>
              <w:t>SLOVENIJA</w:t>
            </w:r>
          </w:p>
        </w:tc>
        <w:tc>
          <w:tcPr>
            <w:tcW w:w="1207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6.886,30</w:t>
            </w:r>
          </w:p>
        </w:tc>
        <w:tc>
          <w:tcPr>
            <w:tcW w:w="1032" w:type="dxa"/>
            <w:noWrap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  <w:t>0,07%</w:t>
            </w:r>
          </w:p>
        </w:tc>
        <w:tc>
          <w:tcPr>
            <w:tcW w:w="1026" w:type="dxa"/>
            <w:hideMark/>
          </w:tcPr>
          <w:p w:rsidR="00217F22" w:rsidRPr="00217F22" w:rsidRDefault="00217F22" w:rsidP="00217F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</w:pPr>
            <w:r w:rsidRPr="00217F22"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  <w:t>Neosigurani vjerovnik</w:t>
            </w:r>
          </w:p>
        </w:tc>
      </w:tr>
      <w:tr w:rsidR="00217F22" w:rsidRPr="00217F22" w:rsidTr="00217F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9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  <w:hideMark/>
          </w:tcPr>
          <w:p w:rsidR="00217F22" w:rsidRPr="00217F22" w:rsidRDefault="00217F22" w:rsidP="00217F22">
            <w:pPr>
              <w:jc w:val="center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23</w:t>
            </w:r>
          </w:p>
        </w:tc>
        <w:tc>
          <w:tcPr>
            <w:tcW w:w="2132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BOŽICA JURKOVIĆ</w:t>
            </w:r>
          </w:p>
        </w:tc>
        <w:tc>
          <w:tcPr>
            <w:tcW w:w="1959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33285584474</w:t>
            </w:r>
          </w:p>
        </w:tc>
        <w:tc>
          <w:tcPr>
            <w:tcW w:w="1667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FRANA SUPILA 45, 51300 DELNICE</w:t>
            </w:r>
          </w:p>
        </w:tc>
        <w:tc>
          <w:tcPr>
            <w:tcW w:w="1207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80.000,00</w:t>
            </w:r>
          </w:p>
        </w:tc>
        <w:tc>
          <w:tcPr>
            <w:tcW w:w="1032" w:type="dxa"/>
            <w:noWrap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  <w:t>0,83%</w:t>
            </w:r>
          </w:p>
        </w:tc>
        <w:tc>
          <w:tcPr>
            <w:tcW w:w="1026" w:type="dxa"/>
            <w:hideMark/>
          </w:tcPr>
          <w:p w:rsidR="00217F22" w:rsidRPr="00217F22" w:rsidRDefault="00217F22" w:rsidP="00217F2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</w:pPr>
            <w:r w:rsidRPr="00217F22"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  <w:t>Neosigurani vjerovnik</w:t>
            </w:r>
          </w:p>
        </w:tc>
      </w:tr>
      <w:tr w:rsidR="00217F22" w:rsidRPr="00217F22" w:rsidTr="00217F22">
        <w:trPr>
          <w:trHeight w:val="100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  <w:hideMark/>
          </w:tcPr>
          <w:p w:rsidR="00217F22" w:rsidRPr="00217F22" w:rsidRDefault="00217F22" w:rsidP="00217F22">
            <w:pPr>
              <w:jc w:val="center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24</w:t>
            </w:r>
          </w:p>
        </w:tc>
        <w:tc>
          <w:tcPr>
            <w:tcW w:w="2132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JUSTINIJAN D.O.O.</w:t>
            </w:r>
          </w:p>
        </w:tc>
        <w:tc>
          <w:tcPr>
            <w:tcW w:w="1959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 xml:space="preserve">94903425   </w:t>
            </w:r>
          </w:p>
        </w:tc>
        <w:tc>
          <w:tcPr>
            <w:tcW w:w="1667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ULICA VITA KRAIGHERJA 8, 2000 MARIBOR</w:t>
            </w: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br/>
              <w:t>SLOVENIJA</w:t>
            </w:r>
          </w:p>
        </w:tc>
        <w:tc>
          <w:tcPr>
            <w:tcW w:w="1207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13.818,36</w:t>
            </w:r>
          </w:p>
        </w:tc>
        <w:tc>
          <w:tcPr>
            <w:tcW w:w="1032" w:type="dxa"/>
            <w:noWrap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  <w:t>0,14%</w:t>
            </w:r>
          </w:p>
        </w:tc>
        <w:tc>
          <w:tcPr>
            <w:tcW w:w="1026" w:type="dxa"/>
            <w:hideMark/>
          </w:tcPr>
          <w:p w:rsidR="00217F22" w:rsidRPr="00217F22" w:rsidRDefault="00217F22" w:rsidP="00217F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</w:pPr>
            <w:r w:rsidRPr="00217F22"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  <w:t>Neosigurani vjerovnik</w:t>
            </w:r>
          </w:p>
        </w:tc>
      </w:tr>
      <w:tr w:rsidR="00217F22" w:rsidRPr="00217F22" w:rsidTr="00217F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  <w:hideMark/>
          </w:tcPr>
          <w:p w:rsidR="00217F22" w:rsidRPr="00217F22" w:rsidRDefault="00217F22" w:rsidP="00217F22">
            <w:pPr>
              <w:jc w:val="center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25</w:t>
            </w:r>
          </w:p>
        </w:tc>
        <w:tc>
          <w:tcPr>
            <w:tcW w:w="2132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MILJENKA KATUNAR ZRINSKI, javni bilježnik</w:t>
            </w:r>
          </w:p>
        </w:tc>
        <w:tc>
          <w:tcPr>
            <w:tcW w:w="1959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12130471035</w:t>
            </w:r>
          </w:p>
        </w:tc>
        <w:tc>
          <w:tcPr>
            <w:tcW w:w="1667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KRALJA TOMISLAVA 22, 51500 KRK</w:t>
            </w:r>
          </w:p>
        </w:tc>
        <w:tc>
          <w:tcPr>
            <w:tcW w:w="1207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4.352,50</w:t>
            </w:r>
          </w:p>
        </w:tc>
        <w:tc>
          <w:tcPr>
            <w:tcW w:w="1032" w:type="dxa"/>
            <w:noWrap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  <w:t>0,05%</w:t>
            </w:r>
          </w:p>
        </w:tc>
        <w:tc>
          <w:tcPr>
            <w:tcW w:w="1026" w:type="dxa"/>
            <w:hideMark/>
          </w:tcPr>
          <w:p w:rsidR="00217F22" w:rsidRPr="00217F22" w:rsidRDefault="00217F22" w:rsidP="00217F2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</w:pPr>
            <w:r w:rsidRPr="00217F22"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  <w:t>Neosigurani vjerovnik</w:t>
            </w:r>
          </w:p>
        </w:tc>
      </w:tr>
      <w:tr w:rsidR="00217F22" w:rsidRPr="00217F22" w:rsidTr="00217F22">
        <w:trPr>
          <w:trHeight w:val="75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  <w:hideMark/>
          </w:tcPr>
          <w:p w:rsidR="00217F22" w:rsidRPr="00217F22" w:rsidRDefault="00217F22" w:rsidP="00217F22">
            <w:pPr>
              <w:jc w:val="center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26</w:t>
            </w:r>
          </w:p>
        </w:tc>
        <w:tc>
          <w:tcPr>
            <w:tcW w:w="2132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KLIMA CELJE D.D.</w:t>
            </w:r>
          </w:p>
        </w:tc>
        <w:tc>
          <w:tcPr>
            <w:tcW w:w="1959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 xml:space="preserve">SI65915518 </w:t>
            </w:r>
          </w:p>
        </w:tc>
        <w:tc>
          <w:tcPr>
            <w:tcW w:w="1667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DELAVSKA CESTA 5, 3000 CELJE</w:t>
            </w: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br/>
              <w:t>SLOVENIJA</w:t>
            </w:r>
          </w:p>
        </w:tc>
        <w:tc>
          <w:tcPr>
            <w:tcW w:w="1207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29.904,28</w:t>
            </w:r>
          </w:p>
        </w:tc>
        <w:tc>
          <w:tcPr>
            <w:tcW w:w="1032" w:type="dxa"/>
            <w:noWrap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  <w:t>0,31%</w:t>
            </w:r>
          </w:p>
        </w:tc>
        <w:tc>
          <w:tcPr>
            <w:tcW w:w="1026" w:type="dxa"/>
            <w:hideMark/>
          </w:tcPr>
          <w:p w:rsidR="00217F22" w:rsidRPr="00217F22" w:rsidRDefault="00217F22" w:rsidP="00217F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</w:pPr>
            <w:r w:rsidRPr="00217F22"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  <w:t>Neosigurani vjerovnik</w:t>
            </w:r>
          </w:p>
        </w:tc>
      </w:tr>
      <w:tr w:rsidR="00217F22" w:rsidRPr="00217F22" w:rsidTr="00217F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  <w:hideMark/>
          </w:tcPr>
          <w:p w:rsidR="00217F22" w:rsidRPr="00217F22" w:rsidRDefault="00217F22" w:rsidP="00217F22">
            <w:pPr>
              <w:jc w:val="center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27</w:t>
            </w:r>
          </w:p>
        </w:tc>
        <w:tc>
          <w:tcPr>
            <w:tcW w:w="2132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KOVA D.O.O.</w:t>
            </w:r>
          </w:p>
        </w:tc>
        <w:tc>
          <w:tcPr>
            <w:tcW w:w="1959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 xml:space="preserve">SI19493983 </w:t>
            </w:r>
          </w:p>
        </w:tc>
        <w:tc>
          <w:tcPr>
            <w:tcW w:w="1667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TEHARSKA CESTA 4, 3000 CELJE</w:t>
            </w: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br/>
              <w:t>SLOVENIJA</w:t>
            </w:r>
          </w:p>
        </w:tc>
        <w:tc>
          <w:tcPr>
            <w:tcW w:w="1207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8.811,64</w:t>
            </w:r>
          </w:p>
        </w:tc>
        <w:tc>
          <w:tcPr>
            <w:tcW w:w="1032" w:type="dxa"/>
            <w:noWrap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  <w:t>0,09%</w:t>
            </w:r>
          </w:p>
        </w:tc>
        <w:tc>
          <w:tcPr>
            <w:tcW w:w="1026" w:type="dxa"/>
            <w:hideMark/>
          </w:tcPr>
          <w:p w:rsidR="00217F22" w:rsidRPr="00217F22" w:rsidRDefault="00217F22" w:rsidP="00217F2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</w:pPr>
            <w:r w:rsidRPr="00217F22"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  <w:t>Neosigurani vjerovnik</w:t>
            </w:r>
          </w:p>
        </w:tc>
      </w:tr>
      <w:tr w:rsidR="00217F22" w:rsidRPr="00217F22" w:rsidTr="00217F22">
        <w:trPr>
          <w:trHeight w:val="75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  <w:hideMark/>
          </w:tcPr>
          <w:p w:rsidR="00217F22" w:rsidRPr="00217F22" w:rsidRDefault="00217F22" w:rsidP="00217F22">
            <w:pPr>
              <w:jc w:val="center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28</w:t>
            </w:r>
          </w:p>
        </w:tc>
        <w:tc>
          <w:tcPr>
            <w:tcW w:w="2132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KRK MOTO društvo s ograničenom odgovornošću za trgovinu i zastupanje</w:t>
            </w:r>
          </w:p>
        </w:tc>
        <w:tc>
          <w:tcPr>
            <w:tcW w:w="1959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69982170045</w:t>
            </w:r>
          </w:p>
        </w:tc>
        <w:tc>
          <w:tcPr>
            <w:tcW w:w="1667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Stjepana Radića 28, 51500 Krk</w:t>
            </w:r>
          </w:p>
        </w:tc>
        <w:tc>
          <w:tcPr>
            <w:tcW w:w="1207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3.343,75</w:t>
            </w:r>
          </w:p>
        </w:tc>
        <w:tc>
          <w:tcPr>
            <w:tcW w:w="1032" w:type="dxa"/>
            <w:noWrap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  <w:t>0,03%</w:t>
            </w:r>
          </w:p>
        </w:tc>
        <w:tc>
          <w:tcPr>
            <w:tcW w:w="1026" w:type="dxa"/>
            <w:hideMark/>
          </w:tcPr>
          <w:p w:rsidR="00217F22" w:rsidRPr="00217F22" w:rsidRDefault="00217F22" w:rsidP="00217F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</w:pPr>
            <w:r w:rsidRPr="00217F22"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  <w:t>Neosigurani vjerovnik</w:t>
            </w:r>
          </w:p>
        </w:tc>
      </w:tr>
      <w:tr w:rsidR="00217F22" w:rsidRPr="00217F22" w:rsidTr="00217F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  <w:hideMark/>
          </w:tcPr>
          <w:p w:rsidR="00217F22" w:rsidRPr="00217F22" w:rsidRDefault="00217F22" w:rsidP="00217F22">
            <w:pPr>
              <w:jc w:val="center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29</w:t>
            </w:r>
          </w:p>
        </w:tc>
        <w:tc>
          <w:tcPr>
            <w:tcW w:w="2132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LEA TRŽAN S.P.</w:t>
            </w:r>
          </w:p>
        </w:tc>
        <w:tc>
          <w:tcPr>
            <w:tcW w:w="1959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 xml:space="preserve">           </w:t>
            </w:r>
          </w:p>
        </w:tc>
        <w:tc>
          <w:tcPr>
            <w:tcW w:w="1667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KROŽNA POT 7, 3212 VOJNIK</w:t>
            </w: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br/>
              <w:t>SLOVENIJA</w:t>
            </w:r>
          </w:p>
        </w:tc>
        <w:tc>
          <w:tcPr>
            <w:tcW w:w="1207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2.130,58</w:t>
            </w:r>
          </w:p>
        </w:tc>
        <w:tc>
          <w:tcPr>
            <w:tcW w:w="1032" w:type="dxa"/>
            <w:noWrap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  <w:t>0,02%</w:t>
            </w:r>
          </w:p>
        </w:tc>
        <w:tc>
          <w:tcPr>
            <w:tcW w:w="1026" w:type="dxa"/>
            <w:hideMark/>
          </w:tcPr>
          <w:p w:rsidR="00217F22" w:rsidRPr="00217F22" w:rsidRDefault="00217F22" w:rsidP="00217F2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</w:pPr>
            <w:r w:rsidRPr="00217F22"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  <w:t>Neosigurani vjerovnik</w:t>
            </w:r>
          </w:p>
        </w:tc>
      </w:tr>
      <w:tr w:rsidR="00217F22" w:rsidRPr="00217F22" w:rsidTr="00217F22">
        <w:trPr>
          <w:trHeight w:val="75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  <w:hideMark/>
          </w:tcPr>
          <w:p w:rsidR="00217F22" w:rsidRPr="00217F22" w:rsidRDefault="00217F22" w:rsidP="00217F22">
            <w:pPr>
              <w:jc w:val="center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30</w:t>
            </w:r>
          </w:p>
        </w:tc>
        <w:tc>
          <w:tcPr>
            <w:tcW w:w="2132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LINDA &amp; CO D.O.O.</w:t>
            </w:r>
          </w:p>
        </w:tc>
        <w:tc>
          <w:tcPr>
            <w:tcW w:w="1959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 xml:space="preserve">SI88147061 </w:t>
            </w:r>
          </w:p>
        </w:tc>
        <w:tc>
          <w:tcPr>
            <w:tcW w:w="1667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IVENCA 25, 3212 VOJNIK</w:t>
            </w: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br/>
              <w:t>SLOVENIJA</w:t>
            </w:r>
          </w:p>
        </w:tc>
        <w:tc>
          <w:tcPr>
            <w:tcW w:w="1207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4.031,22</w:t>
            </w:r>
          </w:p>
        </w:tc>
        <w:tc>
          <w:tcPr>
            <w:tcW w:w="1032" w:type="dxa"/>
            <w:noWrap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  <w:t>0,04%</w:t>
            </w:r>
          </w:p>
        </w:tc>
        <w:tc>
          <w:tcPr>
            <w:tcW w:w="1026" w:type="dxa"/>
            <w:hideMark/>
          </w:tcPr>
          <w:p w:rsidR="00217F22" w:rsidRPr="00217F22" w:rsidRDefault="00217F22" w:rsidP="00217F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</w:pPr>
            <w:r w:rsidRPr="00217F22"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  <w:t>Neosigurani vjerovnik</w:t>
            </w:r>
          </w:p>
        </w:tc>
      </w:tr>
      <w:tr w:rsidR="00217F22" w:rsidRPr="00217F22" w:rsidTr="00217F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9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  <w:hideMark/>
          </w:tcPr>
          <w:p w:rsidR="00217F22" w:rsidRPr="00217F22" w:rsidRDefault="00217F22" w:rsidP="00217F22">
            <w:pPr>
              <w:jc w:val="center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31</w:t>
            </w:r>
          </w:p>
        </w:tc>
        <w:tc>
          <w:tcPr>
            <w:tcW w:w="2132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LINGUA RIEGLER d.o.o. za usluge prevođenja</w:t>
            </w:r>
          </w:p>
        </w:tc>
        <w:tc>
          <w:tcPr>
            <w:tcW w:w="1959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08767586774</w:t>
            </w:r>
          </w:p>
        </w:tc>
        <w:tc>
          <w:tcPr>
            <w:tcW w:w="1667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Ilica 5, 10000 Zagreb</w:t>
            </w:r>
          </w:p>
        </w:tc>
        <w:tc>
          <w:tcPr>
            <w:tcW w:w="1207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3.376,84</w:t>
            </w:r>
          </w:p>
        </w:tc>
        <w:tc>
          <w:tcPr>
            <w:tcW w:w="1032" w:type="dxa"/>
            <w:noWrap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  <w:t>0,04%</w:t>
            </w:r>
          </w:p>
        </w:tc>
        <w:tc>
          <w:tcPr>
            <w:tcW w:w="1026" w:type="dxa"/>
            <w:hideMark/>
          </w:tcPr>
          <w:p w:rsidR="00217F22" w:rsidRPr="00217F22" w:rsidRDefault="00217F22" w:rsidP="00217F2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</w:pPr>
            <w:r w:rsidRPr="00217F22"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  <w:t>Neosigurani vjerovnik</w:t>
            </w:r>
          </w:p>
        </w:tc>
      </w:tr>
      <w:tr w:rsidR="00217F22" w:rsidRPr="00217F22" w:rsidTr="00217F22">
        <w:trPr>
          <w:trHeight w:val="100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  <w:hideMark/>
          </w:tcPr>
          <w:p w:rsidR="00217F22" w:rsidRPr="00217F22" w:rsidRDefault="00217F22" w:rsidP="00217F22">
            <w:pPr>
              <w:jc w:val="center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32</w:t>
            </w:r>
          </w:p>
        </w:tc>
        <w:tc>
          <w:tcPr>
            <w:tcW w:w="2132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MERKUR TRGOVINA D.O.O.</w:t>
            </w:r>
          </w:p>
        </w:tc>
        <w:tc>
          <w:tcPr>
            <w:tcW w:w="1959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6723128000</w:t>
            </w:r>
          </w:p>
        </w:tc>
        <w:tc>
          <w:tcPr>
            <w:tcW w:w="1667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CESTA NA OKROGLO 7, 4202 NAKLO</w:t>
            </w: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br/>
              <w:t>SLOVENIJA</w:t>
            </w:r>
          </w:p>
        </w:tc>
        <w:tc>
          <w:tcPr>
            <w:tcW w:w="1207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89.591,63</w:t>
            </w:r>
          </w:p>
        </w:tc>
        <w:tc>
          <w:tcPr>
            <w:tcW w:w="1032" w:type="dxa"/>
            <w:noWrap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  <w:t>0,93%</w:t>
            </w:r>
          </w:p>
        </w:tc>
        <w:tc>
          <w:tcPr>
            <w:tcW w:w="1026" w:type="dxa"/>
            <w:hideMark/>
          </w:tcPr>
          <w:p w:rsidR="00217F22" w:rsidRPr="00217F22" w:rsidRDefault="00217F22" w:rsidP="00217F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</w:pPr>
            <w:r w:rsidRPr="00217F22"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  <w:t>Neosigurani vjerovnik</w:t>
            </w:r>
          </w:p>
        </w:tc>
      </w:tr>
      <w:tr w:rsidR="00217F22" w:rsidRPr="00217F22" w:rsidTr="00217F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9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  <w:hideMark/>
          </w:tcPr>
          <w:p w:rsidR="00217F22" w:rsidRPr="00217F22" w:rsidRDefault="00217F22" w:rsidP="00217F22">
            <w:pPr>
              <w:jc w:val="center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33</w:t>
            </w:r>
          </w:p>
        </w:tc>
        <w:tc>
          <w:tcPr>
            <w:tcW w:w="2132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MINISTARSTVO FINANCIJA</w:t>
            </w:r>
          </w:p>
        </w:tc>
        <w:tc>
          <w:tcPr>
            <w:tcW w:w="1959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18683136487</w:t>
            </w:r>
          </w:p>
        </w:tc>
        <w:tc>
          <w:tcPr>
            <w:tcW w:w="1667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Katančićeva 5, 10000 ZAGREB</w:t>
            </w:r>
          </w:p>
        </w:tc>
        <w:tc>
          <w:tcPr>
            <w:tcW w:w="1207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1.948.227,53</w:t>
            </w:r>
          </w:p>
        </w:tc>
        <w:tc>
          <w:tcPr>
            <w:tcW w:w="1032" w:type="dxa"/>
            <w:noWrap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  <w:t>20,29%</w:t>
            </w:r>
          </w:p>
        </w:tc>
        <w:tc>
          <w:tcPr>
            <w:tcW w:w="1026" w:type="dxa"/>
            <w:hideMark/>
          </w:tcPr>
          <w:p w:rsidR="00217F22" w:rsidRPr="00217F22" w:rsidRDefault="00217F22" w:rsidP="00217F2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</w:pPr>
            <w:r w:rsidRPr="00217F22"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  <w:t>Neosigurani vjerovnik</w:t>
            </w:r>
          </w:p>
        </w:tc>
      </w:tr>
      <w:tr w:rsidR="00217F22" w:rsidRPr="00217F22" w:rsidTr="00217F22">
        <w:trPr>
          <w:trHeight w:val="100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  <w:hideMark/>
          </w:tcPr>
          <w:p w:rsidR="00217F22" w:rsidRPr="00217F22" w:rsidRDefault="00217F22" w:rsidP="00217F22">
            <w:pPr>
              <w:jc w:val="center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34</w:t>
            </w:r>
          </w:p>
        </w:tc>
        <w:tc>
          <w:tcPr>
            <w:tcW w:w="2132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MOJ MEHANIK RAJKO VERBOVŠEK S.P.</w:t>
            </w:r>
          </w:p>
        </w:tc>
        <w:tc>
          <w:tcPr>
            <w:tcW w:w="1959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 xml:space="preserve">61128538   </w:t>
            </w:r>
          </w:p>
        </w:tc>
        <w:tc>
          <w:tcPr>
            <w:tcW w:w="1667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ŠKOFJA 1B, 3253 PRISTAVA PRI MESTINJU</w:t>
            </w: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br/>
              <w:t>SLOVENIJA</w:t>
            </w:r>
          </w:p>
        </w:tc>
        <w:tc>
          <w:tcPr>
            <w:tcW w:w="1207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7.289,64</w:t>
            </w:r>
          </w:p>
        </w:tc>
        <w:tc>
          <w:tcPr>
            <w:tcW w:w="1032" w:type="dxa"/>
            <w:noWrap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  <w:t>0,08%</w:t>
            </w:r>
          </w:p>
        </w:tc>
        <w:tc>
          <w:tcPr>
            <w:tcW w:w="1026" w:type="dxa"/>
            <w:hideMark/>
          </w:tcPr>
          <w:p w:rsidR="00217F22" w:rsidRPr="00217F22" w:rsidRDefault="00217F22" w:rsidP="00217F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</w:pPr>
            <w:r w:rsidRPr="00217F22"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  <w:t>Neosigurani vjerovnik</w:t>
            </w:r>
          </w:p>
        </w:tc>
      </w:tr>
      <w:tr w:rsidR="00217F22" w:rsidRPr="00217F22" w:rsidTr="00217F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  <w:hideMark/>
          </w:tcPr>
          <w:p w:rsidR="00217F22" w:rsidRPr="00217F22" w:rsidRDefault="00217F22" w:rsidP="00217F22">
            <w:pPr>
              <w:jc w:val="center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35</w:t>
            </w:r>
          </w:p>
        </w:tc>
        <w:tc>
          <w:tcPr>
            <w:tcW w:w="2132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NOVERA PROJEKT D.O.O.</w:t>
            </w:r>
          </w:p>
        </w:tc>
        <w:tc>
          <w:tcPr>
            <w:tcW w:w="1959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 xml:space="preserve">SI50557718 </w:t>
            </w:r>
          </w:p>
        </w:tc>
        <w:tc>
          <w:tcPr>
            <w:tcW w:w="1667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LETALIŠKA CESTA 27, 1000 LJUBLJANA</w:t>
            </w: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br/>
              <w:t>SLOVENIJA</w:t>
            </w:r>
          </w:p>
        </w:tc>
        <w:tc>
          <w:tcPr>
            <w:tcW w:w="1207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9.511,54</w:t>
            </w:r>
          </w:p>
        </w:tc>
        <w:tc>
          <w:tcPr>
            <w:tcW w:w="1032" w:type="dxa"/>
            <w:noWrap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  <w:t>0,10%</w:t>
            </w:r>
          </w:p>
        </w:tc>
        <w:tc>
          <w:tcPr>
            <w:tcW w:w="1026" w:type="dxa"/>
            <w:hideMark/>
          </w:tcPr>
          <w:p w:rsidR="00217F22" w:rsidRPr="00217F22" w:rsidRDefault="00217F22" w:rsidP="00217F2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</w:pPr>
            <w:r w:rsidRPr="00217F22"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  <w:t>Neosigurani vjerovnik</w:t>
            </w:r>
          </w:p>
        </w:tc>
      </w:tr>
      <w:tr w:rsidR="00217F22" w:rsidRPr="00217F22" w:rsidTr="00217F22">
        <w:trPr>
          <w:trHeight w:val="100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  <w:hideMark/>
          </w:tcPr>
          <w:p w:rsidR="00217F22" w:rsidRPr="00217F22" w:rsidRDefault="00217F22" w:rsidP="00217F22">
            <w:pPr>
              <w:jc w:val="center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36</w:t>
            </w:r>
          </w:p>
        </w:tc>
        <w:tc>
          <w:tcPr>
            <w:tcW w:w="2132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ODRŽAVAČ D.O.O.</w:t>
            </w:r>
          </w:p>
        </w:tc>
        <w:tc>
          <w:tcPr>
            <w:tcW w:w="1959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 xml:space="preserve">PIB 105683610  </w:t>
            </w:r>
          </w:p>
        </w:tc>
        <w:tc>
          <w:tcPr>
            <w:tcW w:w="1667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DR.MILUTINA IVKOVIĆA 2 A, 11000 BEOGRAD</w:t>
            </w: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br/>
              <w:t>SRBIJA</w:t>
            </w:r>
          </w:p>
        </w:tc>
        <w:tc>
          <w:tcPr>
            <w:tcW w:w="1207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94.277,21</w:t>
            </w:r>
          </w:p>
        </w:tc>
        <w:tc>
          <w:tcPr>
            <w:tcW w:w="1032" w:type="dxa"/>
            <w:noWrap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  <w:t>0,98%</w:t>
            </w:r>
          </w:p>
        </w:tc>
        <w:tc>
          <w:tcPr>
            <w:tcW w:w="1026" w:type="dxa"/>
            <w:hideMark/>
          </w:tcPr>
          <w:p w:rsidR="00217F22" w:rsidRPr="00217F22" w:rsidRDefault="00217F22" w:rsidP="00217F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</w:pPr>
            <w:r w:rsidRPr="00217F22"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  <w:t>Neosigurani vjerovnik</w:t>
            </w:r>
          </w:p>
        </w:tc>
      </w:tr>
      <w:tr w:rsidR="00217F22" w:rsidRPr="00217F22" w:rsidTr="00217F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0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  <w:hideMark/>
          </w:tcPr>
          <w:p w:rsidR="00217F22" w:rsidRPr="00217F22" w:rsidRDefault="00217F22" w:rsidP="00217F22">
            <w:pPr>
              <w:jc w:val="center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37</w:t>
            </w:r>
          </w:p>
        </w:tc>
        <w:tc>
          <w:tcPr>
            <w:tcW w:w="2132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ODVETNIK Dušan Korošec</w:t>
            </w:r>
          </w:p>
        </w:tc>
        <w:tc>
          <w:tcPr>
            <w:tcW w:w="1959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SI 73796638</w:t>
            </w:r>
          </w:p>
        </w:tc>
        <w:tc>
          <w:tcPr>
            <w:tcW w:w="1667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TRG CELJSKIH KNEZOV 6</w:t>
            </w: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br/>
              <w:t>3000 CELJE</w:t>
            </w: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br/>
              <w:t>SLOVENIJA</w:t>
            </w:r>
          </w:p>
        </w:tc>
        <w:tc>
          <w:tcPr>
            <w:tcW w:w="1207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31.147,82</w:t>
            </w:r>
          </w:p>
        </w:tc>
        <w:tc>
          <w:tcPr>
            <w:tcW w:w="1032" w:type="dxa"/>
            <w:noWrap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  <w:t>0,32%</w:t>
            </w:r>
          </w:p>
        </w:tc>
        <w:tc>
          <w:tcPr>
            <w:tcW w:w="1026" w:type="dxa"/>
            <w:hideMark/>
          </w:tcPr>
          <w:p w:rsidR="00217F22" w:rsidRPr="00217F22" w:rsidRDefault="00217F22" w:rsidP="00217F2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</w:pPr>
            <w:r w:rsidRPr="00217F22"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  <w:t>Neosigurani vjerovnik</w:t>
            </w:r>
          </w:p>
        </w:tc>
      </w:tr>
      <w:tr w:rsidR="00217F22" w:rsidRPr="00217F22" w:rsidTr="00217F22">
        <w:trPr>
          <w:trHeight w:val="100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  <w:hideMark/>
          </w:tcPr>
          <w:p w:rsidR="00217F22" w:rsidRPr="00217F22" w:rsidRDefault="00217F22" w:rsidP="00217F22">
            <w:pPr>
              <w:jc w:val="center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38</w:t>
            </w:r>
          </w:p>
        </w:tc>
        <w:tc>
          <w:tcPr>
            <w:tcW w:w="2132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ODVETNIŠKA DRUŽBA IVANČIĆ &amp; TRBOVC D.O.O., O.P.</w:t>
            </w:r>
          </w:p>
        </w:tc>
        <w:tc>
          <w:tcPr>
            <w:tcW w:w="1959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SI 75134772</w:t>
            </w:r>
          </w:p>
        </w:tc>
        <w:tc>
          <w:tcPr>
            <w:tcW w:w="1667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STANETOVA ULICA 27</w:t>
            </w: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br/>
              <w:t>3000 CELJE</w:t>
            </w: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br/>
              <w:t>SLOVENIJA</w:t>
            </w:r>
          </w:p>
        </w:tc>
        <w:tc>
          <w:tcPr>
            <w:tcW w:w="1207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19.433,86</w:t>
            </w:r>
          </w:p>
        </w:tc>
        <w:tc>
          <w:tcPr>
            <w:tcW w:w="1032" w:type="dxa"/>
            <w:noWrap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  <w:t>0,20%</w:t>
            </w:r>
          </w:p>
        </w:tc>
        <w:tc>
          <w:tcPr>
            <w:tcW w:w="1026" w:type="dxa"/>
            <w:hideMark/>
          </w:tcPr>
          <w:p w:rsidR="00217F22" w:rsidRPr="00217F22" w:rsidRDefault="00217F22" w:rsidP="00217F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</w:pPr>
            <w:r w:rsidRPr="00217F22"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  <w:t>Neosigurani vjerovnik</w:t>
            </w:r>
          </w:p>
        </w:tc>
      </w:tr>
      <w:tr w:rsidR="00217F22" w:rsidRPr="00217F22" w:rsidTr="00217F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  <w:hideMark/>
          </w:tcPr>
          <w:p w:rsidR="00217F22" w:rsidRPr="00217F22" w:rsidRDefault="00217F22" w:rsidP="00217F22">
            <w:pPr>
              <w:jc w:val="center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39</w:t>
            </w:r>
          </w:p>
        </w:tc>
        <w:tc>
          <w:tcPr>
            <w:tcW w:w="2132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OVTAR BOŠTJAN</w:t>
            </w:r>
          </w:p>
        </w:tc>
        <w:tc>
          <w:tcPr>
            <w:tcW w:w="1959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90524624376</w:t>
            </w:r>
          </w:p>
        </w:tc>
        <w:tc>
          <w:tcPr>
            <w:tcW w:w="1667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CELJSKA CESTA 25, 3212 VOJNIKslovenija</w:t>
            </w:r>
          </w:p>
        </w:tc>
        <w:tc>
          <w:tcPr>
            <w:tcW w:w="1207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321.009,86</w:t>
            </w:r>
          </w:p>
        </w:tc>
        <w:tc>
          <w:tcPr>
            <w:tcW w:w="1032" w:type="dxa"/>
            <w:noWrap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  <w:t>3,34%</w:t>
            </w:r>
          </w:p>
        </w:tc>
        <w:tc>
          <w:tcPr>
            <w:tcW w:w="1026" w:type="dxa"/>
            <w:hideMark/>
          </w:tcPr>
          <w:p w:rsidR="00217F22" w:rsidRPr="00217F22" w:rsidRDefault="00217F22" w:rsidP="00217F2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</w:pPr>
            <w:r w:rsidRPr="00217F22"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  <w:t>Neosigurani vjerovnik</w:t>
            </w:r>
          </w:p>
        </w:tc>
      </w:tr>
      <w:tr w:rsidR="00217F22" w:rsidRPr="00217F22" w:rsidTr="00217F22">
        <w:trPr>
          <w:trHeight w:val="59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  <w:hideMark/>
          </w:tcPr>
          <w:p w:rsidR="00217F22" w:rsidRPr="00217F22" w:rsidRDefault="00217F22" w:rsidP="00217F22">
            <w:pPr>
              <w:jc w:val="center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40</w:t>
            </w:r>
          </w:p>
        </w:tc>
        <w:tc>
          <w:tcPr>
            <w:tcW w:w="2132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NINO RAŠIĆ</w:t>
            </w:r>
          </w:p>
        </w:tc>
        <w:tc>
          <w:tcPr>
            <w:tcW w:w="1959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18881309532</w:t>
            </w:r>
          </w:p>
        </w:tc>
        <w:tc>
          <w:tcPr>
            <w:tcW w:w="1667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MARTINA PUŠTEKA 4, 10000 ZAGREB</w:t>
            </w:r>
          </w:p>
        </w:tc>
        <w:tc>
          <w:tcPr>
            <w:tcW w:w="1207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2.500,00</w:t>
            </w:r>
          </w:p>
        </w:tc>
        <w:tc>
          <w:tcPr>
            <w:tcW w:w="1032" w:type="dxa"/>
            <w:noWrap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  <w:t>0,03%</w:t>
            </w:r>
          </w:p>
        </w:tc>
        <w:tc>
          <w:tcPr>
            <w:tcW w:w="1026" w:type="dxa"/>
            <w:hideMark/>
          </w:tcPr>
          <w:p w:rsidR="00217F22" w:rsidRPr="00217F22" w:rsidRDefault="00217F22" w:rsidP="00217F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</w:pPr>
            <w:r w:rsidRPr="00217F22"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  <w:t>Neosigurani vjerovnik</w:t>
            </w:r>
          </w:p>
        </w:tc>
      </w:tr>
      <w:tr w:rsidR="00217F22" w:rsidRPr="00217F22" w:rsidTr="00217F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0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  <w:hideMark/>
          </w:tcPr>
          <w:p w:rsidR="00217F22" w:rsidRPr="00217F22" w:rsidRDefault="00217F22" w:rsidP="00217F22">
            <w:pPr>
              <w:jc w:val="center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41</w:t>
            </w:r>
          </w:p>
        </w:tc>
        <w:tc>
          <w:tcPr>
            <w:tcW w:w="2132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RATVO INŽENJERING D.O.O.</w:t>
            </w:r>
          </w:p>
        </w:tc>
        <w:tc>
          <w:tcPr>
            <w:tcW w:w="1959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 xml:space="preserve">PIB 108436790  </w:t>
            </w:r>
          </w:p>
        </w:tc>
        <w:tc>
          <w:tcPr>
            <w:tcW w:w="1667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DR.MILUTINA IVKOVIĆA 2A, 11000 BEOGRAD</w:t>
            </w: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br/>
              <w:t>SRBIJA</w:t>
            </w:r>
          </w:p>
        </w:tc>
        <w:tc>
          <w:tcPr>
            <w:tcW w:w="1207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190.303,03</w:t>
            </w:r>
          </w:p>
        </w:tc>
        <w:tc>
          <w:tcPr>
            <w:tcW w:w="1032" w:type="dxa"/>
            <w:noWrap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  <w:t>1,98%</w:t>
            </w:r>
          </w:p>
        </w:tc>
        <w:tc>
          <w:tcPr>
            <w:tcW w:w="1026" w:type="dxa"/>
            <w:hideMark/>
          </w:tcPr>
          <w:p w:rsidR="00217F22" w:rsidRPr="00217F22" w:rsidRDefault="00217F22" w:rsidP="00217F2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</w:pPr>
            <w:r w:rsidRPr="00217F22"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  <w:t>Neosigurani vjerovnik</w:t>
            </w:r>
          </w:p>
        </w:tc>
      </w:tr>
      <w:tr w:rsidR="00217F22" w:rsidRPr="00217F22" w:rsidTr="00217F22">
        <w:trPr>
          <w:trHeight w:val="75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  <w:hideMark/>
          </w:tcPr>
          <w:p w:rsidR="00217F22" w:rsidRPr="00217F22" w:rsidRDefault="00217F22" w:rsidP="00217F22">
            <w:pPr>
              <w:jc w:val="center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42</w:t>
            </w:r>
          </w:p>
        </w:tc>
        <w:tc>
          <w:tcPr>
            <w:tcW w:w="2132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REPUBLIKA SLOVENIJA (DRŽAVNO ODVJETNIŠTVO REPUBLIKE SLOVENIJE)</w:t>
            </w:r>
          </w:p>
        </w:tc>
        <w:tc>
          <w:tcPr>
            <w:tcW w:w="1959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5022797000</w:t>
            </w:r>
          </w:p>
        </w:tc>
        <w:tc>
          <w:tcPr>
            <w:tcW w:w="1667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Šubićeva 2</w:t>
            </w: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br/>
              <w:t>1000 Ljubljana</w:t>
            </w: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br/>
              <w:t>Slovenija</w:t>
            </w:r>
          </w:p>
        </w:tc>
        <w:tc>
          <w:tcPr>
            <w:tcW w:w="1207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5.556,84</w:t>
            </w:r>
          </w:p>
        </w:tc>
        <w:tc>
          <w:tcPr>
            <w:tcW w:w="1032" w:type="dxa"/>
            <w:noWrap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  <w:t>0,06%</w:t>
            </w:r>
          </w:p>
        </w:tc>
        <w:tc>
          <w:tcPr>
            <w:tcW w:w="1026" w:type="dxa"/>
            <w:hideMark/>
          </w:tcPr>
          <w:p w:rsidR="00217F22" w:rsidRPr="00217F22" w:rsidRDefault="00217F22" w:rsidP="00217F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</w:pPr>
            <w:r w:rsidRPr="00217F22"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  <w:t>Neosigurani vjerovnik</w:t>
            </w:r>
          </w:p>
        </w:tc>
      </w:tr>
      <w:tr w:rsidR="00217F22" w:rsidRPr="00217F22" w:rsidTr="00217F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0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  <w:hideMark/>
          </w:tcPr>
          <w:p w:rsidR="00217F22" w:rsidRPr="00217F22" w:rsidRDefault="00217F22" w:rsidP="00217F22">
            <w:pPr>
              <w:jc w:val="center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43</w:t>
            </w:r>
          </w:p>
        </w:tc>
        <w:tc>
          <w:tcPr>
            <w:tcW w:w="2132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RTV SLOVENIJA</w:t>
            </w:r>
          </w:p>
        </w:tc>
        <w:tc>
          <w:tcPr>
            <w:tcW w:w="1959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 xml:space="preserve">SI29865174 </w:t>
            </w:r>
          </w:p>
        </w:tc>
        <w:tc>
          <w:tcPr>
            <w:tcW w:w="1667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KOLODVORSKA ULICA 2, 1000 LJUBLJANA</w:t>
            </w: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br/>
              <w:t>SLOVENIJA</w:t>
            </w:r>
          </w:p>
        </w:tc>
        <w:tc>
          <w:tcPr>
            <w:tcW w:w="1207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94,43</w:t>
            </w:r>
          </w:p>
        </w:tc>
        <w:tc>
          <w:tcPr>
            <w:tcW w:w="1032" w:type="dxa"/>
            <w:noWrap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  <w:t>0,00%</w:t>
            </w:r>
          </w:p>
        </w:tc>
        <w:tc>
          <w:tcPr>
            <w:tcW w:w="1026" w:type="dxa"/>
            <w:hideMark/>
          </w:tcPr>
          <w:p w:rsidR="00217F22" w:rsidRPr="00217F22" w:rsidRDefault="00217F22" w:rsidP="00217F2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</w:pPr>
            <w:r w:rsidRPr="00217F22"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  <w:t>Neosigurani vjerovnik</w:t>
            </w:r>
          </w:p>
        </w:tc>
      </w:tr>
      <w:tr w:rsidR="00217F22" w:rsidRPr="00217F22" w:rsidTr="00217F22">
        <w:trPr>
          <w:trHeight w:val="75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  <w:hideMark/>
          </w:tcPr>
          <w:p w:rsidR="00217F22" w:rsidRPr="00217F22" w:rsidRDefault="00217F22" w:rsidP="00217F22">
            <w:pPr>
              <w:jc w:val="center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44</w:t>
            </w:r>
          </w:p>
        </w:tc>
        <w:tc>
          <w:tcPr>
            <w:tcW w:w="2132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SIMBIO D.O.O.</w:t>
            </w:r>
          </w:p>
        </w:tc>
        <w:tc>
          <w:tcPr>
            <w:tcW w:w="1959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5914523000</w:t>
            </w:r>
          </w:p>
        </w:tc>
        <w:tc>
          <w:tcPr>
            <w:tcW w:w="1667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TEHARSKA CESTA 49, 3000 CELJE</w:t>
            </w: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br/>
              <w:t>SLOVENIJA</w:t>
            </w:r>
          </w:p>
        </w:tc>
        <w:tc>
          <w:tcPr>
            <w:tcW w:w="1207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1.306,33</w:t>
            </w:r>
          </w:p>
        </w:tc>
        <w:tc>
          <w:tcPr>
            <w:tcW w:w="1032" w:type="dxa"/>
            <w:noWrap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  <w:t>0,01%</w:t>
            </w:r>
          </w:p>
        </w:tc>
        <w:tc>
          <w:tcPr>
            <w:tcW w:w="1026" w:type="dxa"/>
            <w:hideMark/>
          </w:tcPr>
          <w:p w:rsidR="00217F22" w:rsidRPr="00217F22" w:rsidRDefault="00217F22" w:rsidP="00217F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</w:pPr>
            <w:r w:rsidRPr="00217F22"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  <w:t>Neosigurani vjerovnik</w:t>
            </w:r>
          </w:p>
        </w:tc>
      </w:tr>
      <w:tr w:rsidR="00217F22" w:rsidRPr="00217F22" w:rsidTr="00217F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0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  <w:hideMark/>
          </w:tcPr>
          <w:p w:rsidR="00217F22" w:rsidRPr="00217F22" w:rsidRDefault="00217F22" w:rsidP="00217F22">
            <w:pPr>
              <w:jc w:val="center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45</w:t>
            </w:r>
          </w:p>
        </w:tc>
        <w:tc>
          <w:tcPr>
            <w:tcW w:w="2132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SINTAL D.O.O.</w:t>
            </w:r>
          </w:p>
        </w:tc>
        <w:tc>
          <w:tcPr>
            <w:tcW w:w="1959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 xml:space="preserve">SI65300645 </w:t>
            </w:r>
          </w:p>
        </w:tc>
        <w:tc>
          <w:tcPr>
            <w:tcW w:w="1667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LITOSTROJSKA CESTA 38, 1000 LJUBLJANASLOVENIJA</w:t>
            </w:r>
          </w:p>
        </w:tc>
        <w:tc>
          <w:tcPr>
            <w:tcW w:w="1207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14.739,00</w:t>
            </w:r>
          </w:p>
        </w:tc>
        <w:tc>
          <w:tcPr>
            <w:tcW w:w="1032" w:type="dxa"/>
            <w:noWrap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  <w:t>0,15%</w:t>
            </w:r>
          </w:p>
        </w:tc>
        <w:tc>
          <w:tcPr>
            <w:tcW w:w="1026" w:type="dxa"/>
            <w:hideMark/>
          </w:tcPr>
          <w:p w:rsidR="00217F22" w:rsidRPr="00217F22" w:rsidRDefault="00217F22" w:rsidP="00217F2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</w:pPr>
            <w:r w:rsidRPr="00217F22"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  <w:t>Neosigurani vjerovnik</w:t>
            </w:r>
          </w:p>
        </w:tc>
      </w:tr>
      <w:tr w:rsidR="00217F22" w:rsidRPr="00217F22" w:rsidTr="00217F22">
        <w:trPr>
          <w:trHeight w:val="151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  <w:hideMark/>
          </w:tcPr>
          <w:p w:rsidR="00217F22" w:rsidRPr="00217F22" w:rsidRDefault="00217F22" w:rsidP="00217F22">
            <w:pPr>
              <w:jc w:val="center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46</w:t>
            </w:r>
          </w:p>
        </w:tc>
        <w:tc>
          <w:tcPr>
            <w:tcW w:w="2132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TEHNO GRADBA D.O.O.</w:t>
            </w:r>
          </w:p>
        </w:tc>
        <w:tc>
          <w:tcPr>
            <w:tcW w:w="1959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EDB4004013510792</w:t>
            </w:r>
          </w:p>
        </w:tc>
        <w:tc>
          <w:tcPr>
            <w:tcW w:w="1667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UL.NIKOLA OROVCANEC 11, 1040 VELES</w:t>
            </w: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br/>
              <w:t>REPUBLIKA SJEVERNA MAKEDONIJA</w:t>
            </w:r>
          </w:p>
        </w:tc>
        <w:tc>
          <w:tcPr>
            <w:tcW w:w="1207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222.959,98</w:t>
            </w:r>
          </w:p>
        </w:tc>
        <w:tc>
          <w:tcPr>
            <w:tcW w:w="1032" w:type="dxa"/>
            <w:noWrap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  <w:t>2,32%</w:t>
            </w:r>
          </w:p>
        </w:tc>
        <w:tc>
          <w:tcPr>
            <w:tcW w:w="1026" w:type="dxa"/>
            <w:hideMark/>
          </w:tcPr>
          <w:p w:rsidR="00217F22" w:rsidRPr="00217F22" w:rsidRDefault="00217F22" w:rsidP="00217F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</w:pPr>
            <w:r w:rsidRPr="00217F22"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  <w:t>Neosigurani vjerovnik</w:t>
            </w:r>
          </w:p>
        </w:tc>
      </w:tr>
      <w:tr w:rsidR="00217F22" w:rsidRPr="00217F22" w:rsidTr="00217F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0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  <w:hideMark/>
          </w:tcPr>
          <w:p w:rsidR="00217F22" w:rsidRPr="00217F22" w:rsidRDefault="00217F22" w:rsidP="00217F22">
            <w:pPr>
              <w:jc w:val="center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47</w:t>
            </w:r>
          </w:p>
        </w:tc>
        <w:tc>
          <w:tcPr>
            <w:tcW w:w="2132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ZAVAROVALNICA TRIGLAV D.D.</w:t>
            </w:r>
          </w:p>
        </w:tc>
        <w:tc>
          <w:tcPr>
            <w:tcW w:w="1959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 xml:space="preserve">80040306 </w:t>
            </w:r>
          </w:p>
        </w:tc>
        <w:tc>
          <w:tcPr>
            <w:tcW w:w="1667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MIKLOŠIČEVA CESTA 19</w:t>
            </w: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br/>
              <w:t>1000 LJUBLJANA</w:t>
            </w: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br/>
              <w:t>SLOVENIJA</w:t>
            </w:r>
          </w:p>
        </w:tc>
        <w:tc>
          <w:tcPr>
            <w:tcW w:w="1207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11.602,78</w:t>
            </w:r>
          </w:p>
        </w:tc>
        <w:tc>
          <w:tcPr>
            <w:tcW w:w="1032" w:type="dxa"/>
            <w:noWrap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  <w:t>0,12%</w:t>
            </w:r>
          </w:p>
        </w:tc>
        <w:tc>
          <w:tcPr>
            <w:tcW w:w="1026" w:type="dxa"/>
            <w:hideMark/>
          </w:tcPr>
          <w:p w:rsidR="00217F22" w:rsidRPr="00217F22" w:rsidRDefault="00217F22" w:rsidP="00217F2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</w:pPr>
            <w:r w:rsidRPr="00217F22"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  <w:t>Neosigurani vjerovnik</w:t>
            </w:r>
          </w:p>
        </w:tc>
      </w:tr>
      <w:tr w:rsidR="00217F22" w:rsidRPr="00217F22" w:rsidTr="00217F22">
        <w:trPr>
          <w:trHeight w:val="75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  <w:hideMark/>
          </w:tcPr>
          <w:p w:rsidR="00217F22" w:rsidRPr="00217F22" w:rsidRDefault="00217F22" w:rsidP="00217F22">
            <w:pPr>
              <w:jc w:val="center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48</w:t>
            </w:r>
          </w:p>
        </w:tc>
        <w:tc>
          <w:tcPr>
            <w:tcW w:w="2132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ZDRUŽENJE SAZAŠ</w:t>
            </w:r>
          </w:p>
        </w:tc>
        <w:tc>
          <w:tcPr>
            <w:tcW w:w="1959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 xml:space="preserve">SI77190521 </w:t>
            </w:r>
          </w:p>
        </w:tc>
        <w:tc>
          <w:tcPr>
            <w:tcW w:w="1667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ŠPRUHA 19, 1236 TRZIN</w:t>
            </w: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br/>
              <w:t>SLOVENIJA</w:t>
            </w:r>
          </w:p>
        </w:tc>
        <w:tc>
          <w:tcPr>
            <w:tcW w:w="1207" w:type="dxa"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sz w:val="16"/>
                <w:szCs w:val="20"/>
                <w:lang w:val="hr-HR" w:eastAsia="hr-HR"/>
              </w:rPr>
              <w:t>51,65</w:t>
            </w:r>
          </w:p>
        </w:tc>
        <w:tc>
          <w:tcPr>
            <w:tcW w:w="1032" w:type="dxa"/>
            <w:noWrap/>
            <w:hideMark/>
          </w:tcPr>
          <w:p w:rsidR="00217F22" w:rsidRPr="00217F22" w:rsidRDefault="00217F22" w:rsidP="00217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color w:val="000000"/>
                <w:sz w:val="16"/>
                <w:szCs w:val="20"/>
                <w:lang w:val="hr-HR" w:eastAsia="hr-HR"/>
              </w:rPr>
              <w:t>0,00%</w:t>
            </w:r>
          </w:p>
        </w:tc>
        <w:tc>
          <w:tcPr>
            <w:tcW w:w="1026" w:type="dxa"/>
            <w:hideMark/>
          </w:tcPr>
          <w:p w:rsidR="00217F22" w:rsidRPr="00217F22" w:rsidRDefault="00217F22" w:rsidP="00217F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</w:pPr>
            <w:r w:rsidRPr="00217F22">
              <w:rPr>
                <w:rFonts w:ascii="Calibri" w:eastAsia="Times New Roman" w:hAnsi="Calibri" w:cs="Calibri"/>
                <w:color w:val="000000"/>
                <w:sz w:val="16"/>
                <w:lang w:val="hr-HR" w:eastAsia="hr-HR"/>
              </w:rPr>
              <w:t>Neosigurani vjerovnik</w:t>
            </w:r>
          </w:p>
        </w:tc>
      </w:tr>
      <w:tr w:rsidR="00217F22" w:rsidRPr="00217F22" w:rsidTr="00217F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  <w:hideMark/>
          </w:tcPr>
          <w:p w:rsidR="00217F22" w:rsidRPr="00217F22" w:rsidRDefault="00217F22" w:rsidP="00217F22">
            <w:pPr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20"/>
                <w:lang w:val="hr-HR" w:eastAsia="hr-HR"/>
              </w:rPr>
              <w:t> </w:t>
            </w:r>
          </w:p>
        </w:tc>
        <w:tc>
          <w:tcPr>
            <w:tcW w:w="2132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20"/>
                <w:lang w:val="hr-HR" w:eastAsia="hr-HR"/>
              </w:rPr>
              <w:t> </w:t>
            </w:r>
          </w:p>
        </w:tc>
        <w:tc>
          <w:tcPr>
            <w:tcW w:w="1959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20"/>
                <w:lang w:val="hr-HR" w:eastAsia="hr-HR"/>
              </w:rPr>
              <w:t> </w:t>
            </w:r>
          </w:p>
        </w:tc>
        <w:tc>
          <w:tcPr>
            <w:tcW w:w="1667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20"/>
                <w:lang w:val="hr-HR" w:eastAsia="hr-HR"/>
              </w:rPr>
              <w:t>Ukupno:</w:t>
            </w:r>
          </w:p>
        </w:tc>
        <w:tc>
          <w:tcPr>
            <w:tcW w:w="1207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20"/>
                <w:lang w:val="hr-HR" w:eastAsia="hr-HR"/>
              </w:rPr>
              <w:t>9.602.622,88</w:t>
            </w:r>
          </w:p>
        </w:tc>
        <w:tc>
          <w:tcPr>
            <w:tcW w:w="1032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20"/>
                <w:lang w:val="hr-HR" w:eastAsia="hr-HR"/>
              </w:rPr>
              <w:t>100,00%</w:t>
            </w:r>
          </w:p>
        </w:tc>
        <w:tc>
          <w:tcPr>
            <w:tcW w:w="1026" w:type="dxa"/>
            <w:hideMark/>
          </w:tcPr>
          <w:p w:rsidR="00217F22" w:rsidRPr="00217F22" w:rsidRDefault="00217F22" w:rsidP="00217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20"/>
                <w:lang w:val="hr-HR" w:eastAsia="hr-HR"/>
              </w:rPr>
            </w:pPr>
            <w:r w:rsidRPr="00217F22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20"/>
                <w:lang w:val="hr-HR" w:eastAsia="hr-HR"/>
              </w:rPr>
              <w:t> </w:t>
            </w:r>
          </w:p>
        </w:tc>
      </w:tr>
    </w:tbl>
    <w:p w:rsidR="00217F22" w:rsidRDefault="00217F22" w:rsidP="00CA39A1">
      <w:pPr>
        <w:spacing w:after="0" w:line="360" w:lineRule="auto"/>
        <w:contextualSpacing/>
        <w:jc w:val="center"/>
        <w:rPr>
          <w:rFonts w:ascii="Arial Narrow" w:eastAsia="Times New Roman" w:hAnsi="Arial Narrow" w:cs="Times New Roman"/>
          <w:i/>
          <w:sz w:val="24"/>
          <w:szCs w:val="24"/>
          <w:lang w:val="hr-HR"/>
        </w:rPr>
      </w:pPr>
    </w:p>
    <w:p w:rsidR="00AB3328" w:rsidRPr="006C34F0" w:rsidRDefault="002A562E" w:rsidP="00CA39A1">
      <w:pPr>
        <w:spacing w:after="0" w:line="360" w:lineRule="auto"/>
        <w:contextualSpacing/>
        <w:jc w:val="center"/>
        <w:rPr>
          <w:rFonts w:ascii="Arial Narrow" w:eastAsia="Times New Roman" w:hAnsi="Arial Narrow" w:cs="Times New Roman"/>
          <w:i/>
          <w:sz w:val="24"/>
          <w:szCs w:val="24"/>
          <w:lang w:val="hr-HR"/>
        </w:rPr>
      </w:pPr>
      <w:r w:rsidRPr="006C34F0">
        <w:rPr>
          <w:rFonts w:ascii="Arial Narrow" w:eastAsia="Times New Roman" w:hAnsi="Arial Narrow" w:cs="Times New Roman"/>
          <w:i/>
          <w:sz w:val="24"/>
          <w:szCs w:val="24"/>
          <w:lang w:val="hr-HR"/>
        </w:rPr>
        <w:t>Analiza tražbina prema visini i vrsti</w:t>
      </w:r>
    </w:p>
    <w:p w:rsidR="000F577C" w:rsidRDefault="000F577C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FB6FD7" w:rsidRPr="00FB6FD7" w:rsidRDefault="00FB6FD7" w:rsidP="00FB6FD7">
      <w:pPr>
        <w:pStyle w:val="Heading2"/>
        <w:spacing w:line="360" w:lineRule="auto"/>
        <w:rPr>
          <w:rFonts w:ascii="Arial Narrow" w:hAnsi="Arial Narrow"/>
          <w:b/>
          <w:color w:val="000000" w:themeColor="text1"/>
          <w:sz w:val="30"/>
          <w:szCs w:val="30"/>
        </w:rPr>
      </w:pPr>
      <w:bookmarkStart w:id="97" w:name="_Toc53040945"/>
      <w:r w:rsidRPr="00FB6FD7">
        <w:rPr>
          <w:rFonts w:ascii="Arial Narrow" w:hAnsi="Arial Narrow"/>
          <w:b/>
          <w:color w:val="000000" w:themeColor="text1"/>
          <w:sz w:val="30"/>
          <w:szCs w:val="30"/>
        </w:rPr>
        <w:t>7.1. Analiza tražbina koje su predmet sudskih postupaka</w:t>
      </w:r>
      <w:bookmarkEnd w:id="97"/>
    </w:p>
    <w:p w:rsidR="00FB6FD7" w:rsidRPr="00FB6FD7" w:rsidRDefault="00FB6FD7" w:rsidP="00FB6FD7">
      <w:pPr>
        <w:spacing w:after="0" w:line="360" w:lineRule="auto"/>
        <w:rPr>
          <w:rFonts w:ascii="Arial Narrow" w:hAnsi="Arial Narrow"/>
          <w:sz w:val="24"/>
          <w:szCs w:val="24"/>
        </w:rPr>
      </w:pPr>
    </w:p>
    <w:p w:rsidR="00FB6FD7" w:rsidRDefault="00FB6FD7" w:rsidP="00FB6FD7">
      <w:pPr>
        <w:spacing w:after="0" w:line="360" w:lineRule="auto"/>
        <w:rPr>
          <w:rFonts w:ascii="Arial Narrow" w:hAnsi="Arial Narrow"/>
          <w:sz w:val="24"/>
          <w:szCs w:val="24"/>
        </w:rPr>
      </w:pPr>
      <w:r w:rsidRPr="00FB6FD7">
        <w:rPr>
          <w:rFonts w:ascii="Arial Narrow" w:hAnsi="Arial Narrow"/>
          <w:sz w:val="24"/>
          <w:szCs w:val="24"/>
        </w:rPr>
        <w:t>Tražbine koje su predmet sudskih postupaka navedene su u sljedećoj tablici:</w:t>
      </w:r>
    </w:p>
    <w:p w:rsidR="00FB6FD7" w:rsidRDefault="00FB6FD7" w:rsidP="00FB6FD7">
      <w:pPr>
        <w:spacing w:after="0" w:line="360" w:lineRule="auto"/>
        <w:rPr>
          <w:rFonts w:ascii="Arial Narrow" w:hAnsi="Arial Narrow"/>
          <w:sz w:val="24"/>
          <w:szCs w:val="24"/>
        </w:rPr>
      </w:pPr>
    </w:p>
    <w:tbl>
      <w:tblPr>
        <w:tblStyle w:val="GridTable7Colorful"/>
        <w:tblW w:w="8876" w:type="dxa"/>
        <w:tblLook w:val="04A0" w:firstRow="1" w:lastRow="0" w:firstColumn="1" w:lastColumn="0" w:noHBand="0" w:noVBand="1"/>
      </w:tblPr>
      <w:tblGrid>
        <w:gridCol w:w="1965"/>
        <w:gridCol w:w="1019"/>
        <w:gridCol w:w="1511"/>
        <w:gridCol w:w="1374"/>
        <w:gridCol w:w="2089"/>
        <w:gridCol w:w="1072"/>
      </w:tblGrid>
      <w:tr w:rsidR="00FB6FD7" w:rsidRPr="00FB6FD7" w:rsidTr="00FB6FD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6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965" w:type="dxa"/>
            <w:noWrap/>
            <w:hideMark/>
          </w:tcPr>
          <w:p w:rsidR="00FB6FD7" w:rsidRPr="00FB6FD7" w:rsidRDefault="00FB6FD7" w:rsidP="00FB6FD7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Druga strana</w:t>
            </w:r>
          </w:p>
        </w:tc>
        <w:tc>
          <w:tcPr>
            <w:tcW w:w="865" w:type="dxa"/>
            <w:noWrap/>
            <w:hideMark/>
          </w:tcPr>
          <w:p w:rsidR="00FB6FD7" w:rsidRPr="00FB6FD7" w:rsidRDefault="00FB6FD7" w:rsidP="00FB6FD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OIB</w:t>
            </w:r>
          </w:p>
        </w:tc>
        <w:tc>
          <w:tcPr>
            <w:tcW w:w="1511" w:type="dxa"/>
            <w:noWrap/>
            <w:hideMark/>
          </w:tcPr>
          <w:p w:rsidR="00FB6FD7" w:rsidRPr="00FB6FD7" w:rsidRDefault="00FB6FD7" w:rsidP="00FB6FD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Adresa</w:t>
            </w:r>
          </w:p>
        </w:tc>
        <w:tc>
          <w:tcPr>
            <w:tcW w:w="1374" w:type="dxa"/>
            <w:hideMark/>
          </w:tcPr>
          <w:p w:rsidR="00FB6FD7" w:rsidRPr="00FB6FD7" w:rsidRDefault="00FB6FD7" w:rsidP="00FB6FD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Sporno potraživanje u kunama</w:t>
            </w:r>
          </w:p>
        </w:tc>
        <w:tc>
          <w:tcPr>
            <w:tcW w:w="2089" w:type="dxa"/>
            <w:noWrap/>
            <w:hideMark/>
          </w:tcPr>
          <w:p w:rsidR="00FB6FD7" w:rsidRPr="00FB6FD7" w:rsidRDefault="00FB6FD7" w:rsidP="00FB6FD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Broj predmeta</w:t>
            </w:r>
          </w:p>
        </w:tc>
        <w:tc>
          <w:tcPr>
            <w:tcW w:w="1072" w:type="dxa"/>
            <w:noWrap/>
            <w:hideMark/>
          </w:tcPr>
          <w:p w:rsidR="00FB6FD7" w:rsidRPr="00FB6FD7" w:rsidRDefault="00FB6FD7" w:rsidP="00FB6FD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Položaj dužnika</w:t>
            </w:r>
          </w:p>
        </w:tc>
      </w:tr>
      <w:tr w:rsidR="00FB6FD7" w:rsidRPr="00FB6FD7" w:rsidTr="00FB6F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5" w:type="dxa"/>
            <w:noWrap/>
            <w:hideMark/>
          </w:tcPr>
          <w:p w:rsidR="00FB6FD7" w:rsidRPr="00FB6FD7" w:rsidRDefault="00FB6FD7" w:rsidP="00FB6FD7">
            <w:pPr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CONEXIN d.o.o.</w:t>
            </w:r>
          </w:p>
        </w:tc>
        <w:tc>
          <w:tcPr>
            <w:tcW w:w="865" w:type="dxa"/>
            <w:noWrap/>
            <w:hideMark/>
          </w:tcPr>
          <w:p w:rsidR="00FB6FD7" w:rsidRPr="00FB6FD7" w:rsidRDefault="00FB6FD7" w:rsidP="00FB6FD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59816734317</w:t>
            </w:r>
          </w:p>
        </w:tc>
        <w:tc>
          <w:tcPr>
            <w:tcW w:w="1511" w:type="dxa"/>
            <w:hideMark/>
          </w:tcPr>
          <w:p w:rsidR="00FB6FD7" w:rsidRPr="00FB6FD7" w:rsidRDefault="00FB6FD7" w:rsidP="00FB6FD7">
            <w:pPr>
              <w:ind w:firstLineChars="100" w:firstLine="1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Arial"/>
                <w:sz w:val="16"/>
                <w:szCs w:val="16"/>
                <w:lang w:val="hr-HR" w:eastAsia="hr-HR"/>
              </w:rPr>
              <w:t>42240 Ivanec, Varaždinska 20</w:t>
            </w:r>
          </w:p>
        </w:tc>
        <w:tc>
          <w:tcPr>
            <w:tcW w:w="1374" w:type="dxa"/>
            <w:noWrap/>
            <w:hideMark/>
          </w:tcPr>
          <w:p w:rsidR="00FB6FD7" w:rsidRPr="00FB6FD7" w:rsidRDefault="00FB6FD7" w:rsidP="00FB6FD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114,186,80 glavnica</w:t>
            </w:r>
          </w:p>
        </w:tc>
        <w:tc>
          <w:tcPr>
            <w:tcW w:w="2089" w:type="dxa"/>
            <w:noWrap/>
            <w:hideMark/>
          </w:tcPr>
          <w:p w:rsidR="00FB6FD7" w:rsidRPr="00FB6FD7" w:rsidRDefault="00FB6FD7" w:rsidP="00FB6FD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OVRV-16/2020</w:t>
            </w:r>
          </w:p>
        </w:tc>
        <w:tc>
          <w:tcPr>
            <w:tcW w:w="1072" w:type="dxa"/>
            <w:noWrap/>
            <w:hideMark/>
          </w:tcPr>
          <w:p w:rsidR="00FB6FD7" w:rsidRPr="00FB6FD7" w:rsidRDefault="00FB6FD7" w:rsidP="00FB6FD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ovšenik</w:t>
            </w:r>
          </w:p>
        </w:tc>
      </w:tr>
      <w:tr w:rsidR="00FB6FD7" w:rsidRPr="00FB6FD7" w:rsidTr="00FB6FD7">
        <w:trPr>
          <w:trHeight w:val="5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5" w:type="dxa"/>
            <w:noWrap/>
            <w:hideMark/>
          </w:tcPr>
          <w:p w:rsidR="00FB6FD7" w:rsidRPr="00FB6FD7" w:rsidRDefault="00FB6FD7" w:rsidP="00FB6FD7">
            <w:pPr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HEP ELEKTRA</w:t>
            </w:r>
          </w:p>
        </w:tc>
        <w:tc>
          <w:tcPr>
            <w:tcW w:w="865" w:type="dxa"/>
            <w:noWrap/>
            <w:hideMark/>
          </w:tcPr>
          <w:p w:rsidR="00FB6FD7" w:rsidRPr="00FB6FD7" w:rsidRDefault="00FB6FD7" w:rsidP="00FB6FD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43965974818</w:t>
            </w:r>
          </w:p>
        </w:tc>
        <w:tc>
          <w:tcPr>
            <w:tcW w:w="1511" w:type="dxa"/>
            <w:hideMark/>
          </w:tcPr>
          <w:p w:rsidR="00FB6FD7" w:rsidRPr="00FB6FD7" w:rsidRDefault="00FB6FD7" w:rsidP="00FB6FD7">
            <w:pPr>
              <w:ind w:firstLineChars="100" w:firstLine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Arial"/>
                <w:sz w:val="16"/>
                <w:szCs w:val="16"/>
                <w:lang w:val="hr-HR" w:eastAsia="hr-HR"/>
              </w:rPr>
              <w:t>10000 Zagreb, Ulica grada Vukovara 37</w:t>
            </w:r>
          </w:p>
        </w:tc>
        <w:tc>
          <w:tcPr>
            <w:tcW w:w="1374" w:type="dxa"/>
            <w:noWrap/>
            <w:hideMark/>
          </w:tcPr>
          <w:p w:rsidR="00FB6FD7" w:rsidRPr="00FB6FD7" w:rsidRDefault="00FB6FD7" w:rsidP="00FB6FD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690,31 glavnica</w:t>
            </w:r>
          </w:p>
        </w:tc>
        <w:tc>
          <w:tcPr>
            <w:tcW w:w="2089" w:type="dxa"/>
            <w:noWrap/>
            <w:hideMark/>
          </w:tcPr>
          <w:p w:rsidR="00FB6FD7" w:rsidRPr="00FB6FD7" w:rsidRDefault="00FB6FD7" w:rsidP="00FB6F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Ovrv 194/19</w:t>
            </w:r>
          </w:p>
        </w:tc>
        <w:tc>
          <w:tcPr>
            <w:tcW w:w="1072" w:type="dxa"/>
            <w:noWrap/>
            <w:hideMark/>
          </w:tcPr>
          <w:p w:rsidR="00FB6FD7" w:rsidRPr="00FB6FD7" w:rsidRDefault="00FB6FD7" w:rsidP="00FB6F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ovšenik</w:t>
            </w:r>
          </w:p>
        </w:tc>
      </w:tr>
      <w:tr w:rsidR="00FB6FD7" w:rsidRPr="00FB6FD7" w:rsidTr="00FB6F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5" w:type="dxa"/>
            <w:noWrap/>
            <w:hideMark/>
          </w:tcPr>
          <w:p w:rsidR="00FB6FD7" w:rsidRPr="00FB6FD7" w:rsidRDefault="00FB6FD7" w:rsidP="00FB6FD7">
            <w:pPr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HEP ELEKTRA</w:t>
            </w:r>
          </w:p>
        </w:tc>
        <w:tc>
          <w:tcPr>
            <w:tcW w:w="865" w:type="dxa"/>
            <w:noWrap/>
            <w:hideMark/>
          </w:tcPr>
          <w:p w:rsidR="00FB6FD7" w:rsidRPr="00FB6FD7" w:rsidRDefault="00FB6FD7" w:rsidP="00FB6FD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43965974818</w:t>
            </w:r>
          </w:p>
        </w:tc>
        <w:tc>
          <w:tcPr>
            <w:tcW w:w="1511" w:type="dxa"/>
            <w:hideMark/>
          </w:tcPr>
          <w:p w:rsidR="00FB6FD7" w:rsidRPr="00FB6FD7" w:rsidRDefault="00FB6FD7" w:rsidP="00FB6FD7">
            <w:pPr>
              <w:ind w:firstLineChars="100" w:firstLine="1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Arial"/>
                <w:sz w:val="16"/>
                <w:szCs w:val="16"/>
                <w:lang w:val="hr-HR" w:eastAsia="hr-HR"/>
              </w:rPr>
              <w:t>10000 Zagreb, Ulica grada Vukovara 37</w:t>
            </w:r>
          </w:p>
        </w:tc>
        <w:tc>
          <w:tcPr>
            <w:tcW w:w="1374" w:type="dxa"/>
            <w:noWrap/>
            <w:hideMark/>
          </w:tcPr>
          <w:p w:rsidR="00FB6FD7" w:rsidRPr="00FB6FD7" w:rsidRDefault="00FB6FD7" w:rsidP="00FB6FD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780,39 glavnica</w:t>
            </w:r>
          </w:p>
        </w:tc>
        <w:tc>
          <w:tcPr>
            <w:tcW w:w="2089" w:type="dxa"/>
            <w:noWrap/>
            <w:hideMark/>
          </w:tcPr>
          <w:p w:rsidR="00FB6FD7" w:rsidRPr="00FB6FD7" w:rsidRDefault="00FB6FD7" w:rsidP="00FB6FD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OVRV-5657/19</w:t>
            </w:r>
          </w:p>
        </w:tc>
        <w:tc>
          <w:tcPr>
            <w:tcW w:w="1072" w:type="dxa"/>
            <w:noWrap/>
            <w:hideMark/>
          </w:tcPr>
          <w:p w:rsidR="00FB6FD7" w:rsidRPr="00FB6FD7" w:rsidRDefault="00FB6FD7" w:rsidP="00FB6FD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ovšenik</w:t>
            </w:r>
          </w:p>
        </w:tc>
      </w:tr>
      <w:tr w:rsidR="00FB6FD7" w:rsidRPr="00FB6FD7" w:rsidTr="00FB6FD7">
        <w:trPr>
          <w:trHeight w:val="5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5" w:type="dxa"/>
            <w:noWrap/>
            <w:hideMark/>
          </w:tcPr>
          <w:p w:rsidR="00FB6FD7" w:rsidRPr="00FB6FD7" w:rsidRDefault="00FB6FD7" w:rsidP="00FB6FD7">
            <w:pPr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HEP ELEKTRA</w:t>
            </w:r>
          </w:p>
        </w:tc>
        <w:tc>
          <w:tcPr>
            <w:tcW w:w="865" w:type="dxa"/>
            <w:noWrap/>
            <w:hideMark/>
          </w:tcPr>
          <w:p w:rsidR="00FB6FD7" w:rsidRPr="00FB6FD7" w:rsidRDefault="00FB6FD7" w:rsidP="00FB6FD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43965974818</w:t>
            </w:r>
          </w:p>
        </w:tc>
        <w:tc>
          <w:tcPr>
            <w:tcW w:w="1511" w:type="dxa"/>
            <w:hideMark/>
          </w:tcPr>
          <w:p w:rsidR="00FB6FD7" w:rsidRPr="00FB6FD7" w:rsidRDefault="00FB6FD7" w:rsidP="00FB6FD7">
            <w:pPr>
              <w:ind w:firstLineChars="100" w:firstLine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Arial"/>
                <w:sz w:val="16"/>
                <w:szCs w:val="16"/>
                <w:lang w:val="hr-HR" w:eastAsia="hr-HR"/>
              </w:rPr>
              <w:t>10000 Zagreb, Ulica grada Vukovara 37</w:t>
            </w:r>
          </w:p>
        </w:tc>
        <w:tc>
          <w:tcPr>
            <w:tcW w:w="1374" w:type="dxa"/>
            <w:noWrap/>
            <w:hideMark/>
          </w:tcPr>
          <w:p w:rsidR="00FB6FD7" w:rsidRPr="00FB6FD7" w:rsidRDefault="00FB6FD7" w:rsidP="00FB6FD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558,41 glavnica</w:t>
            </w:r>
          </w:p>
        </w:tc>
        <w:tc>
          <w:tcPr>
            <w:tcW w:w="2089" w:type="dxa"/>
            <w:noWrap/>
            <w:hideMark/>
          </w:tcPr>
          <w:p w:rsidR="00FB6FD7" w:rsidRPr="00FB6FD7" w:rsidRDefault="00FB6FD7" w:rsidP="00FB6F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OVRV-184/19</w:t>
            </w:r>
          </w:p>
        </w:tc>
        <w:tc>
          <w:tcPr>
            <w:tcW w:w="1072" w:type="dxa"/>
            <w:noWrap/>
            <w:hideMark/>
          </w:tcPr>
          <w:p w:rsidR="00FB6FD7" w:rsidRPr="00FB6FD7" w:rsidRDefault="00FB6FD7" w:rsidP="00FB6F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ovšenik</w:t>
            </w:r>
          </w:p>
        </w:tc>
      </w:tr>
      <w:tr w:rsidR="00FB6FD7" w:rsidRPr="00FB6FD7" w:rsidTr="00FB6F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5" w:type="dxa"/>
            <w:noWrap/>
            <w:hideMark/>
          </w:tcPr>
          <w:p w:rsidR="00FB6FD7" w:rsidRPr="00FB6FD7" w:rsidRDefault="00FB6FD7" w:rsidP="00FB6FD7">
            <w:pPr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POREZNA</w:t>
            </w:r>
          </w:p>
        </w:tc>
        <w:tc>
          <w:tcPr>
            <w:tcW w:w="865" w:type="dxa"/>
            <w:noWrap/>
            <w:hideMark/>
          </w:tcPr>
          <w:p w:rsidR="00FB6FD7" w:rsidRPr="00FB6FD7" w:rsidRDefault="00FB6FD7" w:rsidP="00FB6FD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511" w:type="dxa"/>
            <w:noWrap/>
            <w:hideMark/>
          </w:tcPr>
          <w:p w:rsidR="00FB6FD7" w:rsidRPr="00FB6FD7" w:rsidRDefault="00FB6FD7" w:rsidP="00FB6FD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374" w:type="dxa"/>
            <w:noWrap/>
            <w:hideMark/>
          </w:tcPr>
          <w:p w:rsidR="00FB6FD7" w:rsidRPr="00FB6FD7" w:rsidRDefault="00FB6FD7" w:rsidP="00FB6FD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1.500.000,00</w:t>
            </w:r>
          </w:p>
        </w:tc>
        <w:tc>
          <w:tcPr>
            <w:tcW w:w="2089" w:type="dxa"/>
            <w:noWrap/>
            <w:hideMark/>
          </w:tcPr>
          <w:p w:rsidR="00FB6FD7" w:rsidRPr="00FB6FD7" w:rsidRDefault="00FB6FD7" w:rsidP="00FB6FD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FB6FD7" w:rsidRPr="00FB6FD7" w:rsidRDefault="00FB6FD7" w:rsidP="00FB6FD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</w:tr>
      <w:tr w:rsidR="00FB6FD7" w:rsidRPr="00FB6FD7" w:rsidTr="00FB6FD7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5" w:type="dxa"/>
            <w:noWrap/>
            <w:hideMark/>
          </w:tcPr>
          <w:p w:rsidR="00FB6FD7" w:rsidRPr="00FB6FD7" w:rsidRDefault="00FB6FD7" w:rsidP="00FB6FD7">
            <w:pPr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HILTI SLOVENIJA d.o.o.</w:t>
            </w:r>
          </w:p>
        </w:tc>
        <w:tc>
          <w:tcPr>
            <w:tcW w:w="865" w:type="dxa"/>
            <w:noWrap/>
            <w:hideMark/>
          </w:tcPr>
          <w:p w:rsidR="00FB6FD7" w:rsidRPr="00FB6FD7" w:rsidRDefault="00FB6FD7" w:rsidP="00FB6F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511" w:type="dxa"/>
            <w:noWrap/>
            <w:hideMark/>
          </w:tcPr>
          <w:p w:rsidR="00FB6FD7" w:rsidRPr="00FB6FD7" w:rsidRDefault="00FB6FD7" w:rsidP="00FB6F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374" w:type="dxa"/>
            <w:noWrap/>
            <w:hideMark/>
          </w:tcPr>
          <w:p w:rsidR="00FB6FD7" w:rsidRPr="00FB6FD7" w:rsidRDefault="00FB6FD7" w:rsidP="00FB6FD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2.142,31 EUR</w:t>
            </w:r>
          </w:p>
        </w:tc>
        <w:tc>
          <w:tcPr>
            <w:tcW w:w="2089" w:type="dxa"/>
            <w:noWrap/>
            <w:hideMark/>
          </w:tcPr>
          <w:p w:rsidR="00FB6FD7" w:rsidRPr="00FB6FD7" w:rsidRDefault="00FB6FD7" w:rsidP="00FB6F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072" w:type="dxa"/>
            <w:noWrap/>
            <w:hideMark/>
          </w:tcPr>
          <w:p w:rsidR="00FB6FD7" w:rsidRPr="00FB6FD7" w:rsidRDefault="00FB6FD7" w:rsidP="00FB6F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</w:tr>
      <w:tr w:rsidR="00FB6FD7" w:rsidRPr="00FB6FD7" w:rsidTr="00FB6F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5" w:type="dxa"/>
            <w:noWrap/>
            <w:hideMark/>
          </w:tcPr>
          <w:p w:rsidR="00FB6FD7" w:rsidRPr="00FB6FD7" w:rsidRDefault="00FB6FD7" w:rsidP="00FB6FD7">
            <w:pPr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SINTAL d.o.o.</w:t>
            </w:r>
          </w:p>
        </w:tc>
        <w:tc>
          <w:tcPr>
            <w:tcW w:w="865" w:type="dxa"/>
            <w:noWrap/>
            <w:hideMark/>
          </w:tcPr>
          <w:p w:rsidR="00FB6FD7" w:rsidRPr="00FB6FD7" w:rsidRDefault="00FB6FD7" w:rsidP="00FB6FD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511" w:type="dxa"/>
            <w:noWrap/>
            <w:hideMark/>
          </w:tcPr>
          <w:p w:rsidR="00FB6FD7" w:rsidRPr="00FB6FD7" w:rsidRDefault="00FB6FD7" w:rsidP="00FB6FD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374" w:type="dxa"/>
            <w:noWrap/>
            <w:hideMark/>
          </w:tcPr>
          <w:p w:rsidR="00FB6FD7" w:rsidRPr="00FB6FD7" w:rsidRDefault="00FB6FD7" w:rsidP="00FB6FD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 xml:space="preserve">2.252,67 EUR </w:t>
            </w:r>
          </w:p>
        </w:tc>
        <w:tc>
          <w:tcPr>
            <w:tcW w:w="2089" w:type="dxa"/>
            <w:noWrap/>
            <w:hideMark/>
          </w:tcPr>
          <w:p w:rsidR="00FB6FD7" w:rsidRPr="00FB6FD7" w:rsidRDefault="00FB6FD7" w:rsidP="00FB6FD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VL 16900/2020</w:t>
            </w:r>
          </w:p>
        </w:tc>
        <w:tc>
          <w:tcPr>
            <w:tcW w:w="1072" w:type="dxa"/>
            <w:noWrap/>
            <w:hideMark/>
          </w:tcPr>
          <w:p w:rsidR="00FB6FD7" w:rsidRPr="00FB6FD7" w:rsidRDefault="00FB6FD7" w:rsidP="00FB6FD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</w:tr>
      <w:tr w:rsidR="00FB6FD7" w:rsidRPr="00FB6FD7" w:rsidTr="00FB6FD7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5" w:type="dxa"/>
            <w:noWrap/>
            <w:hideMark/>
          </w:tcPr>
          <w:p w:rsidR="00FB6FD7" w:rsidRPr="00FB6FD7" w:rsidRDefault="00FB6FD7" w:rsidP="00FB6FD7">
            <w:pPr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RS MINISTRSTVO ZA FINANCE</w:t>
            </w:r>
          </w:p>
        </w:tc>
        <w:tc>
          <w:tcPr>
            <w:tcW w:w="865" w:type="dxa"/>
            <w:noWrap/>
            <w:hideMark/>
          </w:tcPr>
          <w:p w:rsidR="00FB6FD7" w:rsidRPr="00FB6FD7" w:rsidRDefault="00FB6FD7" w:rsidP="00FB6F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511" w:type="dxa"/>
            <w:noWrap/>
            <w:hideMark/>
          </w:tcPr>
          <w:p w:rsidR="00FB6FD7" w:rsidRPr="00FB6FD7" w:rsidRDefault="00FB6FD7" w:rsidP="00FB6F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374" w:type="dxa"/>
            <w:noWrap/>
            <w:hideMark/>
          </w:tcPr>
          <w:p w:rsidR="00FB6FD7" w:rsidRPr="00FB6FD7" w:rsidRDefault="00FB6FD7" w:rsidP="00FB6FD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340.809,53 EUR</w:t>
            </w:r>
          </w:p>
        </w:tc>
        <w:tc>
          <w:tcPr>
            <w:tcW w:w="2089" w:type="dxa"/>
            <w:noWrap/>
            <w:hideMark/>
          </w:tcPr>
          <w:p w:rsidR="00FB6FD7" w:rsidRPr="00FB6FD7" w:rsidRDefault="00FB6FD7" w:rsidP="00FB6F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I U 2019/2019-7</w:t>
            </w:r>
          </w:p>
        </w:tc>
        <w:tc>
          <w:tcPr>
            <w:tcW w:w="1072" w:type="dxa"/>
            <w:noWrap/>
            <w:hideMark/>
          </w:tcPr>
          <w:p w:rsidR="00FB6FD7" w:rsidRPr="00FB6FD7" w:rsidRDefault="00FB6FD7" w:rsidP="00FB6F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</w:tr>
      <w:tr w:rsidR="00FB6FD7" w:rsidRPr="00FB6FD7" w:rsidTr="00FB6F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5" w:type="dxa"/>
            <w:noWrap/>
            <w:hideMark/>
          </w:tcPr>
          <w:p w:rsidR="00FB6FD7" w:rsidRPr="00FB6FD7" w:rsidRDefault="00FB6FD7" w:rsidP="00FB6FD7">
            <w:pPr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MONTECRISTO SL d.o.o.</w:t>
            </w:r>
          </w:p>
        </w:tc>
        <w:tc>
          <w:tcPr>
            <w:tcW w:w="865" w:type="dxa"/>
            <w:noWrap/>
            <w:hideMark/>
          </w:tcPr>
          <w:p w:rsidR="00FB6FD7" w:rsidRPr="00FB6FD7" w:rsidRDefault="00FB6FD7" w:rsidP="00FB6FD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511" w:type="dxa"/>
            <w:noWrap/>
            <w:hideMark/>
          </w:tcPr>
          <w:p w:rsidR="00FB6FD7" w:rsidRPr="00FB6FD7" w:rsidRDefault="00FB6FD7" w:rsidP="00FB6FD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374" w:type="dxa"/>
            <w:noWrap/>
            <w:hideMark/>
          </w:tcPr>
          <w:p w:rsidR="00FB6FD7" w:rsidRPr="00FB6FD7" w:rsidRDefault="00FB6FD7" w:rsidP="00FB6FD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21.914,64 EUR</w:t>
            </w:r>
          </w:p>
        </w:tc>
        <w:tc>
          <w:tcPr>
            <w:tcW w:w="2089" w:type="dxa"/>
            <w:noWrap/>
            <w:hideMark/>
          </w:tcPr>
          <w:p w:rsidR="00FB6FD7" w:rsidRPr="00FB6FD7" w:rsidRDefault="00FB6FD7" w:rsidP="00FB6FD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IX Pg 2452/2019</w:t>
            </w:r>
          </w:p>
        </w:tc>
        <w:tc>
          <w:tcPr>
            <w:tcW w:w="1072" w:type="dxa"/>
            <w:noWrap/>
            <w:hideMark/>
          </w:tcPr>
          <w:p w:rsidR="00FB6FD7" w:rsidRPr="00FB6FD7" w:rsidRDefault="00FB6FD7" w:rsidP="00FB6FD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</w:tr>
      <w:tr w:rsidR="00FB6FD7" w:rsidRPr="00FB6FD7" w:rsidTr="00FB6FD7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5" w:type="dxa"/>
            <w:noWrap/>
            <w:hideMark/>
          </w:tcPr>
          <w:p w:rsidR="00FB6FD7" w:rsidRPr="00FB6FD7" w:rsidRDefault="00FB6FD7" w:rsidP="00FB6FD7">
            <w:pPr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SEL ELEKTRO d.o.o.</w:t>
            </w:r>
          </w:p>
        </w:tc>
        <w:tc>
          <w:tcPr>
            <w:tcW w:w="865" w:type="dxa"/>
            <w:noWrap/>
            <w:hideMark/>
          </w:tcPr>
          <w:p w:rsidR="00FB6FD7" w:rsidRPr="00FB6FD7" w:rsidRDefault="00FB6FD7" w:rsidP="00FB6F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511" w:type="dxa"/>
            <w:noWrap/>
            <w:hideMark/>
          </w:tcPr>
          <w:p w:rsidR="00FB6FD7" w:rsidRPr="00FB6FD7" w:rsidRDefault="00FB6FD7" w:rsidP="00FB6F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374" w:type="dxa"/>
            <w:noWrap/>
            <w:hideMark/>
          </w:tcPr>
          <w:p w:rsidR="00FB6FD7" w:rsidRPr="00FB6FD7" w:rsidRDefault="00FB6FD7" w:rsidP="00FB6FD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8.300,00 EUR</w:t>
            </w:r>
          </w:p>
        </w:tc>
        <w:tc>
          <w:tcPr>
            <w:tcW w:w="2089" w:type="dxa"/>
            <w:noWrap/>
            <w:hideMark/>
          </w:tcPr>
          <w:p w:rsidR="00FB6FD7" w:rsidRPr="00FB6FD7" w:rsidRDefault="00FB6FD7" w:rsidP="00FB6F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I Pg 471/2019</w:t>
            </w:r>
          </w:p>
        </w:tc>
        <w:tc>
          <w:tcPr>
            <w:tcW w:w="1072" w:type="dxa"/>
            <w:noWrap/>
            <w:hideMark/>
          </w:tcPr>
          <w:p w:rsidR="00FB6FD7" w:rsidRPr="00FB6FD7" w:rsidRDefault="00FB6FD7" w:rsidP="00FB6F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</w:tr>
      <w:tr w:rsidR="00FB6FD7" w:rsidRPr="00FB6FD7" w:rsidTr="00FB6F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5" w:type="dxa"/>
            <w:noWrap/>
            <w:hideMark/>
          </w:tcPr>
          <w:p w:rsidR="00FB6FD7" w:rsidRPr="00FB6FD7" w:rsidRDefault="00FB6FD7" w:rsidP="00FB6FD7">
            <w:pPr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FM PROJEKT d.o.o.</w:t>
            </w:r>
          </w:p>
        </w:tc>
        <w:tc>
          <w:tcPr>
            <w:tcW w:w="865" w:type="dxa"/>
            <w:noWrap/>
            <w:hideMark/>
          </w:tcPr>
          <w:p w:rsidR="00FB6FD7" w:rsidRPr="00FB6FD7" w:rsidRDefault="00FB6FD7" w:rsidP="00FB6FD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511" w:type="dxa"/>
            <w:noWrap/>
            <w:hideMark/>
          </w:tcPr>
          <w:p w:rsidR="00FB6FD7" w:rsidRPr="00FB6FD7" w:rsidRDefault="00FB6FD7" w:rsidP="00FB6FD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374" w:type="dxa"/>
            <w:noWrap/>
            <w:hideMark/>
          </w:tcPr>
          <w:p w:rsidR="00FB6FD7" w:rsidRPr="00FB6FD7" w:rsidRDefault="00FB6FD7" w:rsidP="00FB6FD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9.487,86 EUR</w:t>
            </w:r>
          </w:p>
        </w:tc>
        <w:tc>
          <w:tcPr>
            <w:tcW w:w="2089" w:type="dxa"/>
            <w:noWrap/>
            <w:hideMark/>
          </w:tcPr>
          <w:p w:rsidR="00FB6FD7" w:rsidRPr="00FB6FD7" w:rsidRDefault="00FB6FD7" w:rsidP="00FB6FD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0000 VL 21871/2020</w:t>
            </w:r>
          </w:p>
        </w:tc>
        <w:tc>
          <w:tcPr>
            <w:tcW w:w="1072" w:type="dxa"/>
            <w:noWrap/>
            <w:hideMark/>
          </w:tcPr>
          <w:p w:rsidR="00FB6FD7" w:rsidRPr="00FB6FD7" w:rsidRDefault="00FB6FD7" w:rsidP="00FB6FD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</w:tr>
      <w:tr w:rsidR="00FB6FD7" w:rsidRPr="00FB6FD7" w:rsidTr="00FB6FD7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5" w:type="dxa"/>
            <w:noWrap/>
            <w:hideMark/>
          </w:tcPr>
          <w:p w:rsidR="00FB6FD7" w:rsidRPr="00FB6FD7" w:rsidRDefault="00FB6FD7" w:rsidP="00FB6FD7">
            <w:pPr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RS MINISTRSTVO ZA FINANCE</w:t>
            </w:r>
          </w:p>
        </w:tc>
        <w:tc>
          <w:tcPr>
            <w:tcW w:w="865" w:type="dxa"/>
            <w:noWrap/>
            <w:hideMark/>
          </w:tcPr>
          <w:p w:rsidR="00FB6FD7" w:rsidRPr="00FB6FD7" w:rsidRDefault="00FB6FD7" w:rsidP="00FB6F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511" w:type="dxa"/>
            <w:noWrap/>
            <w:hideMark/>
          </w:tcPr>
          <w:p w:rsidR="00FB6FD7" w:rsidRPr="00FB6FD7" w:rsidRDefault="00FB6FD7" w:rsidP="00FB6F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374" w:type="dxa"/>
            <w:noWrap/>
            <w:hideMark/>
          </w:tcPr>
          <w:p w:rsidR="00FB6FD7" w:rsidRPr="00FB6FD7" w:rsidRDefault="00FB6FD7" w:rsidP="00FB6FD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6.384,05 EUR</w:t>
            </w:r>
          </w:p>
        </w:tc>
        <w:tc>
          <w:tcPr>
            <w:tcW w:w="2089" w:type="dxa"/>
            <w:noWrap/>
            <w:hideMark/>
          </w:tcPr>
          <w:p w:rsidR="00FB6FD7" w:rsidRPr="00FB6FD7" w:rsidRDefault="00FB6FD7" w:rsidP="00FB6F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42300-21386/2016-14-08-340-10</w:t>
            </w:r>
          </w:p>
        </w:tc>
        <w:tc>
          <w:tcPr>
            <w:tcW w:w="1072" w:type="dxa"/>
            <w:noWrap/>
            <w:hideMark/>
          </w:tcPr>
          <w:p w:rsidR="00FB6FD7" w:rsidRPr="00FB6FD7" w:rsidRDefault="00FB6FD7" w:rsidP="00FB6F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FB6FD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</w:tr>
    </w:tbl>
    <w:p w:rsidR="00FB6FD7" w:rsidRDefault="00FB6FD7" w:rsidP="00FB6FD7">
      <w:pPr>
        <w:spacing w:after="0" w:line="360" w:lineRule="auto"/>
        <w:rPr>
          <w:rFonts w:ascii="Arial Narrow" w:hAnsi="Arial Narrow"/>
          <w:sz w:val="24"/>
          <w:szCs w:val="24"/>
        </w:rPr>
      </w:pPr>
    </w:p>
    <w:p w:rsidR="00FB6FD7" w:rsidRPr="00FB6FD7" w:rsidRDefault="00FB6FD7" w:rsidP="00FB6FD7">
      <w:pPr>
        <w:spacing w:after="0" w:line="360" w:lineRule="auto"/>
        <w:jc w:val="center"/>
        <w:rPr>
          <w:rFonts w:ascii="Arial Narrow" w:hAnsi="Arial Narrow"/>
          <w:i/>
          <w:sz w:val="24"/>
          <w:szCs w:val="24"/>
        </w:rPr>
      </w:pPr>
      <w:r w:rsidRPr="00FB6FD7">
        <w:rPr>
          <w:rFonts w:ascii="Arial Narrow" w:hAnsi="Arial Narrow"/>
          <w:i/>
          <w:sz w:val="24"/>
          <w:szCs w:val="24"/>
        </w:rPr>
        <w:t>Analiza sudskih postupaka</w:t>
      </w:r>
    </w:p>
    <w:p w:rsidR="00FB6FD7" w:rsidRPr="00FB6FD7" w:rsidRDefault="00FB6FD7" w:rsidP="00FB6FD7">
      <w:pPr>
        <w:spacing w:after="0" w:line="360" w:lineRule="auto"/>
        <w:rPr>
          <w:rFonts w:ascii="Arial Narrow" w:hAnsi="Arial Narrow"/>
          <w:sz w:val="24"/>
          <w:szCs w:val="24"/>
        </w:rPr>
      </w:pPr>
    </w:p>
    <w:p w:rsidR="00FB6FD7" w:rsidRPr="00FB6FD7" w:rsidRDefault="00FB6FD7" w:rsidP="00FB6FD7">
      <w:pPr>
        <w:spacing w:after="0" w:line="360" w:lineRule="auto"/>
        <w:jc w:val="both"/>
        <w:rPr>
          <w:rFonts w:ascii="Arial Narrow" w:hAnsi="Arial Narrow"/>
          <w:sz w:val="24"/>
          <w:szCs w:val="24"/>
        </w:rPr>
      </w:pPr>
      <w:r w:rsidRPr="00FB6FD7">
        <w:rPr>
          <w:rFonts w:ascii="Arial Narrow" w:hAnsi="Arial Narrow"/>
          <w:sz w:val="24"/>
          <w:szCs w:val="24"/>
        </w:rPr>
        <w:t>Tražbine koje su predmet sudskih postupaka društvo iskazuje radi cjelovitog i objektivnog prikaza poslovanja, ali predm</w:t>
      </w:r>
      <w:r>
        <w:rPr>
          <w:rFonts w:ascii="Arial Narrow" w:hAnsi="Arial Narrow"/>
          <w:sz w:val="24"/>
          <w:szCs w:val="24"/>
        </w:rPr>
        <w:t>et tražbine društvo ne priznaje, osim potraživanja koje društvo ima prema drugoj strani.</w:t>
      </w:r>
      <w:r w:rsidRPr="00FB6FD7">
        <w:rPr>
          <w:rFonts w:ascii="Arial Narrow" w:hAnsi="Arial Narrow"/>
          <w:sz w:val="24"/>
          <w:szCs w:val="24"/>
        </w:rPr>
        <w:t xml:space="preserve"> Osnovanost osporenih tražbina koje su predmet sudskih postupaka bit će utvrđena u pojedinom sudskom postupku koji će biti nastavljeni nakon pravomoćnosti rješenja nadležnog suda kojim se potvrđuje predstečajni sporazum. U slučaju nastanka obveze plaćanja vjerovnika s osporenim tražbinama nakon okončanja parničnih postupaka pokrenutih temeljem rješenja suda, dužnik će vjerovnik</w:t>
      </w:r>
      <w:r>
        <w:rPr>
          <w:rFonts w:ascii="Arial Narrow" w:hAnsi="Arial Narrow"/>
          <w:sz w:val="24"/>
          <w:szCs w:val="24"/>
        </w:rPr>
        <w:t>e</w:t>
      </w:r>
      <w:r w:rsidRPr="00FB6FD7">
        <w:rPr>
          <w:rFonts w:ascii="Arial Narrow" w:hAnsi="Arial Narrow"/>
          <w:sz w:val="24"/>
          <w:szCs w:val="24"/>
        </w:rPr>
        <w:t xml:space="preserve"> osporenih tražbina otplatiti u utvrđenom iznosu tražbina pod jednakim uvjetima kao i redovne vjerovnike s utvrđenim tražbinama.    </w:t>
      </w:r>
    </w:p>
    <w:p w:rsidR="003D4219" w:rsidRPr="00FB6FD7" w:rsidRDefault="003D4219" w:rsidP="00FB6FD7">
      <w:pPr>
        <w:spacing w:after="0" w:line="360" w:lineRule="auto"/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527EA0" w:rsidRDefault="00527EA0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527EA0" w:rsidRDefault="00527EA0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527EA0" w:rsidRDefault="00527EA0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527EA0" w:rsidRDefault="00527EA0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527EA0" w:rsidRDefault="00527EA0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527EA0" w:rsidRDefault="00527EA0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527EA0" w:rsidRDefault="00527EA0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527EA0" w:rsidRDefault="00527EA0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527EA0" w:rsidRDefault="00527EA0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527EA0" w:rsidRDefault="00527EA0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FB6FD7" w:rsidRDefault="00FB6FD7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FB6FD7" w:rsidRDefault="00FB6FD7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FB6FD7" w:rsidRDefault="00FB6FD7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527EA0" w:rsidRDefault="00527EA0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FB6FD7" w:rsidRPr="006C34F0" w:rsidRDefault="00FB6FD7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214A9D" w:rsidRPr="00DE143D" w:rsidRDefault="00AB3328" w:rsidP="000E16F3">
      <w:pPr>
        <w:pStyle w:val="Heading1"/>
        <w:rPr>
          <w:rFonts w:ascii="Arial Narrow" w:hAnsi="Arial Narrow"/>
          <w:color w:val="000000" w:themeColor="text1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bookmarkStart w:id="98" w:name="_Toc522797254"/>
      <w:bookmarkStart w:id="99" w:name="_Toc53040946"/>
      <w:r w:rsidRPr="00DE143D">
        <w:rPr>
          <w:rFonts w:ascii="Arial Narrow" w:hAnsi="Arial Narrow"/>
          <w:color w:val="000000" w:themeColor="text1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8</w:t>
      </w:r>
      <w:r w:rsidR="00483326" w:rsidRPr="00DE143D">
        <w:rPr>
          <w:rFonts w:ascii="Arial Narrow" w:hAnsi="Arial Narrow"/>
          <w:color w:val="000000" w:themeColor="text1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. PONUDA VJEROVNICIMA U</w:t>
      </w:r>
      <w:r w:rsidR="00DD3B54" w:rsidRPr="00DE143D">
        <w:rPr>
          <w:rFonts w:ascii="Arial Narrow" w:hAnsi="Arial Narrow"/>
          <w:color w:val="000000" w:themeColor="text1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PREDSTE</w:t>
      </w:r>
      <w:r w:rsidR="00DD3B54" w:rsidRPr="00DE143D">
        <w:rPr>
          <w:rFonts w:ascii="Arial Narrow" w:hAnsi="Arial Narrow" w:cs="Calibri"/>
          <w:color w:val="000000" w:themeColor="text1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Č</w:t>
      </w:r>
      <w:r w:rsidR="00DD3B54" w:rsidRPr="00DE143D">
        <w:rPr>
          <w:rFonts w:ascii="Arial Narrow" w:hAnsi="Arial Narrow"/>
          <w:color w:val="000000" w:themeColor="text1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AJNOM</w:t>
      </w:r>
      <w:r w:rsidR="00483326" w:rsidRPr="00DE143D">
        <w:rPr>
          <w:rFonts w:ascii="Arial Narrow" w:hAnsi="Arial Narrow"/>
          <w:color w:val="000000" w:themeColor="text1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POSTUPKU</w:t>
      </w:r>
      <w:bookmarkEnd w:id="92"/>
      <w:bookmarkEnd w:id="93"/>
      <w:bookmarkEnd w:id="98"/>
      <w:bookmarkEnd w:id="99"/>
      <w:r w:rsidR="00483326" w:rsidRPr="00DE143D">
        <w:rPr>
          <w:rFonts w:ascii="Arial Narrow" w:hAnsi="Arial Narrow"/>
          <w:color w:val="000000" w:themeColor="text1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bookmarkEnd w:id="94"/>
      <w:bookmarkEnd w:id="95"/>
    </w:p>
    <w:p w:rsidR="00F8462A" w:rsidRPr="006C34F0" w:rsidRDefault="00F8462A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8D7C13" w:rsidRPr="006C34F0" w:rsidRDefault="00CB029B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>
        <w:rPr>
          <w:rFonts w:ascii="Arial Narrow" w:hAnsi="Arial Narrow" w:cs="Arial"/>
          <w:sz w:val="24"/>
          <w:szCs w:val="24"/>
          <w:lang w:val="hr-HR"/>
        </w:rPr>
        <w:t>Visina i uv</w:t>
      </w:r>
      <w:r w:rsidR="008D7C13" w:rsidRPr="006C34F0">
        <w:rPr>
          <w:rFonts w:ascii="Arial Narrow" w:hAnsi="Arial Narrow" w:cs="Arial"/>
          <w:sz w:val="24"/>
          <w:szCs w:val="24"/>
          <w:lang w:val="hr-HR"/>
        </w:rPr>
        <w:t>jeti namirenja vjerovnika u predste</w:t>
      </w:r>
      <w:r w:rsidR="008D7C13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8D7C13" w:rsidRPr="006C34F0">
        <w:rPr>
          <w:rFonts w:ascii="Arial Narrow" w:hAnsi="Arial Narrow" w:cs="Arial"/>
          <w:sz w:val="24"/>
          <w:szCs w:val="24"/>
          <w:lang w:val="hr-HR"/>
        </w:rPr>
        <w:t>ajnom postupku za svaku su skupinu vjerovnika povoljniji od procijenjene visine namirenja tih vjerovika u uvjetima unov</w:t>
      </w:r>
      <w:r w:rsidR="008D7C13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8D7C13" w:rsidRPr="006C34F0">
        <w:rPr>
          <w:rFonts w:ascii="Arial Narrow" w:hAnsi="Arial Narrow" w:cs="Arial"/>
          <w:sz w:val="24"/>
          <w:szCs w:val="24"/>
          <w:lang w:val="hr-HR"/>
        </w:rPr>
        <w:t>enja imovine u ste</w:t>
      </w:r>
      <w:r w:rsidR="008D7C13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8D7C13" w:rsidRPr="006C34F0">
        <w:rPr>
          <w:rFonts w:ascii="Arial Narrow" w:hAnsi="Arial Narrow" w:cs="Arial"/>
          <w:sz w:val="24"/>
          <w:szCs w:val="24"/>
          <w:lang w:val="hr-HR"/>
        </w:rPr>
        <w:t>ajnom postupku. Sukladno prethodno opisanom modelu, prijedlog predste</w:t>
      </w:r>
      <w:r w:rsidR="008D7C13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8D7C13" w:rsidRPr="006C34F0">
        <w:rPr>
          <w:rFonts w:ascii="Arial Narrow" w:hAnsi="Arial Narrow" w:cs="Arial"/>
          <w:sz w:val="24"/>
          <w:szCs w:val="24"/>
          <w:lang w:val="hr-HR"/>
        </w:rPr>
        <w:t>ajnog postupka bazira se na otpisu dijela tra</w:t>
      </w:r>
      <w:r w:rsidR="008D7C13"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="008D7C13" w:rsidRPr="006C34F0">
        <w:rPr>
          <w:rFonts w:ascii="Arial Narrow" w:hAnsi="Arial Narrow" w:cs="Arial"/>
          <w:sz w:val="24"/>
          <w:szCs w:val="24"/>
          <w:lang w:val="hr-HR"/>
        </w:rPr>
        <w:t xml:space="preserve">bina. Vjerovnici društva podijeljeni su u skupine, a u nastavku donosimo prijedlog namirenja istih. </w:t>
      </w:r>
    </w:p>
    <w:p w:rsidR="00714B6E" w:rsidRPr="006C34F0" w:rsidRDefault="00714B6E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D34FE5" w:rsidRDefault="00067783" w:rsidP="000807BB">
      <w:pPr>
        <w:spacing w:after="0" w:line="360" w:lineRule="auto"/>
        <w:contextualSpacing/>
        <w:jc w:val="both"/>
        <w:rPr>
          <w:rFonts w:ascii="Arial Narrow" w:hAnsi="Arial Narrow" w:cs="Arial"/>
          <w:b/>
          <w:sz w:val="24"/>
          <w:szCs w:val="24"/>
          <w:u w:val="single"/>
          <w:lang w:val="hr-HR"/>
        </w:rPr>
      </w:pPr>
      <w:r w:rsidRPr="006C34F0">
        <w:rPr>
          <w:rFonts w:ascii="Arial Narrow" w:hAnsi="Arial Narrow" w:cs="Arial"/>
          <w:b/>
          <w:sz w:val="24"/>
          <w:szCs w:val="24"/>
          <w:u w:val="single"/>
          <w:lang w:val="hr-HR"/>
        </w:rPr>
        <w:t>T</w:t>
      </w:r>
      <w:r w:rsidR="0069683B" w:rsidRPr="006C34F0">
        <w:rPr>
          <w:rFonts w:ascii="Arial Narrow" w:hAnsi="Arial Narrow" w:cs="Arial"/>
          <w:b/>
          <w:sz w:val="24"/>
          <w:szCs w:val="24"/>
          <w:u w:val="single"/>
          <w:lang w:val="hr-HR"/>
        </w:rPr>
        <w:t>ra</w:t>
      </w:r>
      <w:r w:rsidR="0069683B" w:rsidRPr="006C34F0">
        <w:rPr>
          <w:rFonts w:ascii="Arial Narrow" w:hAnsi="Arial Narrow" w:cs="Calibri"/>
          <w:b/>
          <w:sz w:val="24"/>
          <w:szCs w:val="24"/>
          <w:u w:val="single"/>
          <w:lang w:val="hr-HR"/>
        </w:rPr>
        <w:t>ž</w:t>
      </w:r>
      <w:r w:rsidR="0069683B" w:rsidRPr="006C34F0">
        <w:rPr>
          <w:rFonts w:ascii="Arial Narrow" w:hAnsi="Arial Narrow" w:cs="Arial"/>
          <w:b/>
          <w:sz w:val="24"/>
          <w:szCs w:val="24"/>
          <w:u w:val="single"/>
          <w:lang w:val="hr-HR"/>
        </w:rPr>
        <w:t>bin</w:t>
      </w:r>
      <w:r w:rsidRPr="006C34F0">
        <w:rPr>
          <w:rFonts w:ascii="Arial Narrow" w:hAnsi="Arial Narrow" w:cs="Arial"/>
          <w:b/>
          <w:sz w:val="24"/>
          <w:szCs w:val="24"/>
          <w:u w:val="single"/>
          <w:lang w:val="hr-HR"/>
        </w:rPr>
        <w:t>e</w:t>
      </w:r>
      <w:r w:rsidR="0069683B" w:rsidRPr="006C34F0">
        <w:rPr>
          <w:rFonts w:ascii="Arial Narrow" w:hAnsi="Arial Narrow" w:cs="Arial"/>
          <w:b/>
          <w:sz w:val="24"/>
          <w:szCs w:val="24"/>
          <w:u w:val="single"/>
          <w:lang w:val="hr-HR"/>
        </w:rPr>
        <w:t xml:space="preserve"> vjerovnika:</w:t>
      </w:r>
      <w:bookmarkStart w:id="100" w:name="_Toc470731770"/>
      <w:bookmarkStart w:id="101" w:name="_Toc477898311"/>
      <w:bookmarkStart w:id="102" w:name="_Toc451235631"/>
      <w:bookmarkStart w:id="103" w:name="_Toc472012463"/>
    </w:p>
    <w:bookmarkEnd w:id="100"/>
    <w:bookmarkEnd w:id="101"/>
    <w:p w:rsidR="00436787" w:rsidRDefault="00436787" w:rsidP="00436787">
      <w:pPr>
        <w:pStyle w:val="ListParagraph"/>
        <w:numPr>
          <w:ilvl w:val="0"/>
          <w:numId w:val="13"/>
        </w:numPr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Dug prema grupi </w:t>
      </w:r>
      <w:r w:rsidRPr="006C34F0">
        <w:rPr>
          <w:rFonts w:ascii="Arial Narrow" w:hAnsi="Arial Narrow" w:cs="Arial"/>
          <w:b/>
          <w:sz w:val="24"/>
          <w:szCs w:val="24"/>
          <w:u w:val="single"/>
          <w:lang w:val="hr-HR"/>
        </w:rPr>
        <w:t>NEOSIGURANI VJEROVNICI</w:t>
      </w:r>
      <w:r w:rsidRPr="006C34F0">
        <w:rPr>
          <w:rFonts w:ascii="Arial Narrow" w:hAnsi="Arial Narrow" w:cs="Arial"/>
          <w:b/>
          <w:sz w:val="24"/>
          <w:szCs w:val="24"/>
          <w:lang w:val="hr-HR"/>
        </w:rPr>
        <w:t xml:space="preserve"> </w:t>
      </w:r>
      <w:r>
        <w:rPr>
          <w:rFonts w:ascii="Arial Narrow" w:hAnsi="Arial Narrow" w:cs="Arial"/>
          <w:sz w:val="24"/>
          <w:szCs w:val="24"/>
          <w:lang w:val="hr-HR"/>
        </w:rPr>
        <w:t xml:space="preserve">sukladno Rješenju od 22. rujna 2020. godine 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3E7B06">
        <w:rPr>
          <w:rFonts w:ascii="Arial Narrow" w:hAnsi="Arial Narrow" w:cs="Arial"/>
          <w:sz w:val="24"/>
          <w:szCs w:val="24"/>
          <w:lang w:val="hr-HR"/>
        </w:rPr>
        <w:t xml:space="preserve">iznosi </w:t>
      </w:r>
      <w:r w:rsidRPr="00D04508">
        <w:rPr>
          <w:rFonts w:ascii="Arial Narrow" w:hAnsi="Arial Narrow" w:cs="Arial"/>
          <w:sz w:val="24"/>
          <w:szCs w:val="24"/>
          <w:lang w:val="hr-HR"/>
        </w:rPr>
        <w:t xml:space="preserve">9.602.622,88 </w:t>
      </w:r>
      <w:r w:rsidRPr="003E7B06">
        <w:rPr>
          <w:rFonts w:ascii="Arial Narrow" w:hAnsi="Arial Narrow" w:cs="Arial"/>
          <w:sz w:val="24"/>
          <w:szCs w:val="24"/>
          <w:lang w:val="hr-HR"/>
        </w:rPr>
        <w:t>kn</w:t>
      </w:r>
      <w:r w:rsidRPr="006C34F0">
        <w:rPr>
          <w:rFonts w:ascii="Arial Narrow" w:hAnsi="Arial Narrow" w:cs="Arial"/>
          <w:sz w:val="24"/>
          <w:szCs w:val="24"/>
          <w:lang w:val="hr-HR"/>
        </w:rPr>
        <w:t>. Predla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sz w:val="24"/>
          <w:szCs w:val="24"/>
          <w:lang w:val="hr-HR"/>
        </w:rPr>
        <w:t>e se otpis tra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bina za </w:t>
      </w:r>
      <w:r>
        <w:rPr>
          <w:rFonts w:ascii="Arial Narrow" w:hAnsi="Arial Narrow" w:cs="Arial"/>
          <w:sz w:val="24"/>
          <w:szCs w:val="24"/>
          <w:lang w:val="hr-HR"/>
        </w:rPr>
        <w:t>7</w:t>
      </w:r>
      <w:r w:rsidRPr="006C34F0">
        <w:rPr>
          <w:rFonts w:ascii="Arial Narrow" w:hAnsi="Arial Narrow" w:cs="Arial"/>
          <w:sz w:val="24"/>
          <w:szCs w:val="24"/>
          <w:lang w:val="hr-HR"/>
        </w:rPr>
        <w:t>0</w:t>
      </w:r>
      <w:r>
        <w:rPr>
          <w:rFonts w:ascii="Arial Narrow" w:hAnsi="Arial Narrow" w:cs="Arial"/>
          <w:sz w:val="24"/>
          <w:szCs w:val="24"/>
          <w:lang w:val="hr-HR"/>
        </w:rPr>
        <w:t>%. Preostalih 3</w:t>
      </w:r>
      <w:r w:rsidRPr="006C34F0">
        <w:rPr>
          <w:rFonts w:ascii="Arial Narrow" w:hAnsi="Arial Narrow" w:cs="Arial"/>
          <w:sz w:val="24"/>
          <w:szCs w:val="24"/>
          <w:lang w:val="hr-HR"/>
        </w:rPr>
        <w:t>0% tra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bina otplatiti 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e se na </w:t>
      </w:r>
      <w:r>
        <w:rPr>
          <w:rFonts w:ascii="Arial Narrow" w:hAnsi="Arial Narrow" w:cs="Arial"/>
          <w:sz w:val="24"/>
          <w:szCs w:val="24"/>
          <w:lang w:val="hr-HR"/>
        </w:rPr>
        <w:t>48 mjeseci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>
        <w:rPr>
          <w:rFonts w:ascii="Arial Narrow" w:hAnsi="Arial Narrow" w:cs="Arial"/>
          <w:sz w:val="24"/>
          <w:szCs w:val="24"/>
          <w:lang w:val="hr-HR"/>
        </w:rPr>
        <w:t xml:space="preserve">uz 12 mjeseci </w:t>
      </w:r>
      <w:r w:rsidRPr="006C34F0">
        <w:rPr>
          <w:rFonts w:ascii="Arial Narrow" w:hAnsi="Arial Narrow" w:cs="Arial"/>
          <w:sz w:val="24"/>
          <w:szCs w:val="24"/>
          <w:lang w:val="hr-HR"/>
        </w:rPr>
        <w:t>po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eka, bez kamata, u jednakim mjese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nim anuitetima, po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ev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>i od pravomo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nosti Rje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>enja Trgova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kog suda o sklopljenom predste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ajnom postupku svakog 15-tog u mjesecu. </w:t>
      </w:r>
    </w:p>
    <w:p w:rsidR="00B44C55" w:rsidRDefault="00B44C55" w:rsidP="00B44C55">
      <w:pPr>
        <w:pStyle w:val="ListParagraph"/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AE7F05" w:rsidRPr="00AE7F05" w:rsidRDefault="00F03C24" w:rsidP="00AE7F05">
      <w:pPr>
        <w:pStyle w:val="ListParagraph"/>
        <w:numPr>
          <w:ilvl w:val="0"/>
          <w:numId w:val="32"/>
        </w:numPr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  <w:r w:rsidRPr="00290FF0">
        <w:rPr>
          <w:rFonts w:ascii="Arial Narrow" w:hAnsi="Arial Narrow" w:cs="Times New Roman"/>
          <w:noProof/>
          <w:sz w:val="24"/>
          <w:szCs w:val="24"/>
        </w:rPr>
        <w:t>AK4 VZDRŽEVANJE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>
        <w:rPr>
          <w:rFonts w:ascii="Arial Narrow" w:hAnsi="Arial Narrow" w:cs="Times New Roman"/>
          <w:noProof/>
          <w:sz w:val="24"/>
          <w:szCs w:val="24"/>
        </w:rPr>
        <w:t xml:space="preserve">CELOVŠKA CESTA 79, </w:t>
      </w:r>
      <w:r w:rsidRPr="00375024">
        <w:rPr>
          <w:rFonts w:ascii="Arial Narrow" w:hAnsi="Arial Narrow" w:cs="Times New Roman"/>
          <w:noProof/>
          <w:sz w:val="24"/>
          <w:szCs w:val="24"/>
        </w:rPr>
        <w:t>1000 LJUBLJANA</w:t>
      </w:r>
      <w:r>
        <w:rPr>
          <w:rFonts w:ascii="Arial Narrow" w:hAnsi="Arial Narrow" w:cs="Times New Roman"/>
          <w:noProof/>
          <w:sz w:val="24"/>
          <w:szCs w:val="24"/>
        </w:rPr>
        <w:t xml:space="preserve">, </w:t>
      </w:r>
      <w:r w:rsidRPr="00375024">
        <w:rPr>
          <w:rFonts w:ascii="Arial Narrow" w:hAnsi="Arial Narrow" w:cs="Times New Roman"/>
          <w:noProof/>
          <w:sz w:val="24"/>
          <w:szCs w:val="24"/>
        </w:rPr>
        <w:t>SLOVENIJA</w:t>
      </w:r>
      <w:r w:rsidRPr="00375024">
        <w:rPr>
          <w:rFonts w:ascii="Arial Narrow" w:hAnsi="Arial Narrow" w:cs="Times New Roman"/>
          <w:sz w:val="24"/>
          <w:szCs w:val="24"/>
        </w:rPr>
        <w:t xml:space="preserve">, OIB: </w:t>
      </w:r>
      <w:r w:rsidRPr="00375024">
        <w:rPr>
          <w:rFonts w:ascii="Arial Narrow" w:hAnsi="Arial Narrow" w:cs="Times New Roman"/>
          <w:noProof/>
          <w:sz w:val="24"/>
          <w:szCs w:val="24"/>
        </w:rPr>
        <w:t>SI30605318</w:t>
      </w:r>
      <w:r w:rsidRPr="00375024">
        <w:rPr>
          <w:rFonts w:ascii="Arial Narrow" w:hAnsi="Arial Narrow" w:cs="Times New Roman"/>
          <w:sz w:val="24"/>
          <w:szCs w:val="24"/>
        </w:rPr>
        <w:t xml:space="preserve">, ukupan iznos utvrđene tražbine iznosi </w:t>
      </w:r>
      <w:r w:rsidRPr="00375024">
        <w:rPr>
          <w:rFonts w:ascii="Arial Narrow" w:hAnsi="Arial Narrow" w:cs="Times New Roman"/>
          <w:noProof/>
          <w:sz w:val="24"/>
          <w:szCs w:val="24"/>
        </w:rPr>
        <w:t xml:space="preserve">5.115.209,47 </w:t>
      </w:r>
      <w:r w:rsidRPr="00375024">
        <w:rPr>
          <w:rFonts w:ascii="Arial Narrow" w:hAnsi="Arial Narrow" w:cs="Times New Roman"/>
          <w:sz w:val="24"/>
          <w:szCs w:val="24"/>
        </w:rPr>
        <w:t xml:space="preserve">kn. </w:t>
      </w:r>
      <w:r w:rsidRPr="00375024">
        <w:rPr>
          <w:rFonts w:ascii="Arial Narrow" w:hAnsi="Arial Narrow" w:cs="Arial"/>
          <w:sz w:val="24"/>
          <w:szCs w:val="24"/>
        </w:rPr>
        <w:t>Tražbina će biti namirena na način da predstečajni vjerovnik otpu</w:t>
      </w:r>
      <w:r w:rsidRPr="00375024">
        <w:rPr>
          <w:rFonts w:ascii="Arial Narrow" w:hAnsi="Arial Narrow" w:cs="Arial Narrow"/>
          <w:sz w:val="24"/>
          <w:szCs w:val="24"/>
        </w:rPr>
        <w:t>š</w:t>
      </w:r>
      <w:r w:rsidRPr="00375024">
        <w:rPr>
          <w:rFonts w:ascii="Arial Narrow" w:hAnsi="Arial Narrow" w:cs="Arial"/>
          <w:sz w:val="24"/>
          <w:szCs w:val="24"/>
        </w:rPr>
        <w:t>ta du</w:t>
      </w:r>
      <w:r w:rsidRPr="00375024">
        <w:rPr>
          <w:rFonts w:ascii="Arial Narrow" w:hAnsi="Arial Narrow" w:cs="Arial Narrow"/>
          <w:sz w:val="24"/>
          <w:szCs w:val="24"/>
        </w:rPr>
        <w:t>ž</w:t>
      </w:r>
      <w:r w:rsidRPr="00375024">
        <w:rPr>
          <w:rFonts w:ascii="Arial Narrow" w:hAnsi="Arial Narrow" w:cs="Arial"/>
          <w:sz w:val="24"/>
          <w:szCs w:val="24"/>
        </w:rPr>
        <w:t>niku dio utvr</w:t>
      </w:r>
      <w:r w:rsidRPr="00375024">
        <w:rPr>
          <w:rFonts w:ascii="Arial Narrow" w:hAnsi="Arial Narrow" w:cs="Arial Narrow"/>
          <w:sz w:val="24"/>
          <w:szCs w:val="24"/>
        </w:rPr>
        <w:t>đ</w:t>
      </w:r>
      <w:r w:rsidRPr="00375024">
        <w:rPr>
          <w:rFonts w:ascii="Arial Narrow" w:hAnsi="Arial Narrow" w:cs="Arial"/>
          <w:sz w:val="24"/>
          <w:szCs w:val="24"/>
        </w:rPr>
        <w:t>ene tra</w:t>
      </w:r>
      <w:r w:rsidRPr="00375024">
        <w:rPr>
          <w:rFonts w:ascii="Arial Narrow" w:hAnsi="Arial Narrow" w:cs="Arial Narrow"/>
          <w:sz w:val="24"/>
          <w:szCs w:val="24"/>
        </w:rPr>
        <w:t>ž</w:t>
      </w:r>
      <w:r w:rsidRPr="00375024">
        <w:rPr>
          <w:rFonts w:ascii="Arial Narrow" w:hAnsi="Arial Narrow" w:cs="Arial"/>
          <w:sz w:val="24"/>
          <w:szCs w:val="24"/>
        </w:rPr>
        <w:t xml:space="preserve">bine, </w:t>
      </w:r>
      <w:r w:rsidRPr="00375024">
        <w:rPr>
          <w:rFonts w:ascii="Arial Narrow" w:hAnsi="Arial Narrow" w:cs="Arial Narrow"/>
          <w:sz w:val="24"/>
          <w:szCs w:val="24"/>
        </w:rPr>
        <w:t>š</w:t>
      </w:r>
      <w:r w:rsidRPr="00375024">
        <w:rPr>
          <w:rFonts w:ascii="Arial Narrow" w:hAnsi="Arial Narrow" w:cs="Arial"/>
          <w:sz w:val="24"/>
          <w:szCs w:val="24"/>
        </w:rPr>
        <w:t xml:space="preserve">to iznosi </w:t>
      </w:r>
      <w:r w:rsidRPr="00375024">
        <w:rPr>
          <w:rFonts w:ascii="Arial Narrow" w:hAnsi="Arial Narrow" w:cs="Times New Roman"/>
          <w:noProof/>
          <w:sz w:val="24"/>
          <w:szCs w:val="24"/>
        </w:rPr>
        <w:t xml:space="preserve">3.580.646,63 </w:t>
      </w:r>
      <w:r w:rsidRPr="00375024">
        <w:rPr>
          <w:rFonts w:ascii="Arial Narrow" w:hAnsi="Arial Narrow" w:cs="Arial"/>
          <w:sz w:val="24"/>
          <w:szCs w:val="24"/>
        </w:rPr>
        <w:t xml:space="preserve">kn. Preostali iznos tražbine od </w:t>
      </w:r>
      <w:r w:rsidRPr="00375024">
        <w:rPr>
          <w:rFonts w:ascii="Arial Narrow" w:hAnsi="Arial Narrow" w:cs="Times New Roman"/>
          <w:noProof/>
          <w:sz w:val="24"/>
          <w:szCs w:val="24"/>
        </w:rPr>
        <w:t>1.534.562,84</w:t>
      </w:r>
      <w:r w:rsidRPr="00375024">
        <w:rPr>
          <w:rFonts w:ascii="Arial Narrow" w:hAnsi="Arial Narrow" w:cs="Arial"/>
          <w:sz w:val="24"/>
          <w:szCs w:val="24"/>
        </w:rPr>
        <w:t xml:space="preserve"> otplatit će se nakon isteka počeka od 12 mjeseci na 48 jednaka mjesečna anuiteta, bez kamata, od kojih svaki iznosi </w:t>
      </w:r>
      <w:r w:rsidRPr="00375024">
        <w:rPr>
          <w:rFonts w:ascii="Arial Narrow" w:hAnsi="Arial Narrow" w:cs="Times New Roman"/>
          <w:noProof/>
          <w:sz w:val="24"/>
          <w:szCs w:val="24"/>
        </w:rPr>
        <w:t>31.970,06</w:t>
      </w:r>
      <w:r w:rsidRPr="00375024">
        <w:rPr>
          <w:rFonts w:ascii="Arial Narrow" w:hAnsi="Arial Narrow" w:cs="Arial"/>
          <w:noProof/>
          <w:sz w:val="24"/>
          <w:szCs w:val="24"/>
        </w:rPr>
        <w:t xml:space="preserve"> </w:t>
      </w:r>
      <w:r w:rsidRPr="00375024">
        <w:rPr>
          <w:rFonts w:ascii="Arial Narrow" w:hAnsi="Arial Narrow" w:cs="Arial"/>
          <w:sz w:val="24"/>
          <w:szCs w:val="24"/>
        </w:rPr>
        <w:t>kn, računajući od pravomoćnosti Rje</w:t>
      </w:r>
      <w:r w:rsidRPr="00375024">
        <w:rPr>
          <w:rFonts w:ascii="Arial Narrow" w:hAnsi="Arial Narrow" w:cs="Arial Narrow"/>
          <w:sz w:val="24"/>
          <w:szCs w:val="24"/>
        </w:rPr>
        <w:t>š</w:t>
      </w:r>
      <w:r w:rsidRPr="00375024">
        <w:rPr>
          <w:rFonts w:ascii="Arial Narrow" w:hAnsi="Arial Narrow" w:cs="Arial"/>
          <w:sz w:val="24"/>
          <w:szCs w:val="24"/>
        </w:rPr>
        <w:t xml:space="preserve">enja Trgovačkog suda o sklopljenom predstečajnom sporazumu. Prvi anuitet </w:t>
      </w:r>
      <w:r w:rsidRPr="00375024">
        <w:rPr>
          <w:rFonts w:ascii="Arial Narrow" w:hAnsi="Arial Narrow" w:cs="Arial Narrow"/>
          <w:sz w:val="24"/>
          <w:szCs w:val="24"/>
        </w:rPr>
        <w:t>ć</w:t>
      </w:r>
      <w:r w:rsidRPr="00375024">
        <w:rPr>
          <w:rFonts w:ascii="Arial Narrow" w:hAnsi="Arial Narrow" w:cs="Arial"/>
          <w:sz w:val="24"/>
          <w:szCs w:val="24"/>
        </w:rPr>
        <w:t>e se platiti 15-tog u mjesecu, nakon isteka po</w:t>
      </w:r>
      <w:r w:rsidRPr="00375024">
        <w:rPr>
          <w:rFonts w:ascii="Arial Narrow" w:hAnsi="Arial Narrow" w:cs="Arial Narrow"/>
          <w:sz w:val="24"/>
          <w:szCs w:val="24"/>
        </w:rPr>
        <w:t>č</w:t>
      </w:r>
      <w:r w:rsidRPr="00375024">
        <w:rPr>
          <w:rFonts w:ascii="Arial Narrow" w:hAnsi="Arial Narrow" w:cs="Arial"/>
          <w:sz w:val="24"/>
          <w:szCs w:val="24"/>
        </w:rPr>
        <w:t>eka od 12 mjeseci, ra</w:t>
      </w:r>
      <w:r w:rsidRPr="00375024">
        <w:rPr>
          <w:rFonts w:ascii="Arial Narrow" w:hAnsi="Arial Narrow" w:cs="Arial Narrow"/>
          <w:sz w:val="24"/>
          <w:szCs w:val="24"/>
        </w:rPr>
        <w:t>č</w:t>
      </w:r>
      <w:r w:rsidRPr="00375024">
        <w:rPr>
          <w:rFonts w:ascii="Arial Narrow" w:hAnsi="Arial Narrow" w:cs="Arial"/>
          <w:sz w:val="24"/>
          <w:szCs w:val="24"/>
        </w:rPr>
        <w:t>unaju</w:t>
      </w:r>
      <w:r w:rsidRPr="00375024">
        <w:rPr>
          <w:rFonts w:ascii="Arial Narrow" w:hAnsi="Arial Narrow" w:cs="Arial Narrow"/>
          <w:sz w:val="24"/>
          <w:szCs w:val="24"/>
        </w:rPr>
        <w:t>ć</w:t>
      </w:r>
      <w:r w:rsidRPr="00375024">
        <w:rPr>
          <w:rFonts w:ascii="Arial Narrow" w:hAnsi="Arial Narrow" w:cs="Arial"/>
          <w:sz w:val="24"/>
          <w:szCs w:val="24"/>
        </w:rPr>
        <w:t>i od pravomo</w:t>
      </w:r>
      <w:r w:rsidRPr="00375024">
        <w:rPr>
          <w:rFonts w:ascii="Arial Narrow" w:hAnsi="Arial Narrow" w:cs="Arial Narrow"/>
          <w:sz w:val="24"/>
          <w:szCs w:val="24"/>
        </w:rPr>
        <w:t>ć</w:t>
      </w:r>
      <w:r w:rsidRPr="00375024">
        <w:rPr>
          <w:rFonts w:ascii="Arial Narrow" w:hAnsi="Arial Narrow" w:cs="Arial"/>
          <w:sz w:val="24"/>
          <w:szCs w:val="24"/>
        </w:rPr>
        <w:t xml:space="preserve">nosti Rješenja Trgovačkog suda kojim se odobrava sklapanje predstečajnog sporazuma, dok će se svaki naredni anuitet platiti mjesečno, najkasnije do 15-tog u mjesecu za tekući mjesec.  </w:t>
      </w:r>
    </w:p>
    <w:p w:rsidR="00AE7F05" w:rsidRPr="00AE7F05" w:rsidRDefault="00AE7F05" w:rsidP="00AE7F05">
      <w:pPr>
        <w:pStyle w:val="ListParagraph"/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AE7F05" w:rsidRPr="00AE7F05" w:rsidRDefault="00F03C24" w:rsidP="00AE7F05">
      <w:pPr>
        <w:pStyle w:val="ListParagraph"/>
        <w:numPr>
          <w:ilvl w:val="0"/>
          <w:numId w:val="32"/>
        </w:numPr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  <w:r w:rsidRPr="00AE7F05">
        <w:rPr>
          <w:rFonts w:ascii="Arial Narrow" w:hAnsi="Arial Narrow" w:cs="Times New Roman"/>
          <w:noProof/>
          <w:sz w:val="24"/>
          <w:szCs w:val="24"/>
        </w:rPr>
        <w:t>AL PROJEKT, ALEŠ DIMEC S.P.</w:t>
      </w:r>
      <w:r w:rsidRPr="00AE7F05">
        <w:rPr>
          <w:rFonts w:ascii="Arial Narrow" w:hAnsi="Arial Narrow" w:cs="Times New Roman"/>
          <w:sz w:val="24"/>
          <w:szCs w:val="24"/>
        </w:rPr>
        <w:t xml:space="preserve">, </w:t>
      </w:r>
      <w:r w:rsidRPr="00AE7F05">
        <w:rPr>
          <w:rFonts w:ascii="Arial Narrow" w:hAnsi="Arial Narrow" w:cs="Times New Roman"/>
          <w:noProof/>
          <w:sz w:val="24"/>
          <w:szCs w:val="24"/>
        </w:rPr>
        <w:t>LOPATA 34, 3000 CELJE, SLOVENIJA</w:t>
      </w:r>
      <w:r w:rsidRPr="00AE7F05">
        <w:rPr>
          <w:rFonts w:ascii="Arial Narrow" w:hAnsi="Arial Narrow" w:cs="Times New Roman"/>
          <w:sz w:val="24"/>
          <w:szCs w:val="24"/>
        </w:rPr>
        <w:t xml:space="preserve">, OIB: </w:t>
      </w:r>
      <w:r w:rsidRPr="00AE7F05">
        <w:rPr>
          <w:rFonts w:ascii="Arial Narrow" w:hAnsi="Arial Narrow" w:cs="Times New Roman"/>
          <w:noProof/>
          <w:sz w:val="24"/>
          <w:szCs w:val="24"/>
        </w:rPr>
        <w:t>SI20374585</w:t>
      </w:r>
      <w:r w:rsidRPr="00AE7F05">
        <w:rPr>
          <w:rFonts w:ascii="Arial Narrow" w:hAnsi="Arial Narrow" w:cs="Times New Roman"/>
          <w:sz w:val="24"/>
          <w:szCs w:val="24"/>
        </w:rPr>
        <w:t xml:space="preserve">, ukupan iznos utvrđene tražbine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7.609,23 </w:t>
      </w:r>
      <w:r w:rsidRPr="00AE7F05">
        <w:rPr>
          <w:rFonts w:ascii="Arial Narrow" w:hAnsi="Arial Narrow" w:cs="Times New Roman"/>
          <w:sz w:val="24"/>
          <w:szCs w:val="24"/>
        </w:rPr>
        <w:t xml:space="preserve">kn. </w:t>
      </w:r>
      <w:r w:rsidRPr="00AE7F05">
        <w:rPr>
          <w:rFonts w:ascii="Arial Narrow" w:hAnsi="Arial Narrow" w:cs="Arial"/>
          <w:sz w:val="24"/>
          <w:szCs w:val="24"/>
        </w:rPr>
        <w:t>Tražbina će biti namirena na način da predstečajni vjerovnik otpu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>ta du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>niku dio utvr</w:t>
      </w:r>
      <w:r w:rsidRPr="00AE7F05">
        <w:rPr>
          <w:rFonts w:ascii="Arial Narrow" w:hAnsi="Arial Narrow" w:cs="Arial Narrow"/>
          <w:sz w:val="24"/>
          <w:szCs w:val="24"/>
        </w:rPr>
        <w:t>đ</w:t>
      </w:r>
      <w:r w:rsidRPr="00AE7F05">
        <w:rPr>
          <w:rFonts w:ascii="Arial Narrow" w:hAnsi="Arial Narrow" w:cs="Arial"/>
          <w:sz w:val="24"/>
          <w:szCs w:val="24"/>
        </w:rPr>
        <w:t>ene tra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 xml:space="preserve">bine, 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to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5.326,46 </w:t>
      </w:r>
      <w:r w:rsidRPr="00AE7F05">
        <w:rPr>
          <w:rFonts w:ascii="Arial Narrow" w:hAnsi="Arial Narrow" w:cs="Arial"/>
          <w:sz w:val="24"/>
          <w:szCs w:val="24"/>
        </w:rPr>
        <w:t xml:space="preserve">kn. Preostali iznos tražbine od </w:t>
      </w:r>
      <w:r w:rsidRPr="00AE7F05">
        <w:rPr>
          <w:rFonts w:ascii="Arial Narrow" w:hAnsi="Arial Narrow" w:cs="Times New Roman"/>
          <w:noProof/>
          <w:sz w:val="24"/>
          <w:szCs w:val="24"/>
        </w:rPr>
        <w:t>2.282,77</w:t>
      </w:r>
      <w:r w:rsidRPr="00AE7F05">
        <w:rPr>
          <w:rFonts w:ascii="Arial Narrow" w:hAnsi="Arial Narrow" w:cs="Arial"/>
          <w:sz w:val="24"/>
          <w:szCs w:val="24"/>
        </w:rPr>
        <w:t xml:space="preserve"> otplatit će se nakon isteka počeka od 12 mjeseci na 48 jednaka mjesečna anuiteta, bez kamata, od kojih svaki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>47,56</w:t>
      </w:r>
      <w:r w:rsidRPr="00AE7F05">
        <w:rPr>
          <w:rFonts w:ascii="Arial Narrow" w:hAnsi="Arial Narrow" w:cs="Arial"/>
          <w:noProof/>
          <w:sz w:val="24"/>
          <w:szCs w:val="24"/>
        </w:rPr>
        <w:t xml:space="preserve"> </w:t>
      </w:r>
      <w:r w:rsidRPr="00AE7F05">
        <w:rPr>
          <w:rFonts w:ascii="Arial Narrow" w:hAnsi="Arial Narrow" w:cs="Arial"/>
          <w:sz w:val="24"/>
          <w:szCs w:val="24"/>
        </w:rPr>
        <w:t>kn, računajući od pravomoćnosti Rje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enja Trgovačkog suda o sklopljenom predstečajnom sporazumu. Prvi anuitet 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e se platiti 15-tog u mjesecu, nakon isteka po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eka od 12 mjeseci, ra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unaju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i od pravomo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 xml:space="preserve">nosti Rješenja Trgovačkog suda kojim se odobrava sklapanje predstečajnog sporazuma, dok će se svaki naredni anuitet platiti mjesečno, najkasnije do 15-tog u mjesecu za tekući mjesec.  </w:t>
      </w:r>
    </w:p>
    <w:p w:rsidR="00AE7F05" w:rsidRPr="00AE7F05" w:rsidRDefault="00AE7F05" w:rsidP="00AE7F05">
      <w:pPr>
        <w:pStyle w:val="ListParagraph"/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F03C24" w:rsidRPr="00AE7F05" w:rsidRDefault="00F03C24" w:rsidP="00AE7F05">
      <w:pPr>
        <w:pStyle w:val="ListParagraph"/>
        <w:numPr>
          <w:ilvl w:val="0"/>
          <w:numId w:val="32"/>
        </w:numPr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  <w:r w:rsidRPr="00AE7F05">
        <w:rPr>
          <w:rFonts w:ascii="Arial Narrow" w:hAnsi="Arial Narrow" w:cs="Times New Roman"/>
          <w:noProof/>
          <w:sz w:val="24"/>
          <w:szCs w:val="24"/>
        </w:rPr>
        <w:t>BA SVETOVANJE D.O.O.</w:t>
      </w:r>
      <w:r w:rsidRPr="00AE7F05">
        <w:rPr>
          <w:rFonts w:ascii="Arial Narrow" w:hAnsi="Arial Narrow" w:cs="Times New Roman"/>
          <w:sz w:val="24"/>
          <w:szCs w:val="24"/>
        </w:rPr>
        <w:t xml:space="preserve">, </w:t>
      </w:r>
      <w:r w:rsidRPr="00AE7F05">
        <w:rPr>
          <w:rFonts w:ascii="Arial Narrow" w:hAnsi="Arial Narrow" w:cs="Times New Roman"/>
          <w:noProof/>
          <w:sz w:val="24"/>
          <w:szCs w:val="24"/>
        </w:rPr>
        <w:t>DUNAJSKA 191, 1000 LJUBLJANA, SLOVENIJA</w:t>
      </w:r>
      <w:r w:rsidRPr="00AE7F05">
        <w:rPr>
          <w:rFonts w:ascii="Arial Narrow" w:hAnsi="Arial Narrow" w:cs="Times New Roman"/>
          <w:sz w:val="24"/>
          <w:szCs w:val="24"/>
        </w:rPr>
        <w:t xml:space="preserve">, OIB: </w:t>
      </w:r>
      <w:r w:rsidRPr="00AE7F05">
        <w:rPr>
          <w:rFonts w:ascii="Arial Narrow" w:hAnsi="Arial Narrow" w:cs="Times New Roman"/>
          <w:noProof/>
          <w:sz w:val="24"/>
          <w:szCs w:val="24"/>
        </w:rPr>
        <w:t>SI97738239</w:t>
      </w:r>
      <w:r w:rsidRPr="00AE7F05">
        <w:rPr>
          <w:rFonts w:ascii="Arial Narrow" w:hAnsi="Arial Narrow" w:cs="Times New Roman"/>
          <w:sz w:val="24"/>
          <w:szCs w:val="24"/>
        </w:rPr>
        <w:t xml:space="preserve">, ukupan iznos utvrđene tražbine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5.221,83 </w:t>
      </w:r>
      <w:r w:rsidRPr="00AE7F05">
        <w:rPr>
          <w:rFonts w:ascii="Arial Narrow" w:hAnsi="Arial Narrow" w:cs="Times New Roman"/>
          <w:sz w:val="24"/>
          <w:szCs w:val="24"/>
        </w:rPr>
        <w:t xml:space="preserve">kn. </w:t>
      </w:r>
      <w:r w:rsidRPr="00AE7F05">
        <w:rPr>
          <w:rFonts w:ascii="Arial Narrow" w:hAnsi="Arial Narrow" w:cs="Arial"/>
          <w:sz w:val="24"/>
          <w:szCs w:val="24"/>
        </w:rPr>
        <w:t>Tražbina će biti namirena na način da predstečajni vjerovnik otpu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>ta du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>niku dio utvr</w:t>
      </w:r>
      <w:r w:rsidRPr="00AE7F05">
        <w:rPr>
          <w:rFonts w:ascii="Arial Narrow" w:hAnsi="Arial Narrow" w:cs="Arial Narrow"/>
          <w:sz w:val="24"/>
          <w:szCs w:val="24"/>
        </w:rPr>
        <w:t>đ</w:t>
      </w:r>
      <w:r w:rsidRPr="00AE7F05">
        <w:rPr>
          <w:rFonts w:ascii="Arial Narrow" w:hAnsi="Arial Narrow" w:cs="Arial"/>
          <w:sz w:val="24"/>
          <w:szCs w:val="24"/>
        </w:rPr>
        <w:t>ene tra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 xml:space="preserve">bine, 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to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3.655,28 </w:t>
      </w:r>
      <w:r w:rsidRPr="00AE7F05">
        <w:rPr>
          <w:rFonts w:ascii="Arial Narrow" w:hAnsi="Arial Narrow" w:cs="Arial"/>
          <w:sz w:val="24"/>
          <w:szCs w:val="24"/>
        </w:rPr>
        <w:t xml:space="preserve">kn. Preostali iznos tražbine od </w:t>
      </w:r>
      <w:r w:rsidRPr="00AE7F05">
        <w:rPr>
          <w:rFonts w:ascii="Arial Narrow" w:hAnsi="Arial Narrow" w:cs="Times New Roman"/>
          <w:noProof/>
          <w:sz w:val="24"/>
          <w:szCs w:val="24"/>
        </w:rPr>
        <w:t>1.566,55</w:t>
      </w:r>
      <w:r w:rsidRPr="00AE7F05">
        <w:rPr>
          <w:rFonts w:ascii="Arial Narrow" w:hAnsi="Arial Narrow" w:cs="Arial"/>
          <w:sz w:val="24"/>
          <w:szCs w:val="24"/>
        </w:rPr>
        <w:t xml:space="preserve"> otplatit će se nakon isteka počeka od 12 mjeseci na 48 jednaka mjesečna anuiteta, bez kamata, od kojih svaki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>32,64</w:t>
      </w:r>
      <w:r w:rsidRPr="00AE7F05">
        <w:rPr>
          <w:rFonts w:ascii="Arial Narrow" w:hAnsi="Arial Narrow" w:cs="Arial"/>
          <w:noProof/>
          <w:sz w:val="24"/>
          <w:szCs w:val="24"/>
        </w:rPr>
        <w:t xml:space="preserve"> </w:t>
      </w:r>
      <w:r w:rsidRPr="00AE7F05">
        <w:rPr>
          <w:rFonts w:ascii="Arial Narrow" w:hAnsi="Arial Narrow" w:cs="Arial"/>
          <w:sz w:val="24"/>
          <w:szCs w:val="24"/>
        </w:rPr>
        <w:t>kn, računajući od pravomoćnosti Rje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enja Trgovačkog suda o sklopljenom predstečajnom sporazumu. Prvi anuitet 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e se platiti 15-tog u mjesecu, nakon isteka po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eka od 12 mjeseci, ra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unaju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i od pravomo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nosti Rješenja Trgovačkog suda kojim se odobrava sklapanje predstečajnog sporazuma, dok će se svaki naredni anuitet platiti mjesečno, najkasnije do 15-t</w:t>
      </w:r>
      <w:r w:rsidR="00AE7F05">
        <w:rPr>
          <w:rFonts w:ascii="Arial Narrow" w:hAnsi="Arial Narrow" w:cs="Arial"/>
          <w:sz w:val="24"/>
          <w:szCs w:val="24"/>
        </w:rPr>
        <w:t xml:space="preserve">og u mjesecu za tekući mjesec. </w:t>
      </w:r>
    </w:p>
    <w:p w:rsidR="00AE7F05" w:rsidRPr="00AE7F05" w:rsidRDefault="00AE7F05" w:rsidP="00AE7F05">
      <w:pPr>
        <w:pStyle w:val="ListParagraph"/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AE7F05" w:rsidRPr="00AE7F05" w:rsidRDefault="00F03C24" w:rsidP="00AE7F05">
      <w:pPr>
        <w:pStyle w:val="ListParagraph"/>
        <w:numPr>
          <w:ilvl w:val="0"/>
          <w:numId w:val="32"/>
        </w:numPr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  <w:r w:rsidRPr="00AE7F05">
        <w:rPr>
          <w:rFonts w:ascii="Arial Narrow" w:hAnsi="Arial Narrow" w:cs="Times New Roman"/>
          <w:noProof/>
          <w:sz w:val="24"/>
          <w:szCs w:val="24"/>
        </w:rPr>
        <w:t>BENT EXCELLENT D.O.O.</w:t>
      </w:r>
      <w:r w:rsidRPr="00AE7F05">
        <w:rPr>
          <w:rFonts w:ascii="Arial Narrow" w:hAnsi="Arial Narrow" w:cs="Times New Roman"/>
          <w:sz w:val="24"/>
          <w:szCs w:val="24"/>
        </w:rPr>
        <w:t xml:space="preserve">, </w:t>
      </w:r>
      <w:r w:rsidRPr="00AE7F05">
        <w:rPr>
          <w:rFonts w:ascii="Arial Narrow" w:hAnsi="Arial Narrow" w:cs="Times New Roman"/>
          <w:noProof/>
          <w:sz w:val="24"/>
          <w:szCs w:val="24"/>
        </w:rPr>
        <w:t>DRAGOMELJ 82, 1230 DOMŽALESLOVENIJA</w:t>
      </w:r>
      <w:r w:rsidRPr="00AE7F05">
        <w:rPr>
          <w:rFonts w:ascii="Arial Narrow" w:hAnsi="Arial Narrow" w:cs="Times New Roman"/>
          <w:sz w:val="24"/>
          <w:szCs w:val="24"/>
        </w:rPr>
        <w:t xml:space="preserve">, OIB: </w:t>
      </w:r>
      <w:r w:rsidRPr="00AE7F05">
        <w:rPr>
          <w:rFonts w:ascii="Arial Narrow" w:hAnsi="Arial Narrow" w:cs="Times New Roman"/>
          <w:noProof/>
          <w:sz w:val="24"/>
          <w:szCs w:val="24"/>
        </w:rPr>
        <w:t>SI40712095</w:t>
      </w:r>
      <w:r w:rsidRPr="00AE7F05">
        <w:rPr>
          <w:rFonts w:ascii="Arial Narrow" w:hAnsi="Arial Narrow" w:cs="Times New Roman"/>
          <w:sz w:val="24"/>
          <w:szCs w:val="24"/>
        </w:rPr>
        <w:t xml:space="preserve">, ukupan iznos utvrđene tražbine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3.369,82 </w:t>
      </w:r>
      <w:r w:rsidRPr="00AE7F05">
        <w:rPr>
          <w:rFonts w:ascii="Arial Narrow" w:hAnsi="Arial Narrow" w:cs="Times New Roman"/>
          <w:sz w:val="24"/>
          <w:szCs w:val="24"/>
        </w:rPr>
        <w:t xml:space="preserve">kn. </w:t>
      </w:r>
      <w:r w:rsidRPr="00AE7F05">
        <w:rPr>
          <w:rFonts w:ascii="Arial Narrow" w:hAnsi="Arial Narrow" w:cs="Arial"/>
          <w:sz w:val="24"/>
          <w:szCs w:val="24"/>
        </w:rPr>
        <w:t>Tražbina će biti namirena na način da predstečajni vjerovnik otpu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>ta du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>niku dio utvr</w:t>
      </w:r>
      <w:r w:rsidRPr="00AE7F05">
        <w:rPr>
          <w:rFonts w:ascii="Arial Narrow" w:hAnsi="Arial Narrow" w:cs="Arial Narrow"/>
          <w:sz w:val="24"/>
          <w:szCs w:val="24"/>
        </w:rPr>
        <w:t>đ</w:t>
      </w:r>
      <w:r w:rsidRPr="00AE7F05">
        <w:rPr>
          <w:rFonts w:ascii="Arial Narrow" w:hAnsi="Arial Narrow" w:cs="Arial"/>
          <w:sz w:val="24"/>
          <w:szCs w:val="24"/>
        </w:rPr>
        <w:t>ene tra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 xml:space="preserve">bine, 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to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2.358,87 </w:t>
      </w:r>
      <w:r w:rsidRPr="00AE7F05">
        <w:rPr>
          <w:rFonts w:ascii="Arial Narrow" w:hAnsi="Arial Narrow" w:cs="Arial"/>
          <w:sz w:val="24"/>
          <w:szCs w:val="24"/>
        </w:rPr>
        <w:t xml:space="preserve">kn. Preostali iznos tražbine od </w:t>
      </w:r>
      <w:r w:rsidRPr="00AE7F05">
        <w:rPr>
          <w:rFonts w:ascii="Arial Narrow" w:hAnsi="Arial Narrow" w:cs="Times New Roman"/>
          <w:noProof/>
          <w:sz w:val="24"/>
          <w:szCs w:val="24"/>
        </w:rPr>
        <w:t>1.010,95</w:t>
      </w:r>
      <w:r w:rsidRPr="00AE7F05">
        <w:rPr>
          <w:rFonts w:ascii="Arial Narrow" w:hAnsi="Arial Narrow" w:cs="Arial"/>
          <w:sz w:val="24"/>
          <w:szCs w:val="24"/>
        </w:rPr>
        <w:t xml:space="preserve"> otplatit će se nakon isteka počeka od 12 mjeseci na 48 jednaka mjesečna anuiteta, bez kamata, od kojih svaki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>21,06</w:t>
      </w:r>
      <w:r w:rsidRPr="00AE7F05">
        <w:rPr>
          <w:rFonts w:ascii="Arial Narrow" w:hAnsi="Arial Narrow" w:cs="Arial"/>
          <w:noProof/>
          <w:sz w:val="24"/>
          <w:szCs w:val="24"/>
        </w:rPr>
        <w:t xml:space="preserve"> </w:t>
      </w:r>
      <w:r w:rsidRPr="00AE7F05">
        <w:rPr>
          <w:rFonts w:ascii="Arial Narrow" w:hAnsi="Arial Narrow" w:cs="Arial"/>
          <w:sz w:val="24"/>
          <w:szCs w:val="24"/>
        </w:rPr>
        <w:t>kn, računajući od pravomoćnosti Rje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enja Trgovačkog suda o sklopljenom predstečajnom sporazumu. Prvi anuitet 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e se platiti 15-tog u mjesecu, nakon isteka po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eka od 12 mjeseci, ra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unaju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i od pravomo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 xml:space="preserve">nosti Rješenja Trgovačkog suda kojim se odobrava sklapanje predstečajnog sporazuma, dok će se svaki naredni anuitet platiti mjesečno, najkasnije do 15-tog u mjesecu za tekući mjesec.  </w:t>
      </w:r>
    </w:p>
    <w:p w:rsidR="00AE7F05" w:rsidRPr="00AE7F05" w:rsidRDefault="00AE7F05" w:rsidP="00AE7F05">
      <w:pPr>
        <w:pStyle w:val="ListParagraph"/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AE7F05" w:rsidRPr="00AE7F05" w:rsidRDefault="00F03C24" w:rsidP="00AE7F05">
      <w:pPr>
        <w:pStyle w:val="ListParagraph"/>
        <w:numPr>
          <w:ilvl w:val="0"/>
          <w:numId w:val="32"/>
        </w:numPr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  <w:r w:rsidRPr="00AE7F05">
        <w:rPr>
          <w:rFonts w:ascii="Arial Narrow" w:hAnsi="Arial Narrow" w:cs="Times New Roman"/>
          <w:noProof/>
          <w:sz w:val="24"/>
          <w:szCs w:val="24"/>
        </w:rPr>
        <w:t>BIROKRAT IT D.O.O.</w:t>
      </w:r>
      <w:r w:rsidRPr="00AE7F05">
        <w:rPr>
          <w:rFonts w:ascii="Arial Narrow" w:hAnsi="Arial Narrow" w:cs="Times New Roman"/>
          <w:sz w:val="24"/>
          <w:szCs w:val="24"/>
        </w:rPr>
        <w:t xml:space="preserve">, </w:t>
      </w:r>
      <w:r w:rsidRPr="00AE7F05">
        <w:rPr>
          <w:rFonts w:ascii="Arial Narrow" w:hAnsi="Arial Narrow" w:cs="Times New Roman"/>
          <w:noProof/>
          <w:sz w:val="24"/>
          <w:szCs w:val="24"/>
        </w:rPr>
        <w:t>DUNAJSKA 191, 1000 LJUBLJANA, SLOVENIJA</w:t>
      </w:r>
      <w:r w:rsidRPr="00AE7F05">
        <w:rPr>
          <w:rFonts w:ascii="Arial Narrow" w:hAnsi="Arial Narrow" w:cs="Times New Roman"/>
          <w:sz w:val="24"/>
          <w:szCs w:val="24"/>
        </w:rPr>
        <w:t xml:space="preserve">, OIB: </w:t>
      </w:r>
      <w:r w:rsidRPr="00AE7F05">
        <w:rPr>
          <w:rFonts w:ascii="Arial Narrow" w:hAnsi="Arial Narrow" w:cs="Times New Roman"/>
          <w:noProof/>
          <w:sz w:val="24"/>
          <w:szCs w:val="24"/>
        </w:rPr>
        <w:t>SI84046597</w:t>
      </w:r>
      <w:r w:rsidRPr="00AE7F05">
        <w:rPr>
          <w:rFonts w:ascii="Arial Narrow" w:hAnsi="Arial Narrow" w:cs="Times New Roman"/>
          <w:sz w:val="24"/>
          <w:szCs w:val="24"/>
        </w:rPr>
        <w:t xml:space="preserve">, ukupan iznos utvrđene tražbine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2.172,28 </w:t>
      </w:r>
      <w:r w:rsidRPr="00AE7F05">
        <w:rPr>
          <w:rFonts w:ascii="Arial Narrow" w:hAnsi="Arial Narrow" w:cs="Times New Roman"/>
          <w:sz w:val="24"/>
          <w:szCs w:val="24"/>
        </w:rPr>
        <w:t xml:space="preserve">kn. </w:t>
      </w:r>
      <w:r w:rsidRPr="00AE7F05">
        <w:rPr>
          <w:rFonts w:ascii="Arial Narrow" w:hAnsi="Arial Narrow" w:cs="Arial"/>
          <w:sz w:val="24"/>
          <w:szCs w:val="24"/>
        </w:rPr>
        <w:t>Tražbina će biti namirena na način da predstečajni vjerovnik otpu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>ta du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>niku dio utvr</w:t>
      </w:r>
      <w:r w:rsidRPr="00AE7F05">
        <w:rPr>
          <w:rFonts w:ascii="Arial Narrow" w:hAnsi="Arial Narrow" w:cs="Arial Narrow"/>
          <w:sz w:val="24"/>
          <w:szCs w:val="24"/>
        </w:rPr>
        <w:t>đ</w:t>
      </w:r>
      <w:r w:rsidRPr="00AE7F05">
        <w:rPr>
          <w:rFonts w:ascii="Arial Narrow" w:hAnsi="Arial Narrow" w:cs="Arial"/>
          <w:sz w:val="24"/>
          <w:szCs w:val="24"/>
        </w:rPr>
        <w:t>ene tra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 xml:space="preserve">bine, 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to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1.520,60 </w:t>
      </w:r>
      <w:r w:rsidRPr="00AE7F05">
        <w:rPr>
          <w:rFonts w:ascii="Arial Narrow" w:hAnsi="Arial Narrow" w:cs="Arial"/>
          <w:sz w:val="24"/>
          <w:szCs w:val="24"/>
        </w:rPr>
        <w:t xml:space="preserve">kn. Preostali iznos tražbine od </w:t>
      </w:r>
      <w:r w:rsidRPr="00AE7F05">
        <w:rPr>
          <w:rFonts w:ascii="Arial Narrow" w:hAnsi="Arial Narrow" w:cs="Times New Roman"/>
          <w:noProof/>
          <w:sz w:val="24"/>
          <w:szCs w:val="24"/>
        </w:rPr>
        <w:t>651,68</w:t>
      </w:r>
      <w:r w:rsidRPr="00AE7F05">
        <w:rPr>
          <w:rFonts w:ascii="Arial Narrow" w:hAnsi="Arial Narrow" w:cs="Arial"/>
          <w:sz w:val="24"/>
          <w:szCs w:val="24"/>
        </w:rPr>
        <w:t xml:space="preserve"> otplatit će se nakon isteka počeka od 12 mjeseci na 48 jednaka mjesečna anuiteta, bez kamata, od kojih svaki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>13,58</w:t>
      </w:r>
      <w:r w:rsidRPr="00AE7F05">
        <w:rPr>
          <w:rFonts w:ascii="Arial Narrow" w:hAnsi="Arial Narrow" w:cs="Arial"/>
          <w:noProof/>
          <w:sz w:val="24"/>
          <w:szCs w:val="24"/>
        </w:rPr>
        <w:t xml:space="preserve"> </w:t>
      </w:r>
      <w:r w:rsidRPr="00AE7F05">
        <w:rPr>
          <w:rFonts w:ascii="Arial Narrow" w:hAnsi="Arial Narrow" w:cs="Arial"/>
          <w:sz w:val="24"/>
          <w:szCs w:val="24"/>
        </w:rPr>
        <w:t>kn, računajući od pravomoćnosti Rje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enja Trgovačkog suda o sklopljenom predstečajnom sporazumu. Prvi anuitet 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e se platiti 15-tog u mjesecu, nakon isteka po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eka od 12 mjeseci, ra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unaju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i od pravomo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 xml:space="preserve">nosti Rješenja Trgovačkog suda kojim se odobrava sklapanje predstečajnog sporazuma, dok će se svaki naredni anuitet platiti mjesečno, najkasnije do 15-tog u mjesecu za tekući mjesec.  </w:t>
      </w:r>
    </w:p>
    <w:p w:rsidR="00AE7F05" w:rsidRPr="00AE7F05" w:rsidRDefault="00AE7F05" w:rsidP="00AE7F05">
      <w:pPr>
        <w:pStyle w:val="ListParagraph"/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AE7F05" w:rsidRPr="00AE7F05" w:rsidRDefault="00F03C24" w:rsidP="00AE7F05">
      <w:pPr>
        <w:pStyle w:val="ListParagraph"/>
        <w:numPr>
          <w:ilvl w:val="0"/>
          <w:numId w:val="32"/>
        </w:numPr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  <w:r w:rsidRPr="00AE7F05">
        <w:rPr>
          <w:rFonts w:ascii="Arial Narrow" w:hAnsi="Arial Narrow" w:cs="Times New Roman"/>
          <w:noProof/>
          <w:sz w:val="24"/>
          <w:szCs w:val="24"/>
        </w:rPr>
        <w:t>BONAMICO D.O.O.</w:t>
      </w:r>
      <w:r w:rsidRPr="00AE7F05">
        <w:rPr>
          <w:rFonts w:ascii="Arial Narrow" w:hAnsi="Arial Narrow" w:cs="Times New Roman"/>
          <w:sz w:val="24"/>
          <w:szCs w:val="24"/>
        </w:rPr>
        <w:t xml:space="preserve">, </w:t>
      </w:r>
      <w:r w:rsidRPr="00AE7F05">
        <w:rPr>
          <w:rFonts w:ascii="Arial Narrow" w:hAnsi="Arial Narrow" w:cs="Times New Roman"/>
          <w:noProof/>
          <w:sz w:val="24"/>
          <w:szCs w:val="24"/>
        </w:rPr>
        <w:t>VELNARJEVA ULICA 8, 1000 LJUBLJANASLOVENIJA</w:t>
      </w:r>
      <w:r w:rsidRPr="00AE7F05">
        <w:rPr>
          <w:rFonts w:ascii="Arial Narrow" w:hAnsi="Arial Narrow" w:cs="Times New Roman"/>
          <w:sz w:val="24"/>
          <w:szCs w:val="24"/>
        </w:rPr>
        <w:t xml:space="preserve">, OIB: </w:t>
      </w:r>
      <w:r w:rsidRPr="00AE7F05">
        <w:rPr>
          <w:rFonts w:ascii="Arial Narrow" w:hAnsi="Arial Narrow" w:cs="Times New Roman"/>
          <w:noProof/>
          <w:sz w:val="24"/>
          <w:szCs w:val="24"/>
        </w:rPr>
        <w:t>SI62842708</w:t>
      </w:r>
      <w:r w:rsidRPr="00AE7F05">
        <w:rPr>
          <w:rFonts w:ascii="Arial Narrow" w:hAnsi="Arial Narrow" w:cs="Times New Roman"/>
          <w:sz w:val="24"/>
          <w:szCs w:val="24"/>
        </w:rPr>
        <w:t xml:space="preserve">, ukupan iznos utvrđene tražbine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5.585,18 </w:t>
      </w:r>
      <w:r w:rsidRPr="00AE7F05">
        <w:rPr>
          <w:rFonts w:ascii="Arial Narrow" w:hAnsi="Arial Narrow" w:cs="Times New Roman"/>
          <w:sz w:val="24"/>
          <w:szCs w:val="24"/>
        </w:rPr>
        <w:t xml:space="preserve">kn. </w:t>
      </w:r>
      <w:r w:rsidRPr="00AE7F05">
        <w:rPr>
          <w:rFonts w:ascii="Arial Narrow" w:hAnsi="Arial Narrow" w:cs="Arial"/>
          <w:sz w:val="24"/>
          <w:szCs w:val="24"/>
        </w:rPr>
        <w:t>Tražbina će biti namirena na način da predstečajni vjerovnik otpu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>ta du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>niku dio utvr</w:t>
      </w:r>
      <w:r w:rsidRPr="00AE7F05">
        <w:rPr>
          <w:rFonts w:ascii="Arial Narrow" w:hAnsi="Arial Narrow" w:cs="Arial Narrow"/>
          <w:sz w:val="24"/>
          <w:szCs w:val="24"/>
        </w:rPr>
        <w:t>đ</w:t>
      </w:r>
      <w:r w:rsidRPr="00AE7F05">
        <w:rPr>
          <w:rFonts w:ascii="Arial Narrow" w:hAnsi="Arial Narrow" w:cs="Arial"/>
          <w:sz w:val="24"/>
          <w:szCs w:val="24"/>
        </w:rPr>
        <w:t>ene tra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 xml:space="preserve">bine, 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to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3.909,63 </w:t>
      </w:r>
      <w:r w:rsidRPr="00AE7F05">
        <w:rPr>
          <w:rFonts w:ascii="Arial Narrow" w:hAnsi="Arial Narrow" w:cs="Arial"/>
          <w:sz w:val="24"/>
          <w:szCs w:val="24"/>
        </w:rPr>
        <w:t xml:space="preserve">kn. Preostali iznos tražbine od </w:t>
      </w:r>
      <w:r w:rsidRPr="00AE7F05">
        <w:rPr>
          <w:rFonts w:ascii="Arial Narrow" w:hAnsi="Arial Narrow" w:cs="Times New Roman"/>
          <w:noProof/>
          <w:sz w:val="24"/>
          <w:szCs w:val="24"/>
        </w:rPr>
        <w:t>1.675,55</w:t>
      </w:r>
      <w:r w:rsidRPr="00AE7F05">
        <w:rPr>
          <w:rFonts w:ascii="Arial Narrow" w:hAnsi="Arial Narrow" w:cs="Arial"/>
          <w:sz w:val="24"/>
          <w:szCs w:val="24"/>
        </w:rPr>
        <w:t xml:space="preserve"> otplatit će se nakon isteka počeka od 12 mjeseci na 48 jednaka mjesečna anuiteta, bez kamata, od kojih svaki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>34,91</w:t>
      </w:r>
      <w:r w:rsidRPr="00AE7F05">
        <w:rPr>
          <w:rFonts w:ascii="Arial Narrow" w:hAnsi="Arial Narrow" w:cs="Arial"/>
          <w:noProof/>
          <w:sz w:val="24"/>
          <w:szCs w:val="24"/>
        </w:rPr>
        <w:t xml:space="preserve"> </w:t>
      </w:r>
      <w:r w:rsidRPr="00AE7F05">
        <w:rPr>
          <w:rFonts w:ascii="Arial Narrow" w:hAnsi="Arial Narrow" w:cs="Arial"/>
          <w:sz w:val="24"/>
          <w:szCs w:val="24"/>
        </w:rPr>
        <w:t>kn, računajući od pravomoćnosti Rje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enja Trgovačkog suda o sklopljenom predstečajnom sporazumu. Prvi anuitet 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e se platiti 15-tog u mjesecu, nakon isteka po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eka od 12 mjeseci, ra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unaju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i od pravomo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 xml:space="preserve">nosti Rješenja Trgovačkog suda kojim se odobrava sklapanje predstečajnog sporazuma, dok će se svaki naredni anuitet platiti mjesečno, najkasnije do 15-tog u mjesecu za tekući mjesec.  </w:t>
      </w:r>
    </w:p>
    <w:p w:rsidR="00AE7F05" w:rsidRPr="00AE7F05" w:rsidRDefault="00AE7F05" w:rsidP="00AE7F05">
      <w:pPr>
        <w:pStyle w:val="ListParagraph"/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AE7F05" w:rsidRPr="00AE7F05" w:rsidRDefault="00F03C24" w:rsidP="00AE7F05">
      <w:pPr>
        <w:pStyle w:val="ListParagraph"/>
        <w:numPr>
          <w:ilvl w:val="0"/>
          <w:numId w:val="32"/>
        </w:numPr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  <w:r w:rsidRPr="00AE7F05">
        <w:rPr>
          <w:rFonts w:ascii="Arial Narrow" w:hAnsi="Arial Narrow" w:cs="Times New Roman"/>
          <w:noProof/>
          <w:sz w:val="24"/>
          <w:szCs w:val="24"/>
        </w:rPr>
        <w:t>CELJSKE MESNINE D.O.O.</w:t>
      </w:r>
      <w:r w:rsidRPr="00AE7F05">
        <w:rPr>
          <w:rFonts w:ascii="Arial Narrow" w:hAnsi="Arial Narrow" w:cs="Times New Roman"/>
          <w:sz w:val="24"/>
          <w:szCs w:val="24"/>
        </w:rPr>
        <w:t xml:space="preserve">, </w:t>
      </w:r>
      <w:r w:rsidRPr="00AE7F05">
        <w:rPr>
          <w:rFonts w:ascii="Arial Narrow" w:hAnsi="Arial Narrow" w:cs="Times New Roman"/>
          <w:noProof/>
          <w:sz w:val="24"/>
          <w:szCs w:val="24"/>
        </w:rPr>
        <w:t>CESTA V TRNOVLJE 17, 3000 CELJE, SLOVENIJA</w:t>
      </w:r>
      <w:r w:rsidRPr="00AE7F05">
        <w:rPr>
          <w:rFonts w:ascii="Arial Narrow" w:hAnsi="Arial Narrow" w:cs="Times New Roman"/>
          <w:sz w:val="24"/>
          <w:szCs w:val="24"/>
        </w:rPr>
        <w:t xml:space="preserve">, OIB: </w:t>
      </w:r>
      <w:r w:rsidRPr="00AE7F05">
        <w:rPr>
          <w:rFonts w:ascii="Arial Narrow" w:hAnsi="Arial Narrow" w:cs="Times New Roman"/>
          <w:noProof/>
          <w:sz w:val="24"/>
          <w:szCs w:val="24"/>
        </w:rPr>
        <w:t>SI73291978</w:t>
      </w:r>
      <w:r w:rsidRPr="00AE7F05">
        <w:rPr>
          <w:rFonts w:ascii="Arial Narrow" w:hAnsi="Arial Narrow" w:cs="Times New Roman"/>
          <w:sz w:val="24"/>
          <w:szCs w:val="24"/>
        </w:rPr>
        <w:t xml:space="preserve">, ukupan iznos utvrđene tražbine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3.655,86 </w:t>
      </w:r>
      <w:r w:rsidRPr="00AE7F05">
        <w:rPr>
          <w:rFonts w:ascii="Arial Narrow" w:hAnsi="Arial Narrow" w:cs="Times New Roman"/>
          <w:sz w:val="24"/>
          <w:szCs w:val="24"/>
        </w:rPr>
        <w:t xml:space="preserve">kn. </w:t>
      </w:r>
      <w:r w:rsidRPr="00AE7F05">
        <w:rPr>
          <w:rFonts w:ascii="Arial Narrow" w:hAnsi="Arial Narrow" w:cs="Arial"/>
          <w:sz w:val="24"/>
          <w:szCs w:val="24"/>
        </w:rPr>
        <w:t>Tražbina će biti namirena na način da predstečajni vjerovnik otpu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>ta du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>niku dio utvr</w:t>
      </w:r>
      <w:r w:rsidRPr="00AE7F05">
        <w:rPr>
          <w:rFonts w:ascii="Arial Narrow" w:hAnsi="Arial Narrow" w:cs="Arial Narrow"/>
          <w:sz w:val="24"/>
          <w:szCs w:val="24"/>
        </w:rPr>
        <w:t>đ</w:t>
      </w:r>
      <w:r w:rsidRPr="00AE7F05">
        <w:rPr>
          <w:rFonts w:ascii="Arial Narrow" w:hAnsi="Arial Narrow" w:cs="Arial"/>
          <w:sz w:val="24"/>
          <w:szCs w:val="24"/>
        </w:rPr>
        <w:t>ene tra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 xml:space="preserve">bine, 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to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2.559,10 </w:t>
      </w:r>
      <w:r w:rsidRPr="00AE7F05">
        <w:rPr>
          <w:rFonts w:ascii="Arial Narrow" w:hAnsi="Arial Narrow" w:cs="Arial"/>
          <w:sz w:val="24"/>
          <w:szCs w:val="24"/>
        </w:rPr>
        <w:t xml:space="preserve">kn. Preostali iznos tražbine od </w:t>
      </w:r>
      <w:r w:rsidRPr="00AE7F05">
        <w:rPr>
          <w:rFonts w:ascii="Arial Narrow" w:hAnsi="Arial Narrow" w:cs="Times New Roman"/>
          <w:noProof/>
          <w:sz w:val="24"/>
          <w:szCs w:val="24"/>
        </w:rPr>
        <w:t>1.096,76</w:t>
      </w:r>
      <w:r w:rsidRPr="00AE7F05">
        <w:rPr>
          <w:rFonts w:ascii="Arial Narrow" w:hAnsi="Arial Narrow" w:cs="Arial"/>
          <w:sz w:val="24"/>
          <w:szCs w:val="24"/>
        </w:rPr>
        <w:t xml:space="preserve"> otplatit će se nakon isteka počeka od 12 mjeseci na 48 jednaka mjesečna anuiteta, bez kamata, od kojih svaki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>22,85</w:t>
      </w:r>
      <w:r w:rsidRPr="00AE7F05">
        <w:rPr>
          <w:rFonts w:ascii="Arial Narrow" w:hAnsi="Arial Narrow" w:cs="Arial"/>
          <w:noProof/>
          <w:sz w:val="24"/>
          <w:szCs w:val="24"/>
        </w:rPr>
        <w:t xml:space="preserve"> </w:t>
      </w:r>
      <w:r w:rsidRPr="00AE7F05">
        <w:rPr>
          <w:rFonts w:ascii="Arial Narrow" w:hAnsi="Arial Narrow" w:cs="Arial"/>
          <w:sz w:val="24"/>
          <w:szCs w:val="24"/>
        </w:rPr>
        <w:t>kn, računajući od pravomoćnosti Rje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enja Trgovačkog suda o sklopljenom predstečajnom sporazumu. Prvi anuitet 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e se platiti 15-tog u mjesecu, nakon isteka po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eka od 12 mjeseci, ra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unaju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i od pravomo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 xml:space="preserve">nosti Rješenja Trgovačkog suda kojim se odobrava sklapanje predstečajnog sporazuma, dok će se svaki naredni anuitet platiti mjesečno, najkasnije do 15-tog u mjesecu za tekući mjesec.  </w:t>
      </w:r>
    </w:p>
    <w:p w:rsidR="00AE7F05" w:rsidRPr="00AE7F05" w:rsidRDefault="00AE7F05" w:rsidP="00AE7F05">
      <w:pPr>
        <w:pStyle w:val="ListParagraph"/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AE7F05" w:rsidRPr="00AE7F05" w:rsidRDefault="00F03C24" w:rsidP="00AE7F05">
      <w:pPr>
        <w:pStyle w:val="ListParagraph"/>
        <w:numPr>
          <w:ilvl w:val="0"/>
          <w:numId w:val="32"/>
        </w:numPr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  <w:r w:rsidRPr="00AE7F05">
        <w:rPr>
          <w:rFonts w:ascii="Arial Narrow" w:hAnsi="Arial Narrow" w:cs="Times New Roman"/>
          <w:noProof/>
          <w:sz w:val="24"/>
          <w:szCs w:val="24"/>
        </w:rPr>
        <w:t>CONEXIN društvo s ograničenom odgovornošću za građevinarstvo i usluge</w:t>
      </w:r>
      <w:r w:rsidRPr="00AE7F05">
        <w:rPr>
          <w:rFonts w:ascii="Arial Narrow" w:hAnsi="Arial Narrow" w:cs="Times New Roman"/>
          <w:sz w:val="24"/>
          <w:szCs w:val="24"/>
        </w:rPr>
        <w:t xml:space="preserve">, </w:t>
      </w:r>
      <w:r w:rsidRPr="00AE7F05">
        <w:rPr>
          <w:rFonts w:ascii="Arial Narrow" w:hAnsi="Arial Narrow" w:cs="Times New Roman"/>
          <w:noProof/>
          <w:sz w:val="24"/>
          <w:szCs w:val="24"/>
        </w:rPr>
        <w:t>Varaždinska 20, 42240 Ivanec</w:t>
      </w:r>
      <w:r w:rsidRPr="00AE7F05">
        <w:rPr>
          <w:rFonts w:ascii="Arial Narrow" w:hAnsi="Arial Narrow" w:cs="Times New Roman"/>
          <w:sz w:val="24"/>
          <w:szCs w:val="24"/>
        </w:rPr>
        <w:t xml:space="preserve">, OIB: </w:t>
      </w:r>
      <w:r w:rsidRPr="00AE7F05">
        <w:rPr>
          <w:rFonts w:ascii="Arial Narrow" w:hAnsi="Arial Narrow" w:cs="Times New Roman"/>
          <w:noProof/>
          <w:sz w:val="24"/>
          <w:szCs w:val="24"/>
        </w:rPr>
        <w:t>59816734317</w:t>
      </w:r>
      <w:r w:rsidRPr="00AE7F05">
        <w:rPr>
          <w:rFonts w:ascii="Arial Narrow" w:hAnsi="Arial Narrow" w:cs="Times New Roman"/>
          <w:sz w:val="24"/>
          <w:szCs w:val="24"/>
        </w:rPr>
        <w:t xml:space="preserve">, ukupan iznos utvrđene tražbine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124.918,07 </w:t>
      </w:r>
      <w:r w:rsidRPr="00AE7F05">
        <w:rPr>
          <w:rFonts w:ascii="Arial Narrow" w:hAnsi="Arial Narrow" w:cs="Times New Roman"/>
          <w:sz w:val="24"/>
          <w:szCs w:val="24"/>
        </w:rPr>
        <w:t xml:space="preserve">kn. </w:t>
      </w:r>
      <w:r w:rsidRPr="00AE7F05">
        <w:rPr>
          <w:rFonts w:ascii="Arial Narrow" w:hAnsi="Arial Narrow" w:cs="Arial"/>
          <w:sz w:val="24"/>
          <w:szCs w:val="24"/>
        </w:rPr>
        <w:t>Tražbina će biti namirena na način da predstečajni vjerovnik otpu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>ta du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>niku dio utvr</w:t>
      </w:r>
      <w:r w:rsidRPr="00AE7F05">
        <w:rPr>
          <w:rFonts w:ascii="Arial Narrow" w:hAnsi="Arial Narrow" w:cs="Arial Narrow"/>
          <w:sz w:val="24"/>
          <w:szCs w:val="24"/>
        </w:rPr>
        <w:t>đ</w:t>
      </w:r>
      <w:r w:rsidRPr="00AE7F05">
        <w:rPr>
          <w:rFonts w:ascii="Arial Narrow" w:hAnsi="Arial Narrow" w:cs="Arial"/>
          <w:sz w:val="24"/>
          <w:szCs w:val="24"/>
        </w:rPr>
        <w:t>ene tra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 xml:space="preserve">bine, 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to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87.442,65 </w:t>
      </w:r>
      <w:r w:rsidRPr="00AE7F05">
        <w:rPr>
          <w:rFonts w:ascii="Arial Narrow" w:hAnsi="Arial Narrow" w:cs="Arial"/>
          <w:sz w:val="24"/>
          <w:szCs w:val="24"/>
        </w:rPr>
        <w:t xml:space="preserve">kn. Preostali iznos tražbine od </w:t>
      </w:r>
      <w:r w:rsidRPr="00AE7F05">
        <w:rPr>
          <w:rFonts w:ascii="Arial Narrow" w:hAnsi="Arial Narrow" w:cs="Times New Roman"/>
          <w:noProof/>
          <w:sz w:val="24"/>
          <w:szCs w:val="24"/>
        </w:rPr>
        <w:t>37.475,42</w:t>
      </w:r>
      <w:r w:rsidRPr="00AE7F05">
        <w:rPr>
          <w:rFonts w:ascii="Arial Narrow" w:hAnsi="Arial Narrow" w:cs="Arial"/>
          <w:sz w:val="24"/>
          <w:szCs w:val="24"/>
        </w:rPr>
        <w:t xml:space="preserve"> otplatit će se nakon isteka počeka od 12 mjeseci na 48 jednaka mjesečna anuiteta, bez kamata, od kojih svaki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>780,74</w:t>
      </w:r>
      <w:r w:rsidRPr="00AE7F05">
        <w:rPr>
          <w:rFonts w:ascii="Arial Narrow" w:hAnsi="Arial Narrow" w:cs="Arial"/>
          <w:noProof/>
          <w:sz w:val="24"/>
          <w:szCs w:val="24"/>
        </w:rPr>
        <w:t xml:space="preserve"> </w:t>
      </w:r>
      <w:r w:rsidRPr="00AE7F05">
        <w:rPr>
          <w:rFonts w:ascii="Arial Narrow" w:hAnsi="Arial Narrow" w:cs="Arial"/>
          <w:sz w:val="24"/>
          <w:szCs w:val="24"/>
        </w:rPr>
        <w:t>kn, računajući od pravomoćnosti Rje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enja Trgovačkog suda o sklopljenom predstečajnom sporazumu. Prvi anuitet 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e se platiti 15-tog u mjesecu, nakon isteka po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eka od 12 mjeseci, ra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unaju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i od pravomo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 xml:space="preserve">nosti Rješenja Trgovačkog suda kojim se odobrava sklapanje predstečajnog sporazuma, dok će se svaki naredni anuitet platiti mjesečno, najkasnije do 15-tog u mjesecu za tekući mjesec.  </w:t>
      </w:r>
    </w:p>
    <w:p w:rsidR="00AE7F05" w:rsidRPr="00AE7F05" w:rsidRDefault="00AE7F05" w:rsidP="00AE7F05">
      <w:pPr>
        <w:pStyle w:val="ListParagraph"/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AE7F05" w:rsidRPr="00AE7F05" w:rsidRDefault="00F03C24" w:rsidP="00AE7F05">
      <w:pPr>
        <w:pStyle w:val="ListParagraph"/>
        <w:numPr>
          <w:ilvl w:val="0"/>
          <w:numId w:val="32"/>
        </w:numPr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  <w:r w:rsidRPr="00AE7F05">
        <w:rPr>
          <w:rFonts w:ascii="Arial Narrow" w:hAnsi="Arial Narrow" w:cs="Times New Roman"/>
          <w:noProof/>
          <w:sz w:val="24"/>
          <w:szCs w:val="24"/>
        </w:rPr>
        <w:t>DAVID M. KENDA, ODVJETNIK</w:t>
      </w:r>
      <w:r w:rsidRPr="00AE7F05">
        <w:rPr>
          <w:rFonts w:ascii="Arial Narrow" w:hAnsi="Arial Narrow" w:cs="Times New Roman"/>
          <w:sz w:val="24"/>
          <w:szCs w:val="24"/>
        </w:rPr>
        <w:t xml:space="preserve">, </w:t>
      </w:r>
      <w:r w:rsidRPr="00AE7F05">
        <w:rPr>
          <w:rFonts w:ascii="Arial Narrow" w:hAnsi="Arial Narrow" w:cs="Times New Roman"/>
          <w:noProof/>
          <w:sz w:val="24"/>
          <w:szCs w:val="24"/>
        </w:rPr>
        <w:t>BLEIWEISOVA C.30, 1000 LJUBLJANA, SLOVENIJA</w:t>
      </w:r>
      <w:r w:rsidRPr="00AE7F05">
        <w:rPr>
          <w:rFonts w:ascii="Arial Narrow" w:hAnsi="Arial Narrow" w:cs="Times New Roman"/>
          <w:sz w:val="24"/>
          <w:szCs w:val="24"/>
        </w:rPr>
        <w:t xml:space="preserve">, OIB: </w:t>
      </w:r>
      <w:r w:rsidRPr="00AE7F05">
        <w:rPr>
          <w:rFonts w:ascii="Arial Narrow" w:hAnsi="Arial Narrow" w:cs="Times New Roman"/>
          <w:noProof/>
          <w:sz w:val="24"/>
          <w:szCs w:val="24"/>
        </w:rPr>
        <w:t>2309980</w:t>
      </w:r>
      <w:r w:rsidRPr="00AE7F05">
        <w:rPr>
          <w:rFonts w:ascii="Arial Narrow" w:hAnsi="Arial Narrow" w:cs="Times New Roman"/>
          <w:sz w:val="24"/>
          <w:szCs w:val="24"/>
        </w:rPr>
        <w:t xml:space="preserve">, ukupan iznos utvrđene tražbine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3.230,16 </w:t>
      </w:r>
      <w:r w:rsidRPr="00AE7F05">
        <w:rPr>
          <w:rFonts w:ascii="Arial Narrow" w:hAnsi="Arial Narrow" w:cs="Times New Roman"/>
          <w:sz w:val="24"/>
          <w:szCs w:val="24"/>
        </w:rPr>
        <w:t xml:space="preserve">kn. </w:t>
      </w:r>
      <w:r w:rsidRPr="00AE7F05">
        <w:rPr>
          <w:rFonts w:ascii="Arial Narrow" w:hAnsi="Arial Narrow" w:cs="Arial"/>
          <w:sz w:val="24"/>
          <w:szCs w:val="24"/>
        </w:rPr>
        <w:t>Tražbina će biti namirena na način da predstečajni vjerovnik otpu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>ta du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>niku dio utvr</w:t>
      </w:r>
      <w:r w:rsidRPr="00AE7F05">
        <w:rPr>
          <w:rFonts w:ascii="Arial Narrow" w:hAnsi="Arial Narrow" w:cs="Arial Narrow"/>
          <w:sz w:val="24"/>
          <w:szCs w:val="24"/>
        </w:rPr>
        <w:t>đ</w:t>
      </w:r>
      <w:r w:rsidRPr="00AE7F05">
        <w:rPr>
          <w:rFonts w:ascii="Arial Narrow" w:hAnsi="Arial Narrow" w:cs="Arial"/>
          <w:sz w:val="24"/>
          <w:szCs w:val="24"/>
        </w:rPr>
        <w:t>ene tra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 xml:space="preserve">bine, 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to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2.261,11 </w:t>
      </w:r>
      <w:r w:rsidRPr="00AE7F05">
        <w:rPr>
          <w:rFonts w:ascii="Arial Narrow" w:hAnsi="Arial Narrow" w:cs="Arial"/>
          <w:sz w:val="24"/>
          <w:szCs w:val="24"/>
        </w:rPr>
        <w:t xml:space="preserve">kn. Preostali iznos tražbine od </w:t>
      </w:r>
      <w:r w:rsidRPr="00AE7F05">
        <w:rPr>
          <w:rFonts w:ascii="Arial Narrow" w:hAnsi="Arial Narrow" w:cs="Times New Roman"/>
          <w:noProof/>
          <w:sz w:val="24"/>
          <w:szCs w:val="24"/>
        </w:rPr>
        <w:t>969,05</w:t>
      </w:r>
      <w:r w:rsidRPr="00AE7F05">
        <w:rPr>
          <w:rFonts w:ascii="Arial Narrow" w:hAnsi="Arial Narrow" w:cs="Arial"/>
          <w:sz w:val="24"/>
          <w:szCs w:val="24"/>
        </w:rPr>
        <w:t xml:space="preserve"> otplatit će se nakon isteka počeka od 12 mjeseci na 48 jednaka mjesečna anuiteta, bez kamata, od kojih svaki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>20,19</w:t>
      </w:r>
      <w:r w:rsidRPr="00AE7F05">
        <w:rPr>
          <w:rFonts w:ascii="Arial Narrow" w:hAnsi="Arial Narrow" w:cs="Arial"/>
          <w:noProof/>
          <w:sz w:val="24"/>
          <w:szCs w:val="24"/>
        </w:rPr>
        <w:t xml:space="preserve"> </w:t>
      </w:r>
      <w:r w:rsidRPr="00AE7F05">
        <w:rPr>
          <w:rFonts w:ascii="Arial Narrow" w:hAnsi="Arial Narrow" w:cs="Arial"/>
          <w:sz w:val="24"/>
          <w:szCs w:val="24"/>
        </w:rPr>
        <w:t>kn, računajući od pravomoćnosti Rje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enja Trgovačkog suda o sklopljenom predstečajnom sporazumu. Prvi anuitet 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e se platiti 15-tog u mjesecu, nakon isteka po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eka od 12 mjeseci, ra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unaju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i od pravomo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 xml:space="preserve">nosti Rješenja Trgovačkog suda kojim se odobrava sklapanje predstečajnog sporazuma, dok će se svaki naredni anuitet platiti mjesečno, najkasnije do 15-tog u mjesecu za tekući mjesec.  </w:t>
      </w:r>
    </w:p>
    <w:p w:rsidR="00AE7F05" w:rsidRPr="00AE7F05" w:rsidRDefault="00AE7F05" w:rsidP="00AE7F05">
      <w:pPr>
        <w:pStyle w:val="ListParagraph"/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AE7F05" w:rsidRPr="00AE7F05" w:rsidRDefault="00F03C24" w:rsidP="00AE7F05">
      <w:pPr>
        <w:pStyle w:val="ListParagraph"/>
        <w:numPr>
          <w:ilvl w:val="0"/>
          <w:numId w:val="32"/>
        </w:numPr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  <w:r w:rsidRPr="00AE7F05">
        <w:rPr>
          <w:rFonts w:ascii="Arial Narrow" w:hAnsi="Arial Narrow" w:cs="Times New Roman"/>
          <w:noProof/>
          <w:sz w:val="24"/>
          <w:szCs w:val="24"/>
        </w:rPr>
        <w:t>DINOS D.D.</w:t>
      </w:r>
      <w:r w:rsidRPr="00AE7F05">
        <w:rPr>
          <w:rFonts w:ascii="Arial Narrow" w:hAnsi="Arial Narrow" w:cs="Times New Roman"/>
          <w:sz w:val="24"/>
          <w:szCs w:val="24"/>
        </w:rPr>
        <w:t xml:space="preserve">, </w:t>
      </w:r>
      <w:r w:rsidRPr="00AE7F05">
        <w:rPr>
          <w:rFonts w:ascii="Arial Narrow" w:hAnsi="Arial Narrow" w:cs="Times New Roman"/>
          <w:noProof/>
          <w:sz w:val="24"/>
          <w:szCs w:val="24"/>
        </w:rPr>
        <w:t>ŠLANDROVA ULICA 6, 1231 LJUBLJANA – ČRNUČE, SLOVENIJA</w:t>
      </w:r>
      <w:r w:rsidRPr="00AE7F05">
        <w:rPr>
          <w:rFonts w:ascii="Arial Narrow" w:hAnsi="Arial Narrow" w:cs="Times New Roman"/>
          <w:sz w:val="24"/>
          <w:szCs w:val="24"/>
        </w:rPr>
        <w:t xml:space="preserve">, OIB: </w:t>
      </w:r>
      <w:r w:rsidRPr="00AE7F05">
        <w:rPr>
          <w:rFonts w:ascii="Arial Narrow" w:hAnsi="Arial Narrow" w:cs="Times New Roman"/>
          <w:noProof/>
          <w:sz w:val="24"/>
          <w:szCs w:val="24"/>
        </w:rPr>
        <w:t>SI44905793</w:t>
      </w:r>
      <w:r w:rsidRPr="00AE7F05">
        <w:rPr>
          <w:rFonts w:ascii="Arial Narrow" w:hAnsi="Arial Narrow" w:cs="Times New Roman"/>
          <w:sz w:val="24"/>
          <w:szCs w:val="24"/>
        </w:rPr>
        <w:t xml:space="preserve">, ukupan iznos utvrđene tražbine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10.852,89 </w:t>
      </w:r>
      <w:r w:rsidRPr="00AE7F05">
        <w:rPr>
          <w:rFonts w:ascii="Arial Narrow" w:hAnsi="Arial Narrow" w:cs="Times New Roman"/>
          <w:sz w:val="24"/>
          <w:szCs w:val="24"/>
        </w:rPr>
        <w:t xml:space="preserve">kn. </w:t>
      </w:r>
      <w:r w:rsidRPr="00AE7F05">
        <w:rPr>
          <w:rFonts w:ascii="Arial Narrow" w:hAnsi="Arial Narrow" w:cs="Arial"/>
          <w:sz w:val="24"/>
          <w:szCs w:val="24"/>
        </w:rPr>
        <w:t>Tražbina će biti namirena na način da predstečajni vjerovnik otpu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>ta du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>niku dio utvr</w:t>
      </w:r>
      <w:r w:rsidRPr="00AE7F05">
        <w:rPr>
          <w:rFonts w:ascii="Arial Narrow" w:hAnsi="Arial Narrow" w:cs="Arial Narrow"/>
          <w:sz w:val="24"/>
          <w:szCs w:val="24"/>
        </w:rPr>
        <w:t>đ</w:t>
      </w:r>
      <w:r w:rsidRPr="00AE7F05">
        <w:rPr>
          <w:rFonts w:ascii="Arial Narrow" w:hAnsi="Arial Narrow" w:cs="Arial"/>
          <w:sz w:val="24"/>
          <w:szCs w:val="24"/>
        </w:rPr>
        <w:t>ene tra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 xml:space="preserve">bine, 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to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7.597,02 </w:t>
      </w:r>
      <w:r w:rsidRPr="00AE7F05">
        <w:rPr>
          <w:rFonts w:ascii="Arial Narrow" w:hAnsi="Arial Narrow" w:cs="Arial"/>
          <w:sz w:val="24"/>
          <w:szCs w:val="24"/>
        </w:rPr>
        <w:t xml:space="preserve">kn. Preostali iznos tražbine od </w:t>
      </w:r>
      <w:r w:rsidRPr="00AE7F05">
        <w:rPr>
          <w:rFonts w:ascii="Arial Narrow" w:hAnsi="Arial Narrow" w:cs="Times New Roman"/>
          <w:noProof/>
          <w:sz w:val="24"/>
          <w:szCs w:val="24"/>
        </w:rPr>
        <w:t>3.255,87</w:t>
      </w:r>
      <w:r w:rsidRPr="00AE7F05">
        <w:rPr>
          <w:rFonts w:ascii="Arial Narrow" w:hAnsi="Arial Narrow" w:cs="Arial"/>
          <w:sz w:val="24"/>
          <w:szCs w:val="24"/>
        </w:rPr>
        <w:t xml:space="preserve"> otplatit će se nakon isteka počeka od 12 mjeseci na 48 jednaka mjesečna anuiteta, bez kamata, od kojih svaki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>67,83</w:t>
      </w:r>
      <w:r w:rsidRPr="00AE7F05">
        <w:rPr>
          <w:rFonts w:ascii="Arial Narrow" w:hAnsi="Arial Narrow" w:cs="Arial"/>
          <w:noProof/>
          <w:sz w:val="24"/>
          <w:szCs w:val="24"/>
        </w:rPr>
        <w:t xml:space="preserve"> </w:t>
      </w:r>
      <w:r w:rsidRPr="00AE7F05">
        <w:rPr>
          <w:rFonts w:ascii="Arial Narrow" w:hAnsi="Arial Narrow" w:cs="Arial"/>
          <w:sz w:val="24"/>
          <w:szCs w:val="24"/>
        </w:rPr>
        <w:t>kn, računajući od pravomoćnosti Rje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enja Trgovačkog suda o sklopljenom predstečajnom sporazumu. Prvi anuitet 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e se platiti 15-tog u mjesecu, nakon isteka po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eka od 12 mjeseci, ra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unaju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i od pravomo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nosti Rješenja Trgovačkog suda kojim se odobrava sklapanje predstečajnog sporazuma, dok će se svaki naredni anuitet platiti mjesečno, najkasnije do 15-t</w:t>
      </w:r>
      <w:r w:rsidR="00AE7F05">
        <w:rPr>
          <w:rFonts w:ascii="Arial Narrow" w:hAnsi="Arial Narrow" w:cs="Arial"/>
          <w:sz w:val="24"/>
          <w:szCs w:val="24"/>
        </w:rPr>
        <w:t xml:space="preserve">og u mjesecu za tekući mjesec. </w:t>
      </w:r>
    </w:p>
    <w:p w:rsidR="00AE7F05" w:rsidRPr="00AE7F05" w:rsidRDefault="00AE7F05" w:rsidP="00AE7F05">
      <w:pPr>
        <w:pStyle w:val="ListParagraph"/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AE7F05" w:rsidRPr="00AE7F05" w:rsidRDefault="00F03C24" w:rsidP="00AE7F05">
      <w:pPr>
        <w:pStyle w:val="ListParagraph"/>
        <w:numPr>
          <w:ilvl w:val="0"/>
          <w:numId w:val="32"/>
        </w:numPr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  <w:r w:rsidRPr="00AE7F05">
        <w:rPr>
          <w:rFonts w:ascii="Arial Narrow" w:hAnsi="Arial Narrow" w:cs="Times New Roman"/>
          <w:noProof/>
          <w:sz w:val="24"/>
          <w:szCs w:val="24"/>
        </w:rPr>
        <w:t>Društvo za gradežništvo, trgovija, proizvodstvo i uslugi TEHNO KUĆA DOOEL uvoz-izvoz Veles</w:t>
      </w:r>
      <w:r w:rsidRPr="00AE7F05">
        <w:rPr>
          <w:rFonts w:ascii="Arial Narrow" w:hAnsi="Arial Narrow" w:cs="Times New Roman"/>
          <w:sz w:val="24"/>
          <w:szCs w:val="24"/>
        </w:rPr>
        <w:t xml:space="preserve">, </w:t>
      </w:r>
      <w:r w:rsidRPr="00AE7F05">
        <w:rPr>
          <w:rFonts w:ascii="Arial Narrow" w:hAnsi="Arial Narrow" w:cs="Times New Roman"/>
          <w:noProof/>
          <w:sz w:val="24"/>
          <w:szCs w:val="24"/>
        </w:rPr>
        <w:t>BLAGOJ GJOREV 1591, 1400 VELES, REPUBLIKA SJEVERNA MAKEDONIJA</w:t>
      </w:r>
      <w:r w:rsidRPr="00AE7F05">
        <w:rPr>
          <w:rFonts w:ascii="Arial Narrow" w:hAnsi="Arial Narrow" w:cs="Times New Roman"/>
          <w:sz w:val="24"/>
          <w:szCs w:val="24"/>
        </w:rPr>
        <w:t xml:space="preserve">, OIB: </w:t>
      </w:r>
      <w:r w:rsidRPr="00AE7F05">
        <w:rPr>
          <w:rFonts w:ascii="Arial Narrow" w:hAnsi="Arial Narrow" w:cs="Times New Roman"/>
          <w:noProof/>
          <w:sz w:val="24"/>
          <w:szCs w:val="24"/>
        </w:rPr>
        <w:t>80618619939</w:t>
      </w:r>
      <w:r w:rsidRPr="00AE7F05">
        <w:rPr>
          <w:rFonts w:ascii="Arial Narrow" w:hAnsi="Arial Narrow" w:cs="Times New Roman"/>
          <w:sz w:val="24"/>
          <w:szCs w:val="24"/>
        </w:rPr>
        <w:t xml:space="preserve">, ukupan iznos utvrđene tražbine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437.948,66 </w:t>
      </w:r>
      <w:r w:rsidRPr="00AE7F05">
        <w:rPr>
          <w:rFonts w:ascii="Arial Narrow" w:hAnsi="Arial Narrow" w:cs="Times New Roman"/>
          <w:sz w:val="24"/>
          <w:szCs w:val="24"/>
        </w:rPr>
        <w:t xml:space="preserve">kn. </w:t>
      </w:r>
      <w:r w:rsidRPr="00AE7F05">
        <w:rPr>
          <w:rFonts w:ascii="Arial Narrow" w:hAnsi="Arial Narrow" w:cs="Arial"/>
          <w:sz w:val="24"/>
          <w:szCs w:val="24"/>
        </w:rPr>
        <w:t>Tražbina će biti namirena na način da predstečajni vjerovnik otpu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>ta du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>niku dio utvr</w:t>
      </w:r>
      <w:r w:rsidRPr="00AE7F05">
        <w:rPr>
          <w:rFonts w:ascii="Arial Narrow" w:hAnsi="Arial Narrow" w:cs="Arial Narrow"/>
          <w:sz w:val="24"/>
          <w:szCs w:val="24"/>
        </w:rPr>
        <w:t>đ</w:t>
      </w:r>
      <w:r w:rsidRPr="00AE7F05">
        <w:rPr>
          <w:rFonts w:ascii="Arial Narrow" w:hAnsi="Arial Narrow" w:cs="Arial"/>
          <w:sz w:val="24"/>
          <w:szCs w:val="24"/>
        </w:rPr>
        <w:t>ene tra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 xml:space="preserve">bine, 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to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306.564,06 </w:t>
      </w:r>
      <w:r w:rsidRPr="00AE7F05">
        <w:rPr>
          <w:rFonts w:ascii="Arial Narrow" w:hAnsi="Arial Narrow" w:cs="Arial"/>
          <w:sz w:val="24"/>
          <w:szCs w:val="24"/>
        </w:rPr>
        <w:t xml:space="preserve">kn. Preostali iznos tražbine od </w:t>
      </w:r>
      <w:r w:rsidRPr="00AE7F05">
        <w:rPr>
          <w:rFonts w:ascii="Arial Narrow" w:hAnsi="Arial Narrow" w:cs="Times New Roman"/>
          <w:noProof/>
          <w:sz w:val="24"/>
          <w:szCs w:val="24"/>
        </w:rPr>
        <w:t>131.384,60</w:t>
      </w:r>
      <w:r w:rsidRPr="00AE7F05">
        <w:rPr>
          <w:rFonts w:ascii="Arial Narrow" w:hAnsi="Arial Narrow" w:cs="Arial"/>
          <w:sz w:val="24"/>
          <w:szCs w:val="24"/>
        </w:rPr>
        <w:t xml:space="preserve"> otplatit će se nakon isteka počeka od 12 mjeseci na 48 jednaka mjesečna anuiteta, bez kamata, od kojih svaki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>2.737,18</w:t>
      </w:r>
      <w:r w:rsidRPr="00AE7F05">
        <w:rPr>
          <w:rFonts w:ascii="Arial Narrow" w:hAnsi="Arial Narrow" w:cs="Arial"/>
          <w:noProof/>
          <w:sz w:val="24"/>
          <w:szCs w:val="24"/>
        </w:rPr>
        <w:t xml:space="preserve"> </w:t>
      </w:r>
      <w:r w:rsidRPr="00AE7F05">
        <w:rPr>
          <w:rFonts w:ascii="Arial Narrow" w:hAnsi="Arial Narrow" w:cs="Arial"/>
          <w:sz w:val="24"/>
          <w:szCs w:val="24"/>
        </w:rPr>
        <w:t>kn, računajući od pravomoćnosti Rje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enja Trgovačkog suda o sklopljenom predstečajnom sporazumu. Prvi anuitet 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e se platiti 15-tog u mjesecu, nakon isteka po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eka od 12 mjeseci, ra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unaju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i od pravomo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 xml:space="preserve">nosti Rješenja Trgovačkog suda kojim se odobrava sklapanje predstečajnog sporazuma, dok će se svaki naredni anuitet platiti mjesečno, najkasnije do 15-tog u mjesecu za tekući mjesec.  </w:t>
      </w:r>
    </w:p>
    <w:p w:rsidR="00AE7F05" w:rsidRPr="00AE7F05" w:rsidRDefault="00AE7F05" w:rsidP="00AE7F05">
      <w:pPr>
        <w:pStyle w:val="ListParagraph"/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AE7F05" w:rsidRPr="00AE7F05" w:rsidRDefault="00F03C24" w:rsidP="00AE7F05">
      <w:pPr>
        <w:pStyle w:val="ListParagraph"/>
        <w:numPr>
          <w:ilvl w:val="0"/>
          <w:numId w:val="32"/>
        </w:numPr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  <w:r w:rsidRPr="00AE7F05">
        <w:rPr>
          <w:rFonts w:ascii="Arial Narrow" w:hAnsi="Arial Narrow" w:cs="Times New Roman"/>
          <w:noProof/>
          <w:sz w:val="24"/>
          <w:szCs w:val="24"/>
        </w:rPr>
        <w:t>ELEKTROINSTALACIJE BOŠTJAN ŠMERC S.P.</w:t>
      </w:r>
      <w:r w:rsidRPr="00AE7F05">
        <w:rPr>
          <w:rFonts w:ascii="Arial Narrow" w:hAnsi="Arial Narrow" w:cs="Times New Roman"/>
          <w:sz w:val="24"/>
          <w:szCs w:val="24"/>
        </w:rPr>
        <w:t xml:space="preserve">, </w:t>
      </w:r>
      <w:r w:rsidRPr="00AE7F05">
        <w:rPr>
          <w:rFonts w:ascii="Arial Narrow" w:hAnsi="Arial Narrow" w:cs="Times New Roman"/>
          <w:noProof/>
          <w:sz w:val="24"/>
          <w:szCs w:val="24"/>
        </w:rPr>
        <w:t>KAJHOVA ULICA 5, 3270 LAŠKO, SLOVENIJA</w:t>
      </w:r>
      <w:r w:rsidRPr="00AE7F05">
        <w:rPr>
          <w:rFonts w:ascii="Arial Narrow" w:hAnsi="Arial Narrow" w:cs="Times New Roman"/>
          <w:sz w:val="24"/>
          <w:szCs w:val="24"/>
        </w:rPr>
        <w:t xml:space="preserve">, OIB: </w:t>
      </w:r>
      <w:r w:rsidRPr="00AE7F05">
        <w:rPr>
          <w:rFonts w:ascii="Arial Narrow" w:hAnsi="Arial Narrow" w:cs="Times New Roman"/>
          <w:noProof/>
          <w:sz w:val="24"/>
          <w:szCs w:val="24"/>
        </w:rPr>
        <w:t>SI 82632804</w:t>
      </w:r>
      <w:r w:rsidRPr="00AE7F05">
        <w:rPr>
          <w:rFonts w:ascii="Arial Narrow" w:hAnsi="Arial Narrow" w:cs="Times New Roman"/>
          <w:sz w:val="24"/>
          <w:szCs w:val="24"/>
        </w:rPr>
        <w:t xml:space="preserve">, ukupan iznos utvrđene tražbine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7.571,72 </w:t>
      </w:r>
      <w:r w:rsidRPr="00AE7F05">
        <w:rPr>
          <w:rFonts w:ascii="Arial Narrow" w:hAnsi="Arial Narrow" w:cs="Times New Roman"/>
          <w:sz w:val="24"/>
          <w:szCs w:val="24"/>
        </w:rPr>
        <w:t xml:space="preserve">kn. </w:t>
      </w:r>
      <w:r w:rsidRPr="00AE7F05">
        <w:rPr>
          <w:rFonts w:ascii="Arial Narrow" w:hAnsi="Arial Narrow" w:cs="Arial"/>
          <w:sz w:val="24"/>
          <w:szCs w:val="24"/>
        </w:rPr>
        <w:t>Tražbina će biti namirena na način da predstečajni vjerovnik otpu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>ta du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>niku dio utvr</w:t>
      </w:r>
      <w:r w:rsidRPr="00AE7F05">
        <w:rPr>
          <w:rFonts w:ascii="Arial Narrow" w:hAnsi="Arial Narrow" w:cs="Arial Narrow"/>
          <w:sz w:val="24"/>
          <w:szCs w:val="24"/>
        </w:rPr>
        <w:t>đ</w:t>
      </w:r>
      <w:r w:rsidRPr="00AE7F05">
        <w:rPr>
          <w:rFonts w:ascii="Arial Narrow" w:hAnsi="Arial Narrow" w:cs="Arial"/>
          <w:sz w:val="24"/>
          <w:szCs w:val="24"/>
        </w:rPr>
        <w:t>ene tra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 xml:space="preserve">bine, 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to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5.300,20 </w:t>
      </w:r>
      <w:r w:rsidRPr="00AE7F05">
        <w:rPr>
          <w:rFonts w:ascii="Arial Narrow" w:hAnsi="Arial Narrow" w:cs="Arial"/>
          <w:sz w:val="24"/>
          <w:szCs w:val="24"/>
        </w:rPr>
        <w:t xml:space="preserve">kn. Preostali iznos tražbine od </w:t>
      </w:r>
      <w:r w:rsidRPr="00AE7F05">
        <w:rPr>
          <w:rFonts w:ascii="Arial Narrow" w:hAnsi="Arial Narrow" w:cs="Times New Roman"/>
          <w:noProof/>
          <w:sz w:val="24"/>
          <w:szCs w:val="24"/>
        </w:rPr>
        <w:t>2.271,52</w:t>
      </w:r>
      <w:r w:rsidRPr="00AE7F05">
        <w:rPr>
          <w:rFonts w:ascii="Arial Narrow" w:hAnsi="Arial Narrow" w:cs="Arial"/>
          <w:sz w:val="24"/>
          <w:szCs w:val="24"/>
        </w:rPr>
        <w:t xml:space="preserve"> otplatit će se nakon isteka počeka od 12 mjeseci na 48 jednaka mjesečna anuiteta, bez kamata, od kojih svaki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>47,32</w:t>
      </w:r>
      <w:r w:rsidRPr="00AE7F05">
        <w:rPr>
          <w:rFonts w:ascii="Arial Narrow" w:hAnsi="Arial Narrow" w:cs="Arial"/>
          <w:noProof/>
          <w:sz w:val="24"/>
          <w:szCs w:val="24"/>
        </w:rPr>
        <w:t xml:space="preserve"> </w:t>
      </w:r>
      <w:r w:rsidRPr="00AE7F05">
        <w:rPr>
          <w:rFonts w:ascii="Arial Narrow" w:hAnsi="Arial Narrow" w:cs="Arial"/>
          <w:sz w:val="24"/>
          <w:szCs w:val="24"/>
        </w:rPr>
        <w:t>kn, računajući od pravomoćnosti Rje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enja Trgovačkog suda o sklopljenom predstečajnom sporazumu. Prvi anuitet 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e se platiti 15-tog u mjesecu, nakon isteka po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eka od 12 mjeseci, ra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unaju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i od pravomo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 xml:space="preserve">nosti Rješenja Trgovačkog suda kojim se odobrava sklapanje predstečajnog sporazuma, dok će se svaki naredni anuitet platiti mjesečno, najkasnije do 15-tog u mjesecu za tekući mjesec.  </w:t>
      </w:r>
    </w:p>
    <w:p w:rsidR="00AE7F05" w:rsidRPr="00AE7F05" w:rsidRDefault="00AE7F05" w:rsidP="00AE7F05">
      <w:pPr>
        <w:pStyle w:val="ListParagraph"/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AE7F05" w:rsidRPr="00AE7F05" w:rsidRDefault="00F03C24" w:rsidP="00AE7F05">
      <w:pPr>
        <w:pStyle w:val="ListParagraph"/>
        <w:numPr>
          <w:ilvl w:val="0"/>
          <w:numId w:val="32"/>
        </w:numPr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  <w:r w:rsidRPr="00AE7F05">
        <w:rPr>
          <w:rFonts w:ascii="Arial Narrow" w:hAnsi="Arial Narrow" w:cs="Times New Roman"/>
          <w:noProof/>
          <w:sz w:val="24"/>
          <w:szCs w:val="24"/>
        </w:rPr>
        <w:t>ERSTE&amp;STEIERMÄRKISCHE BANKA dioničko društvo</w:t>
      </w:r>
      <w:r w:rsidRPr="00AE7F05">
        <w:rPr>
          <w:rFonts w:ascii="Arial Narrow" w:hAnsi="Arial Narrow" w:cs="Times New Roman"/>
          <w:sz w:val="24"/>
          <w:szCs w:val="24"/>
        </w:rPr>
        <w:t xml:space="preserve">, </w:t>
      </w:r>
      <w:r w:rsidRPr="00AE7F05">
        <w:rPr>
          <w:rFonts w:ascii="Arial Narrow" w:hAnsi="Arial Narrow" w:cs="Times New Roman"/>
          <w:noProof/>
          <w:sz w:val="24"/>
          <w:szCs w:val="24"/>
        </w:rPr>
        <w:t>Jadranski Trg 3a, 51000 Rijeka</w:t>
      </w:r>
      <w:r w:rsidRPr="00AE7F05">
        <w:rPr>
          <w:rFonts w:ascii="Arial Narrow" w:hAnsi="Arial Narrow" w:cs="Times New Roman"/>
          <w:sz w:val="24"/>
          <w:szCs w:val="24"/>
        </w:rPr>
        <w:t xml:space="preserve">, OIB: </w:t>
      </w:r>
      <w:r w:rsidRPr="00AE7F05">
        <w:rPr>
          <w:rFonts w:ascii="Arial Narrow" w:hAnsi="Arial Narrow" w:cs="Times New Roman"/>
          <w:noProof/>
          <w:sz w:val="24"/>
          <w:szCs w:val="24"/>
        </w:rPr>
        <w:t>23057039320</w:t>
      </w:r>
      <w:r w:rsidRPr="00AE7F05">
        <w:rPr>
          <w:rFonts w:ascii="Arial Narrow" w:hAnsi="Arial Narrow" w:cs="Times New Roman"/>
          <w:sz w:val="24"/>
          <w:szCs w:val="24"/>
        </w:rPr>
        <w:t xml:space="preserve">, ukupan iznos utvrđene tražbine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92.539,42 </w:t>
      </w:r>
      <w:r w:rsidRPr="00AE7F05">
        <w:rPr>
          <w:rFonts w:ascii="Arial Narrow" w:hAnsi="Arial Narrow" w:cs="Times New Roman"/>
          <w:sz w:val="24"/>
          <w:szCs w:val="24"/>
        </w:rPr>
        <w:t xml:space="preserve">kn. </w:t>
      </w:r>
      <w:r w:rsidRPr="00AE7F05">
        <w:rPr>
          <w:rFonts w:ascii="Arial Narrow" w:hAnsi="Arial Narrow" w:cs="Arial"/>
          <w:sz w:val="24"/>
          <w:szCs w:val="24"/>
        </w:rPr>
        <w:t>Tražbina će biti namirena na način da predstečajni vjerovnik otpu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>ta du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>niku dio utvr</w:t>
      </w:r>
      <w:r w:rsidRPr="00AE7F05">
        <w:rPr>
          <w:rFonts w:ascii="Arial Narrow" w:hAnsi="Arial Narrow" w:cs="Arial Narrow"/>
          <w:sz w:val="24"/>
          <w:szCs w:val="24"/>
        </w:rPr>
        <w:t>đ</w:t>
      </w:r>
      <w:r w:rsidRPr="00AE7F05">
        <w:rPr>
          <w:rFonts w:ascii="Arial Narrow" w:hAnsi="Arial Narrow" w:cs="Arial"/>
          <w:sz w:val="24"/>
          <w:szCs w:val="24"/>
        </w:rPr>
        <w:t>ene tra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 xml:space="preserve">bine, 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to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64.777,59 </w:t>
      </w:r>
      <w:r w:rsidRPr="00AE7F05">
        <w:rPr>
          <w:rFonts w:ascii="Arial Narrow" w:hAnsi="Arial Narrow" w:cs="Arial"/>
          <w:sz w:val="24"/>
          <w:szCs w:val="24"/>
        </w:rPr>
        <w:t xml:space="preserve">kn. Preostali iznos tražbine od </w:t>
      </w:r>
      <w:r w:rsidRPr="00AE7F05">
        <w:rPr>
          <w:rFonts w:ascii="Arial Narrow" w:hAnsi="Arial Narrow" w:cs="Times New Roman"/>
          <w:noProof/>
          <w:sz w:val="24"/>
          <w:szCs w:val="24"/>
        </w:rPr>
        <w:t>27.761,83</w:t>
      </w:r>
      <w:r w:rsidRPr="00AE7F05">
        <w:rPr>
          <w:rFonts w:ascii="Arial Narrow" w:hAnsi="Arial Narrow" w:cs="Arial"/>
          <w:sz w:val="24"/>
          <w:szCs w:val="24"/>
        </w:rPr>
        <w:t xml:space="preserve"> otplatit će se nakon isteka počeka od 12 mjeseci na 48 jednaka mjesečna anuiteta, bez kamata, od kojih svaki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>578,37</w:t>
      </w:r>
      <w:r w:rsidRPr="00AE7F05">
        <w:rPr>
          <w:rFonts w:ascii="Arial Narrow" w:hAnsi="Arial Narrow" w:cs="Arial"/>
          <w:noProof/>
          <w:sz w:val="24"/>
          <w:szCs w:val="24"/>
        </w:rPr>
        <w:t xml:space="preserve"> </w:t>
      </w:r>
      <w:r w:rsidRPr="00AE7F05">
        <w:rPr>
          <w:rFonts w:ascii="Arial Narrow" w:hAnsi="Arial Narrow" w:cs="Arial"/>
          <w:sz w:val="24"/>
          <w:szCs w:val="24"/>
        </w:rPr>
        <w:t>kn, računajući od pravomoćnosti Rje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enja Trgovačkog suda o sklopljenom predstečajnom sporazumu. Prvi anuitet 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e se platiti 15-tog u mjesecu, nakon isteka po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eka od 12 mjeseci, ra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unaju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i od pravomo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 xml:space="preserve">nosti Rješenja Trgovačkog suda kojim se odobrava sklapanje predstečajnog sporazuma, dok će se svaki naredni anuitet platiti mjesečno, najkasnije do 15-tog u mjesecu za tekući mjesec.  </w:t>
      </w:r>
    </w:p>
    <w:p w:rsidR="00AE7F05" w:rsidRPr="00AE7F05" w:rsidRDefault="00AE7F05" w:rsidP="00AE7F05">
      <w:pPr>
        <w:pStyle w:val="ListParagraph"/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AE7F05" w:rsidRPr="00AE7F05" w:rsidRDefault="00F03C24" w:rsidP="00AE7F05">
      <w:pPr>
        <w:pStyle w:val="ListParagraph"/>
        <w:numPr>
          <w:ilvl w:val="0"/>
          <w:numId w:val="32"/>
        </w:numPr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  <w:r w:rsidRPr="00AE7F05">
        <w:rPr>
          <w:rFonts w:ascii="Arial Narrow" w:hAnsi="Arial Narrow" w:cs="Times New Roman"/>
          <w:noProof/>
          <w:sz w:val="24"/>
          <w:szCs w:val="24"/>
        </w:rPr>
        <w:t>FACILITY &amp; MAINTENANCE društvo s ograničenom odgovornošću za građenje i poslovanje nekretninama</w:t>
      </w:r>
      <w:r w:rsidRPr="00AE7F05">
        <w:rPr>
          <w:rFonts w:ascii="Arial Narrow" w:hAnsi="Arial Narrow" w:cs="Times New Roman"/>
          <w:sz w:val="24"/>
          <w:szCs w:val="24"/>
        </w:rPr>
        <w:t xml:space="preserve">, </w:t>
      </w:r>
      <w:r w:rsidRPr="00AE7F05">
        <w:rPr>
          <w:rFonts w:ascii="Arial Narrow" w:hAnsi="Arial Narrow" w:cs="Times New Roman"/>
          <w:noProof/>
          <w:sz w:val="24"/>
          <w:szCs w:val="24"/>
        </w:rPr>
        <w:t>Radićeva 13, 51300 Delnice</w:t>
      </w:r>
      <w:r w:rsidRPr="00AE7F05">
        <w:rPr>
          <w:rFonts w:ascii="Arial Narrow" w:hAnsi="Arial Narrow" w:cs="Times New Roman"/>
          <w:sz w:val="24"/>
          <w:szCs w:val="24"/>
        </w:rPr>
        <w:t xml:space="preserve">, OIB: </w:t>
      </w:r>
      <w:r w:rsidRPr="00AE7F05">
        <w:rPr>
          <w:rFonts w:ascii="Arial Narrow" w:hAnsi="Arial Narrow" w:cs="Times New Roman"/>
          <w:noProof/>
          <w:sz w:val="24"/>
          <w:szCs w:val="24"/>
        </w:rPr>
        <w:t>51677707354</w:t>
      </w:r>
      <w:r w:rsidRPr="00AE7F05">
        <w:rPr>
          <w:rFonts w:ascii="Arial Narrow" w:hAnsi="Arial Narrow" w:cs="Times New Roman"/>
          <w:sz w:val="24"/>
          <w:szCs w:val="24"/>
        </w:rPr>
        <w:t xml:space="preserve">, ukupan iznos utvrđene tražbine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72.531,74 </w:t>
      </w:r>
      <w:r w:rsidRPr="00AE7F05">
        <w:rPr>
          <w:rFonts w:ascii="Arial Narrow" w:hAnsi="Arial Narrow" w:cs="Times New Roman"/>
          <w:sz w:val="24"/>
          <w:szCs w:val="24"/>
        </w:rPr>
        <w:t xml:space="preserve">kn. </w:t>
      </w:r>
      <w:r w:rsidRPr="00AE7F05">
        <w:rPr>
          <w:rFonts w:ascii="Arial Narrow" w:hAnsi="Arial Narrow" w:cs="Arial"/>
          <w:sz w:val="24"/>
          <w:szCs w:val="24"/>
        </w:rPr>
        <w:t>Tražbina će biti namirena na način da predstečajni vjerovnik otpu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>ta du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>niku dio utvr</w:t>
      </w:r>
      <w:r w:rsidRPr="00AE7F05">
        <w:rPr>
          <w:rFonts w:ascii="Arial Narrow" w:hAnsi="Arial Narrow" w:cs="Arial Narrow"/>
          <w:sz w:val="24"/>
          <w:szCs w:val="24"/>
        </w:rPr>
        <w:t>đ</w:t>
      </w:r>
      <w:r w:rsidRPr="00AE7F05">
        <w:rPr>
          <w:rFonts w:ascii="Arial Narrow" w:hAnsi="Arial Narrow" w:cs="Arial"/>
          <w:sz w:val="24"/>
          <w:szCs w:val="24"/>
        </w:rPr>
        <w:t>ene tra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 xml:space="preserve">bine, 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to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50.772,22 </w:t>
      </w:r>
      <w:r w:rsidRPr="00AE7F05">
        <w:rPr>
          <w:rFonts w:ascii="Arial Narrow" w:hAnsi="Arial Narrow" w:cs="Arial"/>
          <w:sz w:val="24"/>
          <w:szCs w:val="24"/>
        </w:rPr>
        <w:t xml:space="preserve">kn. Preostali iznos tražbine od </w:t>
      </w:r>
      <w:r w:rsidRPr="00AE7F05">
        <w:rPr>
          <w:rFonts w:ascii="Arial Narrow" w:hAnsi="Arial Narrow" w:cs="Times New Roman"/>
          <w:noProof/>
          <w:sz w:val="24"/>
          <w:szCs w:val="24"/>
        </w:rPr>
        <w:t>21.759,52</w:t>
      </w:r>
      <w:r w:rsidRPr="00AE7F05">
        <w:rPr>
          <w:rFonts w:ascii="Arial Narrow" w:hAnsi="Arial Narrow" w:cs="Arial"/>
          <w:sz w:val="24"/>
          <w:szCs w:val="24"/>
        </w:rPr>
        <w:t xml:space="preserve"> otplatit će se nakon isteka počeka od 12 mjeseci na 48 jednaka mjesečna anuiteta, bez kamata, od kojih svaki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>453,32</w:t>
      </w:r>
      <w:r w:rsidRPr="00AE7F05">
        <w:rPr>
          <w:rFonts w:ascii="Arial Narrow" w:hAnsi="Arial Narrow" w:cs="Arial"/>
          <w:noProof/>
          <w:sz w:val="24"/>
          <w:szCs w:val="24"/>
        </w:rPr>
        <w:t xml:space="preserve"> </w:t>
      </w:r>
      <w:r w:rsidRPr="00AE7F05">
        <w:rPr>
          <w:rFonts w:ascii="Arial Narrow" w:hAnsi="Arial Narrow" w:cs="Arial"/>
          <w:sz w:val="24"/>
          <w:szCs w:val="24"/>
        </w:rPr>
        <w:t>kn, računajući od pravomoćnosti Rje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enja Trgovačkog suda o sklopljenom predstečajnom sporazumu. Prvi anuitet 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e se platiti 15-tog u mjesecu, nakon isteka po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eka od 12 mjeseci, ra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unaju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i od pravomo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 xml:space="preserve">nosti Rješenja Trgovačkog suda kojim se odobrava sklapanje predstečajnog sporazuma, dok će se svaki naredni anuitet platiti mjesečno, najkasnije do 15-tog u mjesecu za tekući mjesec.  </w:t>
      </w:r>
    </w:p>
    <w:p w:rsidR="00AE7F05" w:rsidRPr="00AE7F05" w:rsidRDefault="00AE7F05" w:rsidP="00AE7F05">
      <w:pPr>
        <w:pStyle w:val="ListParagraph"/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AE7F05" w:rsidRPr="00AE7F05" w:rsidRDefault="00F03C24" w:rsidP="00AE7F05">
      <w:pPr>
        <w:pStyle w:val="ListParagraph"/>
        <w:numPr>
          <w:ilvl w:val="0"/>
          <w:numId w:val="32"/>
        </w:numPr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  <w:r w:rsidRPr="00AE7F05">
        <w:rPr>
          <w:rFonts w:ascii="Arial Narrow" w:hAnsi="Arial Narrow" w:cs="Times New Roman"/>
          <w:noProof/>
          <w:sz w:val="24"/>
          <w:szCs w:val="24"/>
        </w:rPr>
        <w:t>Financijska agencija</w:t>
      </w:r>
      <w:r w:rsidRPr="00AE7F05">
        <w:rPr>
          <w:rFonts w:ascii="Arial Narrow" w:hAnsi="Arial Narrow" w:cs="Times New Roman"/>
          <w:sz w:val="24"/>
          <w:szCs w:val="24"/>
        </w:rPr>
        <w:t xml:space="preserve">, </w:t>
      </w:r>
      <w:r w:rsidRPr="00AE7F05">
        <w:rPr>
          <w:rFonts w:ascii="Arial Narrow" w:hAnsi="Arial Narrow" w:cs="Times New Roman"/>
          <w:noProof/>
          <w:sz w:val="24"/>
          <w:szCs w:val="24"/>
        </w:rPr>
        <w:t>Ulica grada Vukovara 70, 10000 Zagreb</w:t>
      </w:r>
      <w:r w:rsidRPr="00AE7F05">
        <w:rPr>
          <w:rFonts w:ascii="Arial Narrow" w:hAnsi="Arial Narrow" w:cs="Times New Roman"/>
          <w:sz w:val="24"/>
          <w:szCs w:val="24"/>
        </w:rPr>
        <w:t xml:space="preserve">, OIB: </w:t>
      </w:r>
      <w:r w:rsidRPr="00AE7F05">
        <w:rPr>
          <w:rFonts w:ascii="Arial Narrow" w:hAnsi="Arial Narrow" w:cs="Times New Roman"/>
          <w:noProof/>
          <w:sz w:val="24"/>
          <w:szCs w:val="24"/>
        </w:rPr>
        <w:t>85821130368</w:t>
      </w:r>
      <w:r w:rsidRPr="00AE7F05">
        <w:rPr>
          <w:rFonts w:ascii="Arial Narrow" w:hAnsi="Arial Narrow" w:cs="Times New Roman"/>
          <w:sz w:val="24"/>
          <w:szCs w:val="24"/>
        </w:rPr>
        <w:t xml:space="preserve">, ukupan iznos utvrđene tražbine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4.853,18 </w:t>
      </w:r>
      <w:r w:rsidRPr="00AE7F05">
        <w:rPr>
          <w:rFonts w:ascii="Arial Narrow" w:hAnsi="Arial Narrow" w:cs="Times New Roman"/>
          <w:sz w:val="24"/>
          <w:szCs w:val="24"/>
        </w:rPr>
        <w:t xml:space="preserve">kn. </w:t>
      </w:r>
      <w:r w:rsidRPr="00AE7F05">
        <w:rPr>
          <w:rFonts w:ascii="Arial Narrow" w:hAnsi="Arial Narrow" w:cs="Arial"/>
          <w:sz w:val="24"/>
          <w:szCs w:val="24"/>
        </w:rPr>
        <w:t>Tražbina će biti namirena na način da predstečajni vjerovnik otpu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>ta du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>niku dio utvr</w:t>
      </w:r>
      <w:r w:rsidRPr="00AE7F05">
        <w:rPr>
          <w:rFonts w:ascii="Arial Narrow" w:hAnsi="Arial Narrow" w:cs="Arial Narrow"/>
          <w:sz w:val="24"/>
          <w:szCs w:val="24"/>
        </w:rPr>
        <w:t>đ</w:t>
      </w:r>
      <w:r w:rsidRPr="00AE7F05">
        <w:rPr>
          <w:rFonts w:ascii="Arial Narrow" w:hAnsi="Arial Narrow" w:cs="Arial"/>
          <w:sz w:val="24"/>
          <w:szCs w:val="24"/>
        </w:rPr>
        <w:t>ene tra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 xml:space="preserve">bine, 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to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3.397,23 </w:t>
      </w:r>
      <w:r w:rsidRPr="00AE7F05">
        <w:rPr>
          <w:rFonts w:ascii="Arial Narrow" w:hAnsi="Arial Narrow" w:cs="Arial"/>
          <w:sz w:val="24"/>
          <w:szCs w:val="24"/>
        </w:rPr>
        <w:t xml:space="preserve">kn. Preostali iznos tražbine od </w:t>
      </w:r>
      <w:r w:rsidRPr="00AE7F05">
        <w:rPr>
          <w:rFonts w:ascii="Arial Narrow" w:hAnsi="Arial Narrow" w:cs="Times New Roman"/>
          <w:noProof/>
          <w:sz w:val="24"/>
          <w:szCs w:val="24"/>
        </w:rPr>
        <w:t>1.455,95</w:t>
      </w:r>
      <w:r w:rsidRPr="00AE7F05">
        <w:rPr>
          <w:rFonts w:ascii="Arial Narrow" w:hAnsi="Arial Narrow" w:cs="Arial"/>
          <w:sz w:val="24"/>
          <w:szCs w:val="24"/>
        </w:rPr>
        <w:t xml:space="preserve"> otplatit će se nakon isteka počeka od 12 mjeseci na 48 jednaka mjesečna anuiteta, bez kamata, od kojih svaki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>30,33</w:t>
      </w:r>
      <w:r w:rsidRPr="00AE7F05">
        <w:rPr>
          <w:rFonts w:ascii="Arial Narrow" w:hAnsi="Arial Narrow" w:cs="Arial"/>
          <w:noProof/>
          <w:sz w:val="24"/>
          <w:szCs w:val="24"/>
        </w:rPr>
        <w:t xml:space="preserve"> </w:t>
      </w:r>
      <w:r w:rsidRPr="00AE7F05">
        <w:rPr>
          <w:rFonts w:ascii="Arial Narrow" w:hAnsi="Arial Narrow" w:cs="Arial"/>
          <w:sz w:val="24"/>
          <w:szCs w:val="24"/>
        </w:rPr>
        <w:t>kn, računajući od pravomoćnosti Rje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enja Trgovačkog suda o sklopljenom predstečajnom sporazumu. Prvi anuitet 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e se platiti 15-tog u mjesecu, nakon isteka po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eka od 12 mjeseci, ra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unaju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i od pravomo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 xml:space="preserve">nosti Rješenja Trgovačkog suda kojim se odobrava sklapanje predstečajnog sporazuma, dok će se svaki naredni anuitet platiti mjesečno, najkasnije do 15-tog u mjesecu za tekući mjesec.  </w:t>
      </w:r>
    </w:p>
    <w:p w:rsidR="00AE7F05" w:rsidRPr="00AE7F05" w:rsidRDefault="00AE7F05" w:rsidP="00AE7F05">
      <w:pPr>
        <w:pStyle w:val="ListParagraph"/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AE7F05" w:rsidRPr="00AE7F05" w:rsidRDefault="00F03C24" w:rsidP="00AE7F05">
      <w:pPr>
        <w:pStyle w:val="ListParagraph"/>
        <w:numPr>
          <w:ilvl w:val="0"/>
          <w:numId w:val="32"/>
        </w:numPr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  <w:r w:rsidRPr="00AE7F05">
        <w:rPr>
          <w:rFonts w:ascii="Arial Narrow" w:hAnsi="Arial Narrow" w:cs="Times New Roman"/>
          <w:noProof/>
          <w:sz w:val="24"/>
          <w:szCs w:val="24"/>
        </w:rPr>
        <w:t>ANITA FILIPOVIĆ, ODVJETNICA</w:t>
      </w:r>
      <w:r w:rsidRPr="00AE7F05">
        <w:rPr>
          <w:rFonts w:ascii="Arial Narrow" w:hAnsi="Arial Narrow" w:cs="Times New Roman"/>
          <w:sz w:val="24"/>
          <w:szCs w:val="24"/>
        </w:rPr>
        <w:t xml:space="preserve">, </w:t>
      </w:r>
      <w:r w:rsidRPr="00AE7F05">
        <w:rPr>
          <w:rFonts w:ascii="Arial Narrow" w:hAnsi="Arial Narrow" w:cs="Times New Roman"/>
          <w:noProof/>
          <w:sz w:val="24"/>
          <w:szCs w:val="24"/>
        </w:rPr>
        <w:t>Martićeva 67, 10000 Zagreb</w:t>
      </w:r>
      <w:r w:rsidRPr="00AE7F05">
        <w:rPr>
          <w:rFonts w:ascii="Arial Narrow" w:hAnsi="Arial Narrow" w:cs="Times New Roman"/>
          <w:sz w:val="24"/>
          <w:szCs w:val="24"/>
        </w:rPr>
        <w:t xml:space="preserve">, OIB: </w:t>
      </w:r>
      <w:r w:rsidRPr="00AE7F05">
        <w:rPr>
          <w:rFonts w:ascii="Arial Narrow" w:hAnsi="Arial Narrow" w:cs="Times New Roman"/>
          <w:noProof/>
          <w:sz w:val="24"/>
          <w:szCs w:val="24"/>
        </w:rPr>
        <w:t>11439067776</w:t>
      </w:r>
      <w:r w:rsidRPr="00AE7F05">
        <w:rPr>
          <w:rFonts w:ascii="Arial Narrow" w:hAnsi="Arial Narrow" w:cs="Times New Roman"/>
          <w:sz w:val="24"/>
          <w:szCs w:val="24"/>
        </w:rPr>
        <w:t xml:space="preserve">, ukupan iznos utvrđene tražbine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20.277,50 </w:t>
      </w:r>
      <w:r w:rsidRPr="00AE7F05">
        <w:rPr>
          <w:rFonts w:ascii="Arial Narrow" w:hAnsi="Arial Narrow" w:cs="Times New Roman"/>
          <w:sz w:val="24"/>
          <w:szCs w:val="24"/>
        </w:rPr>
        <w:t xml:space="preserve">kn. </w:t>
      </w:r>
      <w:r w:rsidRPr="00AE7F05">
        <w:rPr>
          <w:rFonts w:ascii="Arial Narrow" w:hAnsi="Arial Narrow" w:cs="Arial"/>
          <w:sz w:val="24"/>
          <w:szCs w:val="24"/>
        </w:rPr>
        <w:t>Tražbina će biti namirena na način da predstečajni vjerovnik otpu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>ta du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>niku dio utvr</w:t>
      </w:r>
      <w:r w:rsidRPr="00AE7F05">
        <w:rPr>
          <w:rFonts w:ascii="Arial Narrow" w:hAnsi="Arial Narrow" w:cs="Arial Narrow"/>
          <w:sz w:val="24"/>
          <w:szCs w:val="24"/>
        </w:rPr>
        <w:t>đ</w:t>
      </w:r>
      <w:r w:rsidRPr="00AE7F05">
        <w:rPr>
          <w:rFonts w:ascii="Arial Narrow" w:hAnsi="Arial Narrow" w:cs="Arial"/>
          <w:sz w:val="24"/>
          <w:szCs w:val="24"/>
        </w:rPr>
        <w:t>ene tra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 xml:space="preserve">bine, 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to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14.194,25 </w:t>
      </w:r>
      <w:r w:rsidRPr="00AE7F05">
        <w:rPr>
          <w:rFonts w:ascii="Arial Narrow" w:hAnsi="Arial Narrow" w:cs="Arial"/>
          <w:sz w:val="24"/>
          <w:szCs w:val="24"/>
        </w:rPr>
        <w:t xml:space="preserve">kn. Preostali iznos tražbine od </w:t>
      </w:r>
      <w:r w:rsidRPr="00AE7F05">
        <w:rPr>
          <w:rFonts w:ascii="Arial Narrow" w:hAnsi="Arial Narrow" w:cs="Times New Roman"/>
          <w:noProof/>
          <w:sz w:val="24"/>
          <w:szCs w:val="24"/>
        </w:rPr>
        <w:t>6.083,25</w:t>
      </w:r>
      <w:r w:rsidRPr="00AE7F05">
        <w:rPr>
          <w:rFonts w:ascii="Arial Narrow" w:hAnsi="Arial Narrow" w:cs="Arial"/>
          <w:sz w:val="24"/>
          <w:szCs w:val="24"/>
        </w:rPr>
        <w:t xml:space="preserve"> otplatit će se nakon isteka počeka od 12 mjeseci na 48 jednaka mjesečna anuiteta, bez kamata, od kojih svaki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>126,73</w:t>
      </w:r>
      <w:r w:rsidRPr="00AE7F05">
        <w:rPr>
          <w:rFonts w:ascii="Arial Narrow" w:hAnsi="Arial Narrow" w:cs="Arial"/>
          <w:noProof/>
          <w:sz w:val="24"/>
          <w:szCs w:val="24"/>
        </w:rPr>
        <w:t xml:space="preserve"> </w:t>
      </w:r>
      <w:r w:rsidRPr="00AE7F05">
        <w:rPr>
          <w:rFonts w:ascii="Arial Narrow" w:hAnsi="Arial Narrow" w:cs="Arial"/>
          <w:sz w:val="24"/>
          <w:szCs w:val="24"/>
        </w:rPr>
        <w:t>kn, računajući od pravomoćnosti Rje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enja Trgovačkog suda o sklopljenom predstečajnom sporazumu. Prvi anuitet 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e se platiti 15-tog u mjesecu, nakon isteka po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eka od 12 mjeseci, ra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unaju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i od pravomo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 xml:space="preserve">nosti Rješenja Trgovačkog suda kojim se odobrava sklapanje predstečajnog sporazuma, dok će se svaki naredni anuitet platiti mjesečno, najkasnije do 15-tog u mjesecu za tekući mjesec.  </w:t>
      </w:r>
    </w:p>
    <w:p w:rsidR="00AE7F05" w:rsidRPr="00AE7F05" w:rsidRDefault="00AE7F05" w:rsidP="00AE7F05">
      <w:pPr>
        <w:pStyle w:val="ListParagraph"/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AE7F05" w:rsidRPr="00AE7F05" w:rsidRDefault="00F03C24" w:rsidP="00AE7F05">
      <w:pPr>
        <w:pStyle w:val="ListParagraph"/>
        <w:numPr>
          <w:ilvl w:val="0"/>
          <w:numId w:val="32"/>
        </w:numPr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  <w:r w:rsidRPr="00AE7F05">
        <w:rPr>
          <w:rFonts w:ascii="Arial Narrow" w:hAnsi="Arial Narrow" w:cs="Times New Roman"/>
          <w:noProof/>
          <w:sz w:val="24"/>
          <w:szCs w:val="24"/>
        </w:rPr>
        <w:t>HEP ELEKTRA d.o.o. za opskrbu električnom energijom</w:t>
      </w:r>
      <w:r w:rsidRPr="00AE7F05">
        <w:rPr>
          <w:rFonts w:ascii="Arial Narrow" w:hAnsi="Arial Narrow" w:cs="Times New Roman"/>
          <w:sz w:val="24"/>
          <w:szCs w:val="24"/>
        </w:rPr>
        <w:t xml:space="preserve">, </w:t>
      </w:r>
      <w:r w:rsidRPr="00AE7F05">
        <w:rPr>
          <w:rFonts w:ascii="Arial Narrow" w:hAnsi="Arial Narrow" w:cs="Times New Roman"/>
          <w:noProof/>
          <w:sz w:val="24"/>
          <w:szCs w:val="24"/>
        </w:rPr>
        <w:t>Ulica grada Vukovara 37, 10000 Zagreb</w:t>
      </w:r>
      <w:r w:rsidRPr="00AE7F05">
        <w:rPr>
          <w:rFonts w:ascii="Arial Narrow" w:hAnsi="Arial Narrow" w:cs="Times New Roman"/>
          <w:sz w:val="24"/>
          <w:szCs w:val="24"/>
        </w:rPr>
        <w:t xml:space="preserve">, OIB: </w:t>
      </w:r>
      <w:r w:rsidRPr="00AE7F05">
        <w:rPr>
          <w:rFonts w:ascii="Arial Narrow" w:hAnsi="Arial Narrow" w:cs="Times New Roman"/>
          <w:noProof/>
          <w:sz w:val="24"/>
          <w:szCs w:val="24"/>
        </w:rPr>
        <w:t>43965974818</w:t>
      </w:r>
      <w:r w:rsidRPr="00AE7F05">
        <w:rPr>
          <w:rFonts w:ascii="Arial Narrow" w:hAnsi="Arial Narrow" w:cs="Times New Roman"/>
          <w:sz w:val="24"/>
          <w:szCs w:val="24"/>
        </w:rPr>
        <w:t xml:space="preserve">, ukupan iznos utvrđene tražbine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1.556,21 </w:t>
      </w:r>
      <w:r w:rsidRPr="00AE7F05">
        <w:rPr>
          <w:rFonts w:ascii="Arial Narrow" w:hAnsi="Arial Narrow" w:cs="Times New Roman"/>
          <w:sz w:val="24"/>
          <w:szCs w:val="24"/>
        </w:rPr>
        <w:t xml:space="preserve">kn. </w:t>
      </w:r>
      <w:r w:rsidRPr="00AE7F05">
        <w:rPr>
          <w:rFonts w:ascii="Arial Narrow" w:hAnsi="Arial Narrow" w:cs="Arial"/>
          <w:sz w:val="24"/>
          <w:szCs w:val="24"/>
        </w:rPr>
        <w:t>Tražbina će biti namirena na način da predstečajni vjerovnik otpu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>ta du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>niku dio utvr</w:t>
      </w:r>
      <w:r w:rsidRPr="00AE7F05">
        <w:rPr>
          <w:rFonts w:ascii="Arial Narrow" w:hAnsi="Arial Narrow" w:cs="Arial Narrow"/>
          <w:sz w:val="24"/>
          <w:szCs w:val="24"/>
        </w:rPr>
        <w:t>đ</w:t>
      </w:r>
      <w:r w:rsidRPr="00AE7F05">
        <w:rPr>
          <w:rFonts w:ascii="Arial Narrow" w:hAnsi="Arial Narrow" w:cs="Arial"/>
          <w:sz w:val="24"/>
          <w:szCs w:val="24"/>
        </w:rPr>
        <w:t>ene tra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 xml:space="preserve">bine, 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to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1.089,35 </w:t>
      </w:r>
      <w:r w:rsidRPr="00AE7F05">
        <w:rPr>
          <w:rFonts w:ascii="Arial Narrow" w:hAnsi="Arial Narrow" w:cs="Arial"/>
          <w:sz w:val="24"/>
          <w:szCs w:val="24"/>
        </w:rPr>
        <w:t xml:space="preserve">kn. Preostali iznos tražbine od </w:t>
      </w:r>
      <w:r w:rsidRPr="00AE7F05">
        <w:rPr>
          <w:rFonts w:ascii="Arial Narrow" w:hAnsi="Arial Narrow" w:cs="Times New Roman"/>
          <w:noProof/>
          <w:sz w:val="24"/>
          <w:szCs w:val="24"/>
        </w:rPr>
        <w:t>466,86</w:t>
      </w:r>
      <w:r w:rsidRPr="00AE7F05">
        <w:rPr>
          <w:rFonts w:ascii="Arial Narrow" w:hAnsi="Arial Narrow" w:cs="Arial"/>
          <w:sz w:val="24"/>
          <w:szCs w:val="24"/>
        </w:rPr>
        <w:t xml:space="preserve"> otplatit će se nakon isteka počeka od 12 mjeseci na 48 jednaka mjesečna anuiteta, bez kamata, od kojih svaki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>9,73</w:t>
      </w:r>
      <w:r w:rsidRPr="00AE7F05">
        <w:rPr>
          <w:rFonts w:ascii="Arial Narrow" w:hAnsi="Arial Narrow" w:cs="Arial"/>
          <w:noProof/>
          <w:sz w:val="24"/>
          <w:szCs w:val="24"/>
        </w:rPr>
        <w:t xml:space="preserve"> </w:t>
      </w:r>
      <w:r w:rsidRPr="00AE7F05">
        <w:rPr>
          <w:rFonts w:ascii="Arial Narrow" w:hAnsi="Arial Narrow" w:cs="Arial"/>
          <w:sz w:val="24"/>
          <w:szCs w:val="24"/>
        </w:rPr>
        <w:t>kn, računajući od pravomoćnosti Rje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enja Trgovačkog suda o sklopljenom predstečajnom sporazumu. Prvi anuitet 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e se platiti 15-tog u mjesecu, nakon isteka po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eka od 12 mjeseci, ra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unaju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i od pravomo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 xml:space="preserve">nosti Rješenja Trgovačkog suda kojim se odobrava sklapanje predstečajnog sporazuma, dok će se svaki naredni anuitet platiti mjesečno, najkasnije do 15-tog u mjesecu za tekući mjesec.  </w:t>
      </w:r>
    </w:p>
    <w:p w:rsidR="00AE7F05" w:rsidRPr="00AE7F05" w:rsidRDefault="00AE7F05" w:rsidP="00AE7F05">
      <w:pPr>
        <w:pStyle w:val="ListParagraph"/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AE7F05" w:rsidRPr="00AE7F05" w:rsidRDefault="00F03C24" w:rsidP="00AE7F05">
      <w:pPr>
        <w:pStyle w:val="ListParagraph"/>
        <w:numPr>
          <w:ilvl w:val="0"/>
          <w:numId w:val="32"/>
        </w:numPr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  <w:r w:rsidRPr="00AE7F05">
        <w:rPr>
          <w:rFonts w:ascii="Arial Narrow" w:hAnsi="Arial Narrow" w:cs="Times New Roman"/>
          <w:noProof/>
          <w:sz w:val="24"/>
          <w:szCs w:val="24"/>
        </w:rPr>
        <w:t>Hrvatske vode, pravna osoba za upravljanje vodama</w:t>
      </w:r>
      <w:r w:rsidRPr="00AE7F05">
        <w:rPr>
          <w:rFonts w:ascii="Arial Narrow" w:hAnsi="Arial Narrow" w:cs="Times New Roman"/>
          <w:sz w:val="24"/>
          <w:szCs w:val="24"/>
        </w:rPr>
        <w:t xml:space="preserve">, </w:t>
      </w:r>
      <w:r w:rsidRPr="00AE7F05">
        <w:rPr>
          <w:rFonts w:ascii="Arial Narrow" w:hAnsi="Arial Narrow" w:cs="Times New Roman"/>
          <w:noProof/>
          <w:sz w:val="24"/>
          <w:szCs w:val="24"/>
        </w:rPr>
        <w:t>Ulica Grada Vukovara 220, 10000 Zagreb</w:t>
      </w:r>
      <w:r w:rsidRPr="00AE7F05">
        <w:rPr>
          <w:rFonts w:ascii="Arial Narrow" w:hAnsi="Arial Narrow" w:cs="Times New Roman"/>
          <w:sz w:val="24"/>
          <w:szCs w:val="24"/>
        </w:rPr>
        <w:t xml:space="preserve">, OIB: </w:t>
      </w:r>
      <w:r w:rsidRPr="00AE7F05">
        <w:rPr>
          <w:rFonts w:ascii="Arial Narrow" w:hAnsi="Arial Narrow" w:cs="Times New Roman"/>
          <w:noProof/>
          <w:sz w:val="24"/>
          <w:szCs w:val="24"/>
        </w:rPr>
        <w:t>28921383001</w:t>
      </w:r>
      <w:r w:rsidRPr="00AE7F05">
        <w:rPr>
          <w:rFonts w:ascii="Arial Narrow" w:hAnsi="Arial Narrow" w:cs="Times New Roman"/>
          <w:sz w:val="24"/>
          <w:szCs w:val="24"/>
        </w:rPr>
        <w:t xml:space="preserve">, ukupan iznos utvrđene tražbine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3.137,48 </w:t>
      </w:r>
      <w:r w:rsidRPr="00AE7F05">
        <w:rPr>
          <w:rFonts w:ascii="Arial Narrow" w:hAnsi="Arial Narrow" w:cs="Times New Roman"/>
          <w:sz w:val="24"/>
          <w:szCs w:val="24"/>
        </w:rPr>
        <w:t xml:space="preserve">kn. </w:t>
      </w:r>
      <w:r w:rsidRPr="00AE7F05">
        <w:rPr>
          <w:rFonts w:ascii="Arial Narrow" w:hAnsi="Arial Narrow" w:cs="Arial"/>
          <w:sz w:val="24"/>
          <w:szCs w:val="24"/>
        </w:rPr>
        <w:t>Tražbina će biti namirena na način da predstečajni vjerovnik otpu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>ta du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>niku dio utvr</w:t>
      </w:r>
      <w:r w:rsidRPr="00AE7F05">
        <w:rPr>
          <w:rFonts w:ascii="Arial Narrow" w:hAnsi="Arial Narrow" w:cs="Arial Narrow"/>
          <w:sz w:val="24"/>
          <w:szCs w:val="24"/>
        </w:rPr>
        <w:t>đ</w:t>
      </w:r>
      <w:r w:rsidRPr="00AE7F05">
        <w:rPr>
          <w:rFonts w:ascii="Arial Narrow" w:hAnsi="Arial Narrow" w:cs="Arial"/>
          <w:sz w:val="24"/>
          <w:szCs w:val="24"/>
        </w:rPr>
        <w:t>ene tra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 xml:space="preserve">bine, 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to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2.196,24 </w:t>
      </w:r>
      <w:r w:rsidRPr="00AE7F05">
        <w:rPr>
          <w:rFonts w:ascii="Arial Narrow" w:hAnsi="Arial Narrow" w:cs="Arial"/>
          <w:sz w:val="24"/>
          <w:szCs w:val="24"/>
        </w:rPr>
        <w:t xml:space="preserve">kn. Preostali iznos tražbine od </w:t>
      </w:r>
      <w:r w:rsidRPr="00AE7F05">
        <w:rPr>
          <w:rFonts w:ascii="Arial Narrow" w:hAnsi="Arial Narrow" w:cs="Times New Roman"/>
          <w:noProof/>
          <w:sz w:val="24"/>
          <w:szCs w:val="24"/>
        </w:rPr>
        <w:t>941,24</w:t>
      </w:r>
      <w:r w:rsidRPr="00AE7F05">
        <w:rPr>
          <w:rFonts w:ascii="Arial Narrow" w:hAnsi="Arial Narrow" w:cs="Arial"/>
          <w:sz w:val="24"/>
          <w:szCs w:val="24"/>
        </w:rPr>
        <w:t xml:space="preserve"> otplatit će se nakon isteka počeka od 12 mjeseci na 48 jednaka mjesečna anuiteta, bez kamata, od kojih svaki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>19,61</w:t>
      </w:r>
      <w:r w:rsidRPr="00AE7F05">
        <w:rPr>
          <w:rFonts w:ascii="Arial Narrow" w:hAnsi="Arial Narrow" w:cs="Arial"/>
          <w:noProof/>
          <w:sz w:val="24"/>
          <w:szCs w:val="24"/>
        </w:rPr>
        <w:t xml:space="preserve"> </w:t>
      </w:r>
      <w:r w:rsidRPr="00AE7F05">
        <w:rPr>
          <w:rFonts w:ascii="Arial Narrow" w:hAnsi="Arial Narrow" w:cs="Arial"/>
          <w:sz w:val="24"/>
          <w:szCs w:val="24"/>
        </w:rPr>
        <w:t>kn, računajući od pravomoćnosti Rje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enja Trgovačkog suda o sklopljenom predstečajnom sporazumu. Prvi anuitet 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e se platiti 15-tog u mjesecu, nakon isteka po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eka od 12 mjeseci, ra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unaju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i od pravomo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 xml:space="preserve">nosti Rješenja Trgovačkog suda kojim se odobrava sklapanje predstečajnog sporazuma, dok će se svaki naredni anuitet platiti mjesečno, najkasnije do 15-tog u mjesecu za tekući mjesec.  </w:t>
      </w:r>
    </w:p>
    <w:p w:rsidR="00AE7F05" w:rsidRPr="00AE7F05" w:rsidRDefault="00AE7F05" w:rsidP="00AE7F05">
      <w:pPr>
        <w:pStyle w:val="ListParagraph"/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AE7F05" w:rsidRPr="00AE7F05" w:rsidRDefault="00F03C24" w:rsidP="00AE7F05">
      <w:pPr>
        <w:pStyle w:val="ListParagraph"/>
        <w:numPr>
          <w:ilvl w:val="0"/>
          <w:numId w:val="32"/>
        </w:numPr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  <w:r w:rsidRPr="00AE7F05">
        <w:rPr>
          <w:rFonts w:ascii="Arial Narrow" w:hAnsi="Arial Narrow" w:cs="Times New Roman"/>
          <w:noProof/>
          <w:sz w:val="24"/>
          <w:szCs w:val="24"/>
        </w:rPr>
        <w:t>INTER MIG D.O.O.</w:t>
      </w:r>
      <w:r w:rsidRPr="00AE7F05">
        <w:rPr>
          <w:rFonts w:ascii="Arial Narrow" w:hAnsi="Arial Narrow" w:cs="Times New Roman"/>
          <w:sz w:val="24"/>
          <w:szCs w:val="24"/>
        </w:rPr>
        <w:t xml:space="preserve">, </w:t>
      </w:r>
      <w:r w:rsidRPr="00AE7F05">
        <w:rPr>
          <w:rFonts w:ascii="Arial Narrow" w:hAnsi="Arial Narrow" w:cs="Times New Roman"/>
          <w:noProof/>
          <w:sz w:val="24"/>
          <w:szCs w:val="24"/>
        </w:rPr>
        <w:t>DR.MILUTINA IVKOVIĆA 2 A, 11000 BEOGRAD, SRBIJA</w:t>
      </w:r>
      <w:r w:rsidRPr="00AE7F05">
        <w:rPr>
          <w:rFonts w:ascii="Arial Narrow" w:hAnsi="Arial Narrow" w:cs="Times New Roman"/>
          <w:sz w:val="24"/>
          <w:szCs w:val="24"/>
        </w:rPr>
        <w:t xml:space="preserve">, OIB: </w:t>
      </w:r>
      <w:r w:rsidRPr="00AE7F05">
        <w:rPr>
          <w:rFonts w:ascii="Arial Narrow" w:hAnsi="Arial Narrow" w:cs="Times New Roman"/>
          <w:noProof/>
          <w:sz w:val="24"/>
          <w:szCs w:val="24"/>
        </w:rPr>
        <w:t>PIB 106091715</w:t>
      </w:r>
      <w:r w:rsidRPr="00AE7F05">
        <w:rPr>
          <w:rFonts w:ascii="Arial Narrow" w:hAnsi="Arial Narrow" w:cs="Times New Roman"/>
          <w:sz w:val="24"/>
          <w:szCs w:val="24"/>
        </w:rPr>
        <w:t xml:space="preserve">, ukupan iznos utvrđene tražbine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551.648,61 </w:t>
      </w:r>
      <w:r w:rsidRPr="00AE7F05">
        <w:rPr>
          <w:rFonts w:ascii="Arial Narrow" w:hAnsi="Arial Narrow" w:cs="Times New Roman"/>
          <w:sz w:val="24"/>
          <w:szCs w:val="24"/>
        </w:rPr>
        <w:t xml:space="preserve">kn. </w:t>
      </w:r>
      <w:r w:rsidRPr="00AE7F05">
        <w:rPr>
          <w:rFonts w:ascii="Arial Narrow" w:hAnsi="Arial Narrow" w:cs="Arial"/>
          <w:sz w:val="24"/>
          <w:szCs w:val="24"/>
        </w:rPr>
        <w:t>Tražbina će biti namirena na način da predstečajni vjerovnik otpu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>ta du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>niku dio utvr</w:t>
      </w:r>
      <w:r w:rsidRPr="00AE7F05">
        <w:rPr>
          <w:rFonts w:ascii="Arial Narrow" w:hAnsi="Arial Narrow" w:cs="Arial Narrow"/>
          <w:sz w:val="24"/>
          <w:szCs w:val="24"/>
        </w:rPr>
        <w:t>đ</w:t>
      </w:r>
      <w:r w:rsidRPr="00AE7F05">
        <w:rPr>
          <w:rFonts w:ascii="Arial Narrow" w:hAnsi="Arial Narrow" w:cs="Arial"/>
          <w:sz w:val="24"/>
          <w:szCs w:val="24"/>
        </w:rPr>
        <w:t>ene tra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 xml:space="preserve">bine, 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to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386.154,03 </w:t>
      </w:r>
      <w:r w:rsidRPr="00AE7F05">
        <w:rPr>
          <w:rFonts w:ascii="Arial Narrow" w:hAnsi="Arial Narrow" w:cs="Arial"/>
          <w:sz w:val="24"/>
          <w:szCs w:val="24"/>
        </w:rPr>
        <w:t xml:space="preserve">kn. Preostali iznos tražbine od </w:t>
      </w:r>
      <w:r w:rsidRPr="00AE7F05">
        <w:rPr>
          <w:rFonts w:ascii="Arial Narrow" w:hAnsi="Arial Narrow" w:cs="Times New Roman"/>
          <w:noProof/>
          <w:sz w:val="24"/>
          <w:szCs w:val="24"/>
        </w:rPr>
        <w:t>165.494,58</w:t>
      </w:r>
      <w:r w:rsidRPr="00AE7F05">
        <w:rPr>
          <w:rFonts w:ascii="Arial Narrow" w:hAnsi="Arial Narrow" w:cs="Arial"/>
          <w:sz w:val="24"/>
          <w:szCs w:val="24"/>
        </w:rPr>
        <w:t xml:space="preserve"> otplatit će se nakon isteka počeka od 12 mjeseci na 48 jednaka mjesečna anuiteta, bez kamata, od kojih svaki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>3.447,80</w:t>
      </w:r>
      <w:r w:rsidRPr="00AE7F05">
        <w:rPr>
          <w:rFonts w:ascii="Arial Narrow" w:hAnsi="Arial Narrow" w:cs="Arial"/>
          <w:noProof/>
          <w:sz w:val="24"/>
          <w:szCs w:val="24"/>
        </w:rPr>
        <w:t xml:space="preserve"> </w:t>
      </w:r>
      <w:r w:rsidRPr="00AE7F05">
        <w:rPr>
          <w:rFonts w:ascii="Arial Narrow" w:hAnsi="Arial Narrow" w:cs="Arial"/>
          <w:sz w:val="24"/>
          <w:szCs w:val="24"/>
        </w:rPr>
        <w:t>kn, računajući od pravomoćnosti Rje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enja Trgovačkog suda o sklopljenom predstečajnom sporazumu. Prvi anuitet 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e se platiti 15-tog u mjesecu, nakon isteka po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eka od 12 mjeseci, ra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unaju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i od pravomo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 xml:space="preserve">nosti Rješenja Trgovačkog suda kojim se odobrava sklapanje predstečajnog sporazuma, dok će se svaki naredni anuitet platiti mjesečno, najkasnije do 15-tog u mjesecu za tekući mjesec.  </w:t>
      </w:r>
    </w:p>
    <w:p w:rsidR="00AE7F05" w:rsidRPr="00AE7F05" w:rsidRDefault="00AE7F05" w:rsidP="00AE7F05">
      <w:pPr>
        <w:pStyle w:val="ListParagraph"/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AE7F05" w:rsidRPr="00AE7F05" w:rsidRDefault="00F03C24" w:rsidP="00AE7F05">
      <w:pPr>
        <w:pStyle w:val="ListParagraph"/>
        <w:numPr>
          <w:ilvl w:val="0"/>
          <w:numId w:val="32"/>
        </w:numPr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  <w:r w:rsidRPr="00AE7F05">
        <w:rPr>
          <w:rFonts w:ascii="Arial Narrow" w:hAnsi="Arial Narrow" w:cs="Times New Roman"/>
          <w:noProof/>
          <w:sz w:val="24"/>
          <w:szCs w:val="24"/>
        </w:rPr>
        <w:t>IPRC D.O.O.</w:t>
      </w:r>
      <w:r w:rsidRPr="00AE7F05">
        <w:rPr>
          <w:rFonts w:ascii="Arial Narrow" w:hAnsi="Arial Narrow" w:cs="Times New Roman"/>
          <w:sz w:val="24"/>
          <w:szCs w:val="24"/>
        </w:rPr>
        <w:t xml:space="preserve">, </w:t>
      </w:r>
      <w:r w:rsidRPr="00AE7F05">
        <w:rPr>
          <w:rFonts w:ascii="Arial Narrow" w:hAnsi="Arial Narrow" w:cs="Times New Roman"/>
          <w:noProof/>
          <w:sz w:val="24"/>
          <w:szCs w:val="24"/>
        </w:rPr>
        <w:t>REGENTOVA CESTA 40, 10000 LJUBLJANA, SLOVENIJA</w:t>
      </w:r>
      <w:r w:rsidRPr="00AE7F05">
        <w:rPr>
          <w:rFonts w:ascii="Arial Narrow" w:hAnsi="Arial Narrow" w:cs="Times New Roman"/>
          <w:sz w:val="24"/>
          <w:szCs w:val="24"/>
        </w:rPr>
        <w:t xml:space="preserve">, OIB: </w:t>
      </w:r>
      <w:r w:rsidRPr="00AE7F05">
        <w:rPr>
          <w:rFonts w:ascii="Arial Narrow" w:hAnsi="Arial Narrow" w:cs="Times New Roman"/>
          <w:noProof/>
          <w:sz w:val="24"/>
          <w:szCs w:val="24"/>
        </w:rPr>
        <w:t>SI56833602</w:t>
      </w:r>
      <w:r w:rsidRPr="00AE7F05">
        <w:rPr>
          <w:rFonts w:ascii="Arial Narrow" w:hAnsi="Arial Narrow" w:cs="Times New Roman"/>
          <w:sz w:val="24"/>
          <w:szCs w:val="24"/>
        </w:rPr>
        <w:t xml:space="preserve">, ukupan iznos utvrđene tražbine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352,76 </w:t>
      </w:r>
      <w:r w:rsidRPr="00AE7F05">
        <w:rPr>
          <w:rFonts w:ascii="Arial Narrow" w:hAnsi="Arial Narrow" w:cs="Times New Roman"/>
          <w:sz w:val="24"/>
          <w:szCs w:val="24"/>
        </w:rPr>
        <w:t xml:space="preserve">kn. </w:t>
      </w:r>
      <w:r w:rsidRPr="00AE7F05">
        <w:rPr>
          <w:rFonts w:ascii="Arial Narrow" w:hAnsi="Arial Narrow" w:cs="Arial"/>
          <w:sz w:val="24"/>
          <w:szCs w:val="24"/>
        </w:rPr>
        <w:t>Tražbina će biti namirena na način da predstečajni vjerovnik otpu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>ta du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>niku dio utvr</w:t>
      </w:r>
      <w:r w:rsidRPr="00AE7F05">
        <w:rPr>
          <w:rFonts w:ascii="Arial Narrow" w:hAnsi="Arial Narrow" w:cs="Arial Narrow"/>
          <w:sz w:val="24"/>
          <w:szCs w:val="24"/>
        </w:rPr>
        <w:t>đ</w:t>
      </w:r>
      <w:r w:rsidRPr="00AE7F05">
        <w:rPr>
          <w:rFonts w:ascii="Arial Narrow" w:hAnsi="Arial Narrow" w:cs="Arial"/>
          <w:sz w:val="24"/>
          <w:szCs w:val="24"/>
        </w:rPr>
        <w:t>ene tra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 xml:space="preserve">bine, 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to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246,93 </w:t>
      </w:r>
      <w:r w:rsidRPr="00AE7F05">
        <w:rPr>
          <w:rFonts w:ascii="Arial Narrow" w:hAnsi="Arial Narrow" w:cs="Arial"/>
          <w:sz w:val="24"/>
          <w:szCs w:val="24"/>
        </w:rPr>
        <w:t xml:space="preserve">kn. Preostali iznos tražbine od </w:t>
      </w:r>
      <w:r w:rsidRPr="00AE7F05">
        <w:rPr>
          <w:rFonts w:ascii="Arial Narrow" w:hAnsi="Arial Narrow" w:cs="Times New Roman"/>
          <w:noProof/>
          <w:sz w:val="24"/>
          <w:szCs w:val="24"/>
        </w:rPr>
        <w:t>105,83</w:t>
      </w:r>
      <w:r w:rsidRPr="00AE7F05">
        <w:rPr>
          <w:rFonts w:ascii="Arial Narrow" w:hAnsi="Arial Narrow" w:cs="Arial"/>
          <w:sz w:val="24"/>
          <w:szCs w:val="24"/>
        </w:rPr>
        <w:t xml:space="preserve"> otplatit će se nakon isteka počeka od 12 mjeseci na 48 jednaka mjesečna anuiteta, bez kamata, od kojih svaki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>2,20</w:t>
      </w:r>
      <w:r w:rsidRPr="00AE7F05">
        <w:rPr>
          <w:rFonts w:ascii="Arial Narrow" w:hAnsi="Arial Narrow" w:cs="Arial"/>
          <w:noProof/>
          <w:sz w:val="24"/>
          <w:szCs w:val="24"/>
        </w:rPr>
        <w:t xml:space="preserve"> </w:t>
      </w:r>
      <w:r w:rsidRPr="00AE7F05">
        <w:rPr>
          <w:rFonts w:ascii="Arial Narrow" w:hAnsi="Arial Narrow" w:cs="Arial"/>
          <w:sz w:val="24"/>
          <w:szCs w:val="24"/>
        </w:rPr>
        <w:t>kn, računajući od pravomoćnosti Rje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enja Trgovačkog suda o sklopljenom predstečajnom sporazumu. Prvi anuitet 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e se platiti 15-tog u mjesecu, nakon isteka po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eka od 12 mjeseci, ra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unaju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i od pravomo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 xml:space="preserve">nosti Rješenja Trgovačkog suda kojim se odobrava sklapanje predstečajnog sporazuma, dok će se svaki naredni anuitet platiti mjesečno, najkasnije do 15-tog u mjesecu za tekući mjesec.  </w:t>
      </w:r>
    </w:p>
    <w:p w:rsidR="00AE7F05" w:rsidRPr="00AE7F05" w:rsidRDefault="00AE7F05" w:rsidP="00AE7F05">
      <w:pPr>
        <w:pStyle w:val="ListParagraph"/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AE7F05" w:rsidRPr="00AE7F05" w:rsidRDefault="00F03C24" w:rsidP="00AE7F05">
      <w:pPr>
        <w:pStyle w:val="ListParagraph"/>
        <w:numPr>
          <w:ilvl w:val="0"/>
          <w:numId w:val="32"/>
        </w:numPr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  <w:r w:rsidRPr="00AE7F05">
        <w:rPr>
          <w:rFonts w:ascii="Arial Narrow" w:hAnsi="Arial Narrow" w:cs="Times New Roman"/>
          <w:noProof/>
          <w:sz w:val="24"/>
          <w:szCs w:val="24"/>
        </w:rPr>
        <w:t>ISTRABENZ PLINI D.O.O.</w:t>
      </w:r>
      <w:r w:rsidRPr="00AE7F05">
        <w:rPr>
          <w:rFonts w:ascii="Arial Narrow" w:hAnsi="Arial Narrow" w:cs="Times New Roman"/>
          <w:sz w:val="24"/>
          <w:szCs w:val="24"/>
        </w:rPr>
        <w:t xml:space="preserve">, </w:t>
      </w:r>
      <w:r w:rsidRPr="00AE7F05">
        <w:rPr>
          <w:rFonts w:ascii="Arial Narrow" w:hAnsi="Arial Narrow" w:cs="Times New Roman"/>
          <w:noProof/>
          <w:sz w:val="24"/>
          <w:szCs w:val="24"/>
        </w:rPr>
        <w:t>BERTOKI, SERMIN 84, 6000 KOPER, SLOVENIJA</w:t>
      </w:r>
      <w:r w:rsidRPr="00AE7F05">
        <w:rPr>
          <w:rFonts w:ascii="Arial Narrow" w:hAnsi="Arial Narrow" w:cs="Times New Roman"/>
          <w:sz w:val="24"/>
          <w:szCs w:val="24"/>
        </w:rPr>
        <w:t xml:space="preserve">, OIB: </w:t>
      </w:r>
      <w:r w:rsidRPr="00AE7F05">
        <w:rPr>
          <w:rFonts w:ascii="Arial Narrow" w:hAnsi="Arial Narrow" w:cs="Times New Roman"/>
          <w:noProof/>
          <w:sz w:val="24"/>
          <w:szCs w:val="24"/>
        </w:rPr>
        <w:t>SI89356179</w:t>
      </w:r>
      <w:r w:rsidRPr="00AE7F05">
        <w:rPr>
          <w:rFonts w:ascii="Arial Narrow" w:hAnsi="Arial Narrow" w:cs="Times New Roman"/>
          <w:sz w:val="24"/>
          <w:szCs w:val="24"/>
        </w:rPr>
        <w:t xml:space="preserve">, ukupan iznos utvrđene tražbine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2.122,21 </w:t>
      </w:r>
      <w:r w:rsidRPr="00AE7F05">
        <w:rPr>
          <w:rFonts w:ascii="Arial Narrow" w:hAnsi="Arial Narrow" w:cs="Times New Roman"/>
          <w:sz w:val="24"/>
          <w:szCs w:val="24"/>
        </w:rPr>
        <w:t xml:space="preserve">kn. </w:t>
      </w:r>
      <w:r w:rsidRPr="00AE7F05">
        <w:rPr>
          <w:rFonts w:ascii="Arial Narrow" w:hAnsi="Arial Narrow" w:cs="Arial"/>
          <w:sz w:val="24"/>
          <w:szCs w:val="24"/>
        </w:rPr>
        <w:t>Tražbina će biti namirena na način da predstečajni vjerovnik otpu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>ta du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>niku dio utvr</w:t>
      </w:r>
      <w:r w:rsidRPr="00AE7F05">
        <w:rPr>
          <w:rFonts w:ascii="Arial Narrow" w:hAnsi="Arial Narrow" w:cs="Arial Narrow"/>
          <w:sz w:val="24"/>
          <w:szCs w:val="24"/>
        </w:rPr>
        <w:t>đ</w:t>
      </w:r>
      <w:r w:rsidRPr="00AE7F05">
        <w:rPr>
          <w:rFonts w:ascii="Arial Narrow" w:hAnsi="Arial Narrow" w:cs="Arial"/>
          <w:sz w:val="24"/>
          <w:szCs w:val="24"/>
        </w:rPr>
        <w:t>ene tra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 xml:space="preserve">bine, 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to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1.485,55 </w:t>
      </w:r>
      <w:r w:rsidRPr="00AE7F05">
        <w:rPr>
          <w:rFonts w:ascii="Arial Narrow" w:hAnsi="Arial Narrow" w:cs="Arial"/>
          <w:sz w:val="24"/>
          <w:szCs w:val="24"/>
        </w:rPr>
        <w:t xml:space="preserve">kn. Preostali iznos tražbine od </w:t>
      </w:r>
      <w:r w:rsidRPr="00AE7F05">
        <w:rPr>
          <w:rFonts w:ascii="Arial Narrow" w:hAnsi="Arial Narrow" w:cs="Times New Roman"/>
          <w:noProof/>
          <w:sz w:val="24"/>
          <w:szCs w:val="24"/>
        </w:rPr>
        <w:t>636,66</w:t>
      </w:r>
      <w:r w:rsidRPr="00AE7F05">
        <w:rPr>
          <w:rFonts w:ascii="Arial Narrow" w:hAnsi="Arial Narrow" w:cs="Arial"/>
          <w:sz w:val="24"/>
          <w:szCs w:val="24"/>
        </w:rPr>
        <w:t xml:space="preserve"> otplatit će se nakon isteka počeka od 12 mjeseci na 48 jednaka mjesečna anuiteta, bez kamata, od kojih svaki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>13,26</w:t>
      </w:r>
      <w:r w:rsidRPr="00AE7F05">
        <w:rPr>
          <w:rFonts w:ascii="Arial Narrow" w:hAnsi="Arial Narrow" w:cs="Arial"/>
          <w:noProof/>
          <w:sz w:val="24"/>
          <w:szCs w:val="24"/>
        </w:rPr>
        <w:t xml:space="preserve"> </w:t>
      </w:r>
      <w:r w:rsidRPr="00AE7F05">
        <w:rPr>
          <w:rFonts w:ascii="Arial Narrow" w:hAnsi="Arial Narrow" w:cs="Arial"/>
          <w:sz w:val="24"/>
          <w:szCs w:val="24"/>
        </w:rPr>
        <w:t>kn, računajući od pravomoćnosti Rje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enja Trgovačkog suda o sklopljenom predstečajnom sporazumu. Prvi anuitet 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e se platiti 15-tog u mjesecu, nakon isteka po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eka od 12 mjeseci, ra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unaju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i od pravomo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 xml:space="preserve">nosti Rješenja Trgovačkog suda kojim se odobrava sklapanje predstečajnog sporazuma, dok će se svaki naredni anuitet platiti mjesečno, najkasnije do 15-tog u mjesecu za tekući mjesec.  </w:t>
      </w:r>
    </w:p>
    <w:p w:rsidR="00AE7F05" w:rsidRPr="00AE7F05" w:rsidRDefault="00AE7F05" w:rsidP="00AE7F05">
      <w:pPr>
        <w:pStyle w:val="ListParagraph"/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AE7F05" w:rsidRPr="00AE7F05" w:rsidRDefault="00F03C24" w:rsidP="00AE7F05">
      <w:pPr>
        <w:pStyle w:val="ListParagraph"/>
        <w:numPr>
          <w:ilvl w:val="0"/>
          <w:numId w:val="32"/>
        </w:numPr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  <w:r w:rsidRPr="00AE7F05">
        <w:rPr>
          <w:rFonts w:ascii="Arial Narrow" w:hAnsi="Arial Narrow" w:cs="Times New Roman"/>
          <w:noProof/>
          <w:sz w:val="24"/>
          <w:szCs w:val="24"/>
        </w:rPr>
        <w:t>JANKO ČEPIN S.P.</w:t>
      </w:r>
      <w:r w:rsidRPr="00AE7F05">
        <w:rPr>
          <w:rFonts w:ascii="Arial Narrow" w:hAnsi="Arial Narrow" w:cs="Times New Roman"/>
          <w:sz w:val="24"/>
          <w:szCs w:val="24"/>
        </w:rPr>
        <w:t xml:space="preserve">, </w:t>
      </w:r>
      <w:r w:rsidRPr="00AE7F05">
        <w:rPr>
          <w:rFonts w:ascii="Arial Narrow" w:hAnsi="Arial Narrow" w:cs="Times New Roman"/>
          <w:noProof/>
          <w:sz w:val="24"/>
          <w:szCs w:val="24"/>
        </w:rPr>
        <w:t>POT V LEŠJE 1, 3212 VOJNIK, SLOVENIJA</w:t>
      </w:r>
      <w:r w:rsidRPr="00AE7F05">
        <w:rPr>
          <w:rFonts w:ascii="Arial Narrow" w:hAnsi="Arial Narrow" w:cs="Times New Roman"/>
          <w:sz w:val="24"/>
          <w:szCs w:val="24"/>
        </w:rPr>
        <w:t xml:space="preserve">, OIB: </w:t>
      </w:r>
      <w:r w:rsidRPr="00AE7F05">
        <w:rPr>
          <w:rFonts w:ascii="Arial Narrow" w:hAnsi="Arial Narrow" w:cs="Times New Roman"/>
          <w:noProof/>
          <w:sz w:val="24"/>
          <w:szCs w:val="24"/>
        </w:rPr>
        <w:t>SI11232951</w:t>
      </w:r>
      <w:r w:rsidRPr="00AE7F05">
        <w:rPr>
          <w:rFonts w:ascii="Arial Narrow" w:hAnsi="Arial Narrow" w:cs="Times New Roman"/>
          <w:sz w:val="24"/>
          <w:szCs w:val="24"/>
        </w:rPr>
        <w:t xml:space="preserve">, ukupan iznos utvrđene tražbine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6.886,30 </w:t>
      </w:r>
      <w:r w:rsidRPr="00AE7F05">
        <w:rPr>
          <w:rFonts w:ascii="Arial Narrow" w:hAnsi="Arial Narrow" w:cs="Times New Roman"/>
          <w:sz w:val="24"/>
          <w:szCs w:val="24"/>
        </w:rPr>
        <w:t xml:space="preserve">kn. </w:t>
      </w:r>
      <w:r w:rsidRPr="00AE7F05">
        <w:rPr>
          <w:rFonts w:ascii="Arial Narrow" w:hAnsi="Arial Narrow" w:cs="Arial"/>
          <w:sz w:val="24"/>
          <w:szCs w:val="24"/>
        </w:rPr>
        <w:t>Tražbina će biti namirena na način da predstečajni vjerovnik otpu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>ta du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>niku dio utvr</w:t>
      </w:r>
      <w:r w:rsidRPr="00AE7F05">
        <w:rPr>
          <w:rFonts w:ascii="Arial Narrow" w:hAnsi="Arial Narrow" w:cs="Arial Narrow"/>
          <w:sz w:val="24"/>
          <w:szCs w:val="24"/>
        </w:rPr>
        <w:t>đ</w:t>
      </w:r>
      <w:r w:rsidRPr="00AE7F05">
        <w:rPr>
          <w:rFonts w:ascii="Arial Narrow" w:hAnsi="Arial Narrow" w:cs="Arial"/>
          <w:sz w:val="24"/>
          <w:szCs w:val="24"/>
        </w:rPr>
        <w:t>ene tra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 xml:space="preserve">bine, 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to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4.820,41 </w:t>
      </w:r>
      <w:r w:rsidRPr="00AE7F05">
        <w:rPr>
          <w:rFonts w:ascii="Arial Narrow" w:hAnsi="Arial Narrow" w:cs="Arial"/>
          <w:sz w:val="24"/>
          <w:szCs w:val="24"/>
        </w:rPr>
        <w:t xml:space="preserve">kn. Preostali iznos tražbine od </w:t>
      </w:r>
      <w:r w:rsidRPr="00AE7F05">
        <w:rPr>
          <w:rFonts w:ascii="Arial Narrow" w:hAnsi="Arial Narrow" w:cs="Times New Roman"/>
          <w:noProof/>
          <w:sz w:val="24"/>
          <w:szCs w:val="24"/>
        </w:rPr>
        <w:t>2.065,89</w:t>
      </w:r>
      <w:r w:rsidRPr="00AE7F05">
        <w:rPr>
          <w:rFonts w:ascii="Arial Narrow" w:hAnsi="Arial Narrow" w:cs="Arial"/>
          <w:sz w:val="24"/>
          <w:szCs w:val="24"/>
        </w:rPr>
        <w:t xml:space="preserve"> otplatit će se nakon isteka počeka od 12 mjeseci na 48 jednaka mjesečna anuiteta, bez kamata, od kojih svaki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>43,04</w:t>
      </w:r>
      <w:r w:rsidRPr="00AE7F05">
        <w:rPr>
          <w:rFonts w:ascii="Arial Narrow" w:hAnsi="Arial Narrow" w:cs="Arial"/>
          <w:noProof/>
          <w:sz w:val="24"/>
          <w:szCs w:val="24"/>
        </w:rPr>
        <w:t xml:space="preserve"> </w:t>
      </w:r>
      <w:r w:rsidRPr="00AE7F05">
        <w:rPr>
          <w:rFonts w:ascii="Arial Narrow" w:hAnsi="Arial Narrow" w:cs="Arial"/>
          <w:sz w:val="24"/>
          <w:szCs w:val="24"/>
        </w:rPr>
        <w:t>kn, računajući od pravomoćnosti Rje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enja Trgovačkog suda o sklopljenom predstečajnom sporazumu. Prvi anuitet 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e se platiti 15-tog u mjesecu, nakon isteka po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eka od 12 mjeseci, ra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unaju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i od pravomo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 xml:space="preserve">nosti Rješenja Trgovačkog suda kojim se odobrava sklapanje predstečajnog sporazuma, dok će se svaki naredni anuitet platiti mjesečno, najkasnije do 15-tog u mjesecu za tekući mjesec.  </w:t>
      </w:r>
    </w:p>
    <w:p w:rsidR="00AE7F05" w:rsidRPr="00AE7F05" w:rsidRDefault="00AE7F05" w:rsidP="00AE7F05">
      <w:pPr>
        <w:pStyle w:val="ListParagraph"/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AE7F05" w:rsidRPr="00AE7F05" w:rsidRDefault="00F03C24" w:rsidP="00AE7F05">
      <w:pPr>
        <w:pStyle w:val="ListParagraph"/>
        <w:numPr>
          <w:ilvl w:val="0"/>
          <w:numId w:val="32"/>
        </w:numPr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  <w:r w:rsidRPr="00AE7F05">
        <w:rPr>
          <w:rFonts w:ascii="Arial Narrow" w:hAnsi="Arial Narrow" w:cs="Times New Roman"/>
          <w:noProof/>
          <w:sz w:val="24"/>
          <w:szCs w:val="24"/>
        </w:rPr>
        <w:t>BOŽICA JURKOVIĆ</w:t>
      </w:r>
      <w:r w:rsidRPr="00AE7F05">
        <w:rPr>
          <w:rFonts w:ascii="Arial Narrow" w:hAnsi="Arial Narrow" w:cs="Times New Roman"/>
          <w:sz w:val="24"/>
          <w:szCs w:val="24"/>
        </w:rPr>
        <w:t xml:space="preserve">, </w:t>
      </w:r>
      <w:r w:rsidRPr="00AE7F05">
        <w:rPr>
          <w:rFonts w:ascii="Arial Narrow" w:hAnsi="Arial Narrow" w:cs="Times New Roman"/>
          <w:noProof/>
          <w:sz w:val="24"/>
          <w:szCs w:val="24"/>
        </w:rPr>
        <w:t>FRANA SUPILA 45, 51300 DELNICE</w:t>
      </w:r>
      <w:r w:rsidRPr="00AE7F05">
        <w:rPr>
          <w:rFonts w:ascii="Arial Narrow" w:hAnsi="Arial Narrow" w:cs="Times New Roman"/>
          <w:sz w:val="24"/>
          <w:szCs w:val="24"/>
        </w:rPr>
        <w:t xml:space="preserve">, OIB: </w:t>
      </w:r>
      <w:r w:rsidRPr="00AE7F05">
        <w:rPr>
          <w:rFonts w:ascii="Arial Narrow" w:hAnsi="Arial Narrow" w:cs="Times New Roman"/>
          <w:noProof/>
          <w:sz w:val="24"/>
          <w:szCs w:val="24"/>
        </w:rPr>
        <w:t>33285584474</w:t>
      </w:r>
      <w:r w:rsidRPr="00AE7F05">
        <w:rPr>
          <w:rFonts w:ascii="Arial Narrow" w:hAnsi="Arial Narrow" w:cs="Times New Roman"/>
          <w:sz w:val="24"/>
          <w:szCs w:val="24"/>
        </w:rPr>
        <w:t xml:space="preserve">, ukupan iznos utvrđene tražbine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80.000,00 </w:t>
      </w:r>
      <w:r w:rsidRPr="00AE7F05">
        <w:rPr>
          <w:rFonts w:ascii="Arial Narrow" w:hAnsi="Arial Narrow" w:cs="Times New Roman"/>
          <w:sz w:val="24"/>
          <w:szCs w:val="24"/>
        </w:rPr>
        <w:t xml:space="preserve">kn. </w:t>
      </w:r>
      <w:r w:rsidRPr="00AE7F05">
        <w:rPr>
          <w:rFonts w:ascii="Arial Narrow" w:hAnsi="Arial Narrow" w:cs="Arial"/>
          <w:sz w:val="24"/>
          <w:szCs w:val="24"/>
        </w:rPr>
        <w:t>Tražbina će biti namirena na način da predstečajni vjerovnik otpu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>ta du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>niku dio utvr</w:t>
      </w:r>
      <w:r w:rsidRPr="00AE7F05">
        <w:rPr>
          <w:rFonts w:ascii="Arial Narrow" w:hAnsi="Arial Narrow" w:cs="Arial Narrow"/>
          <w:sz w:val="24"/>
          <w:szCs w:val="24"/>
        </w:rPr>
        <w:t>đ</w:t>
      </w:r>
      <w:r w:rsidRPr="00AE7F05">
        <w:rPr>
          <w:rFonts w:ascii="Arial Narrow" w:hAnsi="Arial Narrow" w:cs="Arial"/>
          <w:sz w:val="24"/>
          <w:szCs w:val="24"/>
        </w:rPr>
        <w:t>ene tra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 xml:space="preserve">bine, 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to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56.000,00 </w:t>
      </w:r>
      <w:r w:rsidRPr="00AE7F05">
        <w:rPr>
          <w:rFonts w:ascii="Arial Narrow" w:hAnsi="Arial Narrow" w:cs="Arial"/>
          <w:sz w:val="24"/>
          <w:szCs w:val="24"/>
        </w:rPr>
        <w:t xml:space="preserve">kn. Preostali iznos tražbine od </w:t>
      </w:r>
      <w:r w:rsidRPr="00AE7F05">
        <w:rPr>
          <w:rFonts w:ascii="Arial Narrow" w:hAnsi="Arial Narrow" w:cs="Times New Roman"/>
          <w:noProof/>
          <w:sz w:val="24"/>
          <w:szCs w:val="24"/>
        </w:rPr>
        <w:t>24.000,00</w:t>
      </w:r>
      <w:r w:rsidRPr="00AE7F05">
        <w:rPr>
          <w:rFonts w:ascii="Arial Narrow" w:hAnsi="Arial Narrow" w:cs="Arial"/>
          <w:sz w:val="24"/>
          <w:szCs w:val="24"/>
        </w:rPr>
        <w:t xml:space="preserve"> otplatit će se nakon isteka počeka od 12 mjeseci na 48 jednaka mjesečna anuiteta, bez kamata, od kojih svaki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>500,00</w:t>
      </w:r>
      <w:r w:rsidRPr="00AE7F05">
        <w:rPr>
          <w:rFonts w:ascii="Arial Narrow" w:hAnsi="Arial Narrow" w:cs="Arial"/>
          <w:noProof/>
          <w:sz w:val="24"/>
          <w:szCs w:val="24"/>
        </w:rPr>
        <w:t xml:space="preserve"> </w:t>
      </w:r>
      <w:r w:rsidRPr="00AE7F05">
        <w:rPr>
          <w:rFonts w:ascii="Arial Narrow" w:hAnsi="Arial Narrow" w:cs="Arial"/>
          <w:sz w:val="24"/>
          <w:szCs w:val="24"/>
        </w:rPr>
        <w:t>kn, računajući od pravomoćnosti Rje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enja Trgovačkog suda o sklopljenom predstečajnom sporazumu. Prvi anuitet 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e se platiti 15-tog u mjesecu, nakon isteka po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eka od 12 mjeseci, ra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unaju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i od pravomo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 xml:space="preserve">nosti Rješenja Trgovačkog suda kojim se odobrava sklapanje predstečajnog sporazuma, dok će se svaki naredni anuitet platiti mjesečno, najkasnije do 15-tog u mjesecu za tekući mjesec.  </w:t>
      </w:r>
    </w:p>
    <w:p w:rsidR="00AE7F05" w:rsidRPr="00AE7F05" w:rsidRDefault="00AE7F05" w:rsidP="00AE7F05">
      <w:pPr>
        <w:pStyle w:val="ListParagraph"/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AE7F05" w:rsidRPr="00AE7F05" w:rsidRDefault="00F03C24" w:rsidP="00AE7F05">
      <w:pPr>
        <w:pStyle w:val="ListParagraph"/>
        <w:numPr>
          <w:ilvl w:val="0"/>
          <w:numId w:val="32"/>
        </w:numPr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  <w:r w:rsidRPr="00AE7F05">
        <w:rPr>
          <w:rFonts w:ascii="Arial Narrow" w:hAnsi="Arial Narrow" w:cs="Times New Roman"/>
          <w:noProof/>
          <w:sz w:val="24"/>
          <w:szCs w:val="24"/>
        </w:rPr>
        <w:t>JUSTINIJAN D.O.O.</w:t>
      </w:r>
      <w:r w:rsidRPr="00AE7F05">
        <w:rPr>
          <w:rFonts w:ascii="Arial Narrow" w:hAnsi="Arial Narrow" w:cs="Times New Roman"/>
          <w:sz w:val="24"/>
          <w:szCs w:val="24"/>
        </w:rPr>
        <w:t xml:space="preserve">, </w:t>
      </w:r>
      <w:r w:rsidRPr="00AE7F05">
        <w:rPr>
          <w:rFonts w:ascii="Arial Narrow" w:hAnsi="Arial Narrow" w:cs="Times New Roman"/>
          <w:noProof/>
          <w:sz w:val="24"/>
          <w:szCs w:val="24"/>
        </w:rPr>
        <w:t>ULICA VITA KRAIGHERJA 8, 2000 MARIBOR, SLOVENIJA</w:t>
      </w:r>
      <w:r w:rsidRPr="00AE7F05">
        <w:rPr>
          <w:rFonts w:ascii="Arial Narrow" w:hAnsi="Arial Narrow" w:cs="Times New Roman"/>
          <w:sz w:val="24"/>
          <w:szCs w:val="24"/>
        </w:rPr>
        <w:t xml:space="preserve">, OIB: </w:t>
      </w:r>
      <w:r w:rsidRPr="00AE7F05">
        <w:rPr>
          <w:rFonts w:ascii="Arial Narrow" w:hAnsi="Arial Narrow" w:cs="Times New Roman"/>
          <w:noProof/>
          <w:sz w:val="24"/>
          <w:szCs w:val="24"/>
        </w:rPr>
        <w:t>94903425</w:t>
      </w:r>
      <w:r w:rsidRPr="00AE7F05">
        <w:rPr>
          <w:rFonts w:ascii="Arial Narrow" w:hAnsi="Arial Narrow" w:cs="Times New Roman"/>
          <w:sz w:val="24"/>
          <w:szCs w:val="24"/>
        </w:rPr>
        <w:t xml:space="preserve">, ukupan iznos utvrđene tražbine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13.818,36 </w:t>
      </w:r>
      <w:r w:rsidRPr="00AE7F05">
        <w:rPr>
          <w:rFonts w:ascii="Arial Narrow" w:hAnsi="Arial Narrow" w:cs="Times New Roman"/>
          <w:sz w:val="24"/>
          <w:szCs w:val="24"/>
        </w:rPr>
        <w:t xml:space="preserve">kn. </w:t>
      </w:r>
      <w:r w:rsidRPr="00AE7F05">
        <w:rPr>
          <w:rFonts w:ascii="Arial Narrow" w:hAnsi="Arial Narrow" w:cs="Arial"/>
          <w:sz w:val="24"/>
          <w:szCs w:val="24"/>
        </w:rPr>
        <w:t>Tražbina će biti namirena na način da predstečajni vjerovnik otpu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>ta du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>niku dio utvr</w:t>
      </w:r>
      <w:r w:rsidRPr="00AE7F05">
        <w:rPr>
          <w:rFonts w:ascii="Arial Narrow" w:hAnsi="Arial Narrow" w:cs="Arial Narrow"/>
          <w:sz w:val="24"/>
          <w:szCs w:val="24"/>
        </w:rPr>
        <w:t>đ</w:t>
      </w:r>
      <w:r w:rsidRPr="00AE7F05">
        <w:rPr>
          <w:rFonts w:ascii="Arial Narrow" w:hAnsi="Arial Narrow" w:cs="Arial"/>
          <w:sz w:val="24"/>
          <w:szCs w:val="24"/>
        </w:rPr>
        <w:t>ene tra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 xml:space="preserve">bine, 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to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9.672,85 </w:t>
      </w:r>
      <w:r w:rsidRPr="00AE7F05">
        <w:rPr>
          <w:rFonts w:ascii="Arial Narrow" w:hAnsi="Arial Narrow" w:cs="Arial"/>
          <w:sz w:val="24"/>
          <w:szCs w:val="24"/>
        </w:rPr>
        <w:t xml:space="preserve">kn. Preostali iznos tražbine od </w:t>
      </w:r>
      <w:r w:rsidRPr="00AE7F05">
        <w:rPr>
          <w:rFonts w:ascii="Arial Narrow" w:hAnsi="Arial Narrow" w:cs="Times New Roman"/>
          <w:noProof/>
          <w:sz w:val="24"/>
          <w:szCs w:val="24"/>
        </w:rPr>
        <w:t>4.145,51</w:t>
      </w:r>
      <w:r w:rsidRPr="00AE7F05">
        <w:rPr>
          <w:rFonts w:ascii="Arial Narrow" w:hAnsi="Arial Narrow" w:cs="Arial"/>
          <w:sz w:val="24"/>
          <w:szCs w:val="24"/>
        </w:rPr>
        <w:t xml:space="preserve"> otplatit će se nakon isteka počeka od 12 mjeseci na 48 jednaka mjesečna anuiteta, bez kamata, od kojih svaki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>86,36</w:t>
      </w:r>
      <w:r w:rsidRPr="00AE7F05">
        <w:rPr>
          <w:rFonts w:ascii="Arial Narrow" w:hAnsi="Arial Narrow" w:cs="Arial"/>
          <w:noProof/>
          <w:sz w:val="24"/>
          <w:szCs w:val="24"/>
        </w:rPr>
        <w:t xml:space="preserve"> </w:t>
      </w:r>
      <w:r w:rsidRPr="00AE7F05">
        <w:rPr>
          <w:rFonts w:ascii="Arial Narrow" w:hAnsi="Arial Narrow" w:cs="Arial"/>
          <w:sz w:val="24"/>
          <w:szCs w:val="24"/>
        </w:rPr>
        <w:t>kn, računajući od pravomoćnosti Rje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enja Trgovačkog suda o sklopljenom predstečajnom sporazumu. Prvi anuitet 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e se platiti 15-tog u mjesecu, nakon isteka po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eka od 12 mjeseci, ra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unaju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i od pravomo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 xml:space="preserve">nosti Rješenja Trgovačkog suda kojim se odobrava sklapanje predstečajnog sporazuma, dok će se svaki naredni anuitet platiti mjesečno, najkasnije do 15-tog u mjesecu za tekući mjesec.  </w:t>
      </w:r>
    </w:p>
    <w:p w:rsidR="00AE7F05" w:rsidRPr="00AE7F05" w:rsidRDefault="00AE7F05" w:rsidP="00AE7F05">
      <w:pPr>
        <w:pStyle w:val="ListParagraph"/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AE7F05" w:rsidRPr="00AE7F05" w:rsidRDefault="00F03C24" w:rsidP="00AE7F05">
      <w:pPr>
        <w:pStyle w:val="ListParagraph"/>
        <w:numPr>
          <w:ilvl w:val="0"/>
          <w:numId w:val="32"/>
        </w:numPr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  <w:r w:rsidRPr="00AE7F05">
        <w:rPr>
          <w:rFonts w:ascii="Arial Narrow" w:hAnsi="Arial Narrow" w:cs="Times New Roman"/>
          <w:noProof/>
          <w:sz w:val="24"/>
          <w:szCs w:val="24"/>
        </w:rPr>
        <w:t>MILJENKA KATUNAR ZRINSKI, javni bilježnik</w:t>
      </w:r>
      <w:r w:rsidRPr="00AE7F05">
        <w:rPr>
          <w:rFonts w:ascii="Arial Narrow" w:hAnsi="Arial Narrow" w:cs="Times New Roman"/>
          <w:sz w:val="24"/>
          <w:szCs w:val="24"/>
        </w:rPr>
        <w:t xml:space="preserve">, </w:t>
      </w:r>
      <w:r w:rsidRPr="00AE7F05">
        <w:rPr>
          <w:rFonts w:ascii="Arial Narrow" w:hAnsi="Arial Narrow" w:cs="Times New Roman"/>
          <w:noProof/>
          <w:sz w:val="24"/>
          <w:szCs w:val="24"/>
        </w:rPr>
        <w:t>KRALJA TOMISLAVA 22, 51500 KRK</w:t>
      </w:r>
      <w:r w:rsidRPr="00AE7F05">
        <w:rPr>
          <w:rFonts w:ascii="Arial Narrow" w:hAnsi="Arial Narrow" w:cs="Times New Roman"/>
          <w:sz w:val="24"/>
          <w:szCs w:val="24"/>
        </w:rPr>
        <w:t xml:space="preserve">, OIB: </w:t>
      </w:r>
      <w:r w:rsidRPr="00AE7F05">
        <w:rPr>
          <w:rFonts w:ascii="Arial Narrow" w:hAnsi="Arial Narrow" w:cs="Times New Roman"/>
          <w:noProof/>
          <w:sz w:val="24"/>
          <w:szCs w:val="24"/>
        </w:rPr>
        <w:t>12130471035</w:t>
      </w:r>
      <w:r w:rsidRPr="00AE7F05">
        <w:rPr>
          <w:rFonts w:ascii="Arial Narrow" w:hAnsi="Arial Narrow" w:cs="Times New Roman"/>
          <w:sz w:val="24"/>
          <w:szCs w:val="24"/>
        </w:rPr>
        <w:t xml:space="preserve">, ukupan iznos utvrđene tražbine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4.352,50 </w:t>
      </w:r>
      <w:r w:rsidRPr="00AE7F05">
        <w:rPr>
          <w:rFonts w:ascii="Arial Narrow" w:hAnsi="Arial Narrow" w:cs="Times New Roman"/>
          <w:sz w:val="24"/>
          <w:szCs w:val="24"/>
        </w:rPr>
        <w:t xml:space="preserve">kn. </w:t>
      </w:r>
      <w:r w:rsidRPr="00AE7F05">
        <w:rPr>
          <w:rFonts w:ascii="Arial Narrow" w:hAnsi="Arial Narrow" w:cs="Arial"/>
          <w:sz w:val="24"/>
          <w:szCs w:val="24"/>
        </w:rPr>
        <w:t>Tražbina će biti namirena na način da predstečajni vjerovnik otpu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>ta du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>niku dio utvr</w:t>
      </w:r>
      <w:r w:rsidRPr="00AE7F05">
        <w:rPr>
          <w:rFonts w:ascii="Arial Narrow" w:hAnsi="Arial Narrow" w:cs="Arial Narrow"/>
          <w:sz w:val="24"/>
          <w:szCs w:val="24"/>
        </w:rPr>
        <w:t>đ</w:t>
      </w:r>
      <w:r w:rsidRPr="00AE7F05">
        <w:rPr>
          <w:rFonts w:ascii="Arial Narrow" w:hAnsi="Arial Narrow" w:cs="Arial"/>
          <w:sz w:val="24"/>
          <w:szCs w:val="24"/>
        </w:rPr>
        <w:t>ene tra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 xml:space="preserve">bine, 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to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3.046,75 </w:t>
      </w:r>
      <w:r w:rsidRPr="00AE7F05">
        <w:rPr>
          <w:rFonts w:ascii="Arial Narrow" w:hAnsi="Arial Narrow" w:cs="Arial"/>
          <w:sz w:val="24"/>
          <w:szCs w:val="24"/>
        </w:rPr>
        <w:t xml:space="preserve">kn. Preostali iznos tražbine od </w:t>
      </w:r>
      <w:r w:rsidRPr="00AE7F05">
        <w:rPr>
          <w:rFonts w:ascii="Arial Narrow" w:hAnsi="Arial Narrow" w:cs="Times New Roman"/>
          <w:noProof/>
          <w:sz w:val="24"/>
          <w:szCs w:val="24"/>
        </w:rPr>
        <w:t>1.305,75</w:t>
      </w:r>
      <w:r w:rsidRPr="00AE7F05">
        <w:rPr>
          <w:rFonts w:ascii="Arial Narrow" w:hAnsi="Arial Narrow" w:cs="Arial"/>
          <w:sz w:val="24"/>
          <w:szCs w:val="24"/>
        </w:rPr>
        <w:t xml:space="preserve"> otplatit će se nakon isteka počeka od 12 mjeseci na 48 jednaka mjesečna anuiteta, bez kamata, od kojih svaki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>27,20</w:t>
      </w:r>
      <w:r w:rsidRPr="00AE7F05">
        <w:rPr>
          <w:rFonts w:ascii="Arial Narrow" w:hAnsi="Arial Narrow" w:cs="Arial"/>
          <w:noProof/>
          <w:sz w:val="24"/>
          <w:szCs w:val="24"/>
        </w:rPr>
        <w:t xml:space="preserve"> </w:t>
      </w:r>
      <w:r w:rsidRPr="00AE7F05">
        <w:rPr>
          <w:rFonts w:ascii="Arial Narrow" w:hAnsi="Arial Narrow" w:cs="Arial"/>
          <w:sz w:val="24"/>
          <w:szCs w:val="24"/>
        </w:rPr>
        <w:t>kn, računajući od pravomoćnosti Rje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enja Trgovačkog suda o sklopljenom predstečajnom sporazumu. Prvi anuitet 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e se platiti 15-tog u mjesecu, nakon isteka po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eka od 12 mjeseci, ra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unaju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i od pravomo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 xml:space="preserve">nosti Rješenja Trgovačkog suda kojim se odobrava sklapanje predstečajnog sporazuma, dok će se svaki naredni anuitet platiti mjesečno, najkasnije do 15-tog u mjesecu za tekući mjesec.  </w:t>
      </w:r>
    </w:p>
    <w:p w:rsidR="00AE7F05" w:rsidRPr="00AE7F05" w:rsidRDefault="00AE7F05" w:rsidP="00AE7F05">
      <w:pPr>
        <w:pStyle w:val="ListParagraph"/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AE7F05" w:rsidRPr="00AE7F05" w:rsidRDefault="00F03C24" w:rsidP="00AE7F05">
      <w:pPr>
        <w:pStyle w:val="ListParagraph"/>
        <w:numPr>
          <w:ilvl w:val="0"/>
          <w:numId w:val="32"/>
        </w:numPr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  <w:r w:rsidRPr="00AE7F05">
        <w:rPr>
          <w:rFonts w:ascii="Arial Narrow" w:hAnsi="Arial Narrow" w:cs="Times New Roman"/>
          <w:noProof/>
          <w:sz w:val="24"/>
          <w:szCs w:val="24"/>
        </w:rPr>
        <w:t>KLIMA CELJE D.D.</w:t>
      </w:r>
      <w:r w:rsidRPr="00AE7F05">
        <w:rPr>
          <w:rFonts w:ascii="Arial Narrow" w:hAnsi="Arial Narrow" w:cs="Times New Roman"/>
          <w:sz w:val="24"/>
          <w:szCs w:val="24"/>
        </w:rPr>
        <w:t xml:space="preserve">, </w:t>
      </w:r>
      <w:r w:rsidRPr="00AE7F05">
        <w:rPr>
          <w:rFonts w:ascii="Arial Narrow" w:hAnsi="Arial Narrow" w:cs="Times New Roman"/>
          <w:noProof/>
          <w:sz w:val="24"/>
          <w:szCs w:val="24"/>
        </w:rPr>
        <w:t>DELAVSKA CESTA 5, 3000 CELJE, SLOVENIJA</w:t>
      </w:r>
      <w:r w:rsidRPr="00AE7F05">
        <w:rPr>
          <w:rFonts w:ascii="Arial Narrow" w:hAnsi="Arial Narrow" w:cs="Times New Roman"/>
          <w:sz w:val="24"/>
          <w:szCs w:val="24"/>
        </w:rPr>
        <w:t xml:space="preserve">, OIB: </w:t>
      </w:r>
      <w:r w:rsidRPr="00AE7F05">
        <w:rPr>
          <w:rFonts w:ascii="Arial Narrow" w:hAnsi="Arial Narrow" w:cs="Times New Roman"/>
          <w:noProof/>
          <w:sz w:val="24"/>
          <w:szCs w:val="24"/>
        </w:rPr>
        <w:t>SI65915518</w:t>
      </w:r>
      <w:r w:rsidRPr="00AE7F05">
        <w:rPr>
          <w:rFonts w:ascii="Arial Narrow" w:hAnsi="Arial Narrow" w:cs="Times New Roman"/>
          <w:sz w:val="24"/>
          <w:szCs w:val="24"/>
        </w:rPr>
        <w:t xml:space="preserve">, ukupan iznos utvrđene tražbine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29.904,28 </w:t>
      </w:r>
      <w:r w:rsidRPr="00AE7F05">
        <w:rPr>
          <w:rFonts w:ascii="Arial Narrow" w:hAnsi="Arial Narrow" w:cs="Times New Roman"/>
          <w:sz w:val="24"/>
          <w:szCs w:val="24"/>
        </w:rPr>
        <w:t xml:space="preserve">kn. </w:t>
      </w:r>
      <w:r w:rsidRPr="00AE7F05">
        <w:rPr>
          <w:rFonts w:ascii="Arial Narrow" w:hAnsi="Arial Narrow" w:cs="Arial"/>
          <w:sz w:val="24"/>
          <w:szCs w:val="24"/>
        </w:rPr>
        <w:t>Tražbina će biti namirena na način da predstečajni vjerovnik otpu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>ta du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>niku dio utvr</w:t>
      </w:r>
      <w:r w:rsidRPr="00AE7F05">
        <w:rPr>
          <w:rFonts w:ascii="Arial Narrow" w:hAnsi="Arial Narrow" w:cs="Arial Narrow"/>
          <w:sz w:val="24"/>
          <w:szCs w:val="24"/>
        </w:rPr>
        <w:t>đ</w:t>
      </w:r>
      <w:r w:rsidRPr="00AE7F05">
        <w:rPr>
          <w:rFonts w:ascii="Arial Narrow" w:hAnsi="Arial Narrow" w:cs="Arial"/>
          <w:sz w:val="24"/>
          <w:szCs w:val="24"/>
        </w:rPr>
        <w:t>ene tra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 xml:space="preserve">bine, 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to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20.933,00 </w:t>
      </w:r>
      <w:r w:rsidRPr="00AE7F05">
        <w:rPr>
          <w:rFonts w:ascii="Arial Narrow" w:hAnsi="Arial Narrow" w:cs="Arial"/>
          <w:sz w:val="24"/>
          <w:szCs w:val="24"/>
        </w:rPr>
        <w:t xml:space="preserve">kn. Preostali iznos tražbine od </w:t>
      </w:r>
      <w:r w:rsidRPr="00AE7F05">
        <w:rPr>
          <w:rFonts w:ascii="Arial Narrow" w:hAnsi="Arial Narrow" w:cs="Times New Roman"/>
          <w:noProof/>
          <w:sz w:val="24"/>
          <w:szCs w:val="24"/>
        </w:rPr>
        <w:t>8.971,28</w:t>
      </w:r>
      <w:r w:rsidRPr="00AE7F05">
        <w:rPr>
          <w:rFonts w:ascii="Arial Narrow" w:hAnsi="Arial Narrow" w:cs="Arial"/>
          <w:sz w:val="24"/>
          <w:szCs w:val="24"/>
        </w:rPr>
        <w:t xml:space="preserve"> otplatit će se nakon isteka počeka od 12 mjeseci na 48 jednaka mjesečna anuiteta, bez kamata, od kojih svaki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>186,90</w:t>
      </w:r>
      <w:r w:rsidRPr="00AE7F05">
        <w:rPr>
          <w:rFonts w:ascii="Arial Narrow" w:hAnsi="Arial Narrow" w:cs="Arial"/>
          <w:noProof/>
          <w:sz w:val="24"/>
          <w:szCs w:val="24"/>
        </w:rPr>
        <w:t xml:space="preserve"> </w:t>
      </w:r>
      <w:r w:rsidRPr="00AE7F05">
        <w:rPr>
          <w:rFonts w:ascii="Arial Narrow" w:hAnsi="Arial Narrow" w:cs="Arial"/>
          <w:sz w:val="24"/>
          <w:szCs w:val="24"/>
        </w:rPr>
        <w:t>kn, računajući od pravomoćnosti Rje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enja Trgovačkog suda o sklopljenom predstečajnom sporazumu. Prvi anuitet 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e se platiti 15-tog u mjesecu, nakon isteka po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eka od 12 mjeseci, ra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unaju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i od pravomo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 xml:space="preserve">nosti Rješenja Trgovačkog suda kojim se odobrava sklapanje predstečajnog sporazuma, dok će se svaki naredni anuitet platiti mjesečno, najkasnije do 15-tog u mjesecu za tekući mjesec.  </w:t>
      </w:r>
    </w:p>
    <w:p w:rsidR="00AE7F05" w:rsidRPr="00AE7F05" w:rsidRDefault="00AE7F05" w:rsidP="00AE7F05">
      <w:pPr>
        <w:pStyle w:val="ListParagraph"/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AE7F05" w:rsidRPr="00AE7F05" w:rsidRDefault="00F03C24" w:rsidP="00AE7F05">
      <w:pPr>
        <w:pStyle w:val="ListParagraph"/>
        <w:numPr>
          <w:ilvl w:val="0"/>
          <w:numId w:val="32"/>
        </w:numPr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  <w:r w:rsidRPr="00AE7F05">
        <w:rPr>
          <w:rFonts w:ascii="Arial Narrow" w:hAnsi="Arial Narrow" w:cs="Times New Roman"/>
          <w:noProof/>
          <w:sz w:val="24"/>
          <w:szCs w:val="24"/>
        </w:rPr>
        <w:t>KOVA D.O.O.</w:t>
      </w:r>
      <w:r w:rsidRPr="00AE7F05">
        <w:rPr>
          <w:rFonts w:ascii="Arial Narrow" w:hAnsi="Arial Narrow" w:cs="Times New Roman"/>
          <w:sz w:val="24"/>
          <w:szCs w:val="24"/>
        </w:rPr>
        <w:t xml:space="preserve">, </w:t>
      </w:r>
      <w:r w:rsidRPr="00AE7F05">
        <w:rPr>
          <w:rFonts w:ascii="Arial Narrow" w:hAnsi="Arial Narrow" w:cs="Times New Roman"/>
          <w:noProof/>
          <w:sz w:val="24"/>
          <w:szCs w:val="24"/>
        </w:rPr>
        <w:t>TEHARSKA CESTA 4, 3000 CELJE, SLOVENIJA</w:t>
      </w:r>
      <w:r w:rsidRPr="00AE7F05">
        <w:rPr>
          <w:rFonts w:ascii="Arial Narrow" w:hAnsi="Arial Narrow" w:cs="Times New Roman"/>
          <w:sz w:val="24"/>
          <w:szCs w:val="24"/>
        </w:rPr>
        <w:t xml:space="preserve">, OIB: </w:t>
      </w:r>
      <w:r w:rsidRPr="00AE7F05">
        <w:rPr>
          <w:rFonts w:ascii="Arial Narrow" w:hAnsi="Arial Narrow" w:cs="Times New Roman"/>
          <w:noProof/>
          <w:sz w:val="24"/>
          <w:szCs w:val="24"/>
        </w:rPr>
        <w:t>SI19493983</w:t>
      </w:r>
      <w:r w:rsidRPr="00AE7F05">
        <w:rPr>
          <w:rFonts w:ascii="Arial Narrow" w:hAnsi="Arial Narrow" w:cs="Times New Roman"/>
          <w:sz w:val="24"/>
          <w:szCs w:val="24"/>
        </w:rPr>
        <w:t xml:space="preserve">, ukupan iznos utvrđene tražbine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8.811,64 </w:t>
      </w:r>
      <w:r w:rsidRPr="00AE7F05">
        <w:rPr>
          <w:rFonts w:ascii="Arial Narrow" w:hAnsi="Arial Narrow" w:cs="Times New Roman"/>
          <w:sz w:val="24"/>
          <w:szCs w:val="24"/>
        </w:rPr>
        <w:t xml:space="preserve">kn. </w:t>
      </w:r>
      <w:r w:rsidRPr="00AE7F05">
        <w:rPr>
          <w:rFonts w:ascii="Arial Narrow" w:hAnsi="Arial Narrow" w:cs="Arial"/>
          <w:sz w:val="24"/>
          <w:szCs w:val="24"/>
        </w:rPr>
        <w:t>Tražbina će biti namirena na način da predstečajni vjerovnik otpu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>ta du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>niku dio utvr</w:t>
      </w:r>
      <w:r w:rsidRPr="00AE7F05">
        <w:rPr>
          <w:rFonts w:ascii="Arial Narrow" w:hAnsi="Arial Narrow" w:cs="Arial Narrow"/>
          <w:sz w:val="24"/>
          <w:szCs w:val="24"/>
        </w:rPr>
        <w:t>đ</w:t>
      </w:r>
      <w:r w:rsidRPr="00AE7F05">
        <w:rPr>
          <w:rFonts w:ascii="Arial Narrow" w:hAnsi="Arial Narrow" w:cs="Arial"/>
          <w:sz w:val="24"/>
          <w:szCs w:val="24"/>
        </w:rPr>
        <w:t>ene tra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 xml:space="preserve">bine, 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to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6.168,15 </w:t>
      </w:r>
      <w:r w:rsidRPr="00AE7F05">
        <w:rPr>
          <w:rFonts w:ascii="Arial Narrow" w:hAnsi="Arial Narrow" w:cs="Arial"/>
          <w:sz w:val="24"/>
          <w:szCs w:val="24"/>
        </w:rPr>
        <w:t xml:space="preserve">kn. Preostali iznos tražbine od </w:t>
      </w:r>
      <w:r w:rsidRPr="00AE7F05">
        <w:rPr>
          <w:rFonts w:ascii="Arial Narrow" w:hAnsi="Arial Narrow" w:cs="Times New Roman"/>
          <w:noProof/>
          <w:sz w:val="24"/>
          <w:szCs w:val="24"/>
        </w:rPr>
        <w:t>2.643,49</w:t>
      </w:r>
      <w:r w:rsidRPr="00AE7F05">
        <w:rPr>
          <w:rFonts w:ascii="Arial Narrow" w:hAnsi="Arial Narrow" w:cs="Arial"/>
          <w:sz w:val="24"/>
          <w:szCs w:val="24"/>
        </w:rPr>
        <w:t xml:space="preserve"> otplatit će se nakon isteka počeka od 12 mjeseci na 48 jednaka mjesečna anuiteta, bez kamata, od kojih svaki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>55,07</w:t>
      </w:r>
      <w:r w:rsidRPr="00AE7F05">
        <w:rPr>
          <w:rFonts w:ascii="Arial Narrow" w:hAnsi="Arial Narrow" w:cs="Arial"/>
          <w:noProof/>
          <w:sz w:val="24"/>
          <w:szCs w:val="24"/>
        </w:rPr>
        <w:t xml:space="preserve"> </w:t>
      </w:r>
      <w:r w:rsidRPr="00AE7F05">
        <w:rPr>
          <w:rFonts w:ascii="Arial Narrow" w:hAnsi="Arial Narrow" w:cs="Arial"/>
          <w:sz w:val="24"/>
          <w:szCs w:val="24"/>
        </w:rPr>
        <w:t>kn, računajući od pravomoćnosti Rje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enja Trgovačkog suda o sklopljenom predstečajnom sporazumu. Prvi anuitet 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e se platiti 15-tog u mjesecu, nakon isteka po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eka od 12 mjeseci, ra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unaju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i od pravomo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 xml:space="preserve">nosti Rješenja Trgovačkog suda kojim se odobrava sklapanje predstečajnog sporazuma, dok će se svaki naredni anuitet platiti mjesečno, najkasnije do 15-tog u mjesecu za tekući mjesec.  </w:t>
      </w:r>
    </w:p>
    <w:p w:rsidR="00AE7F05" w:rsidRPr="00AE7F05" w:rsidRDefault="00AE7F05" w:rsidP="00AE7F05">
      <w:pPr>
        <w:pStyle w:val="ListParagraph"/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AE7F05" w:rsidRPr="00AE7F05" w:rsidRDefault="00F03C24" w:rsidP="00AE7F05">
      <w:pPr>
        <w:pStyle w:val="ListParagraph"/>
        <w:numPr>
          <w:ilvl w:val="0"/>
          <w:numId w:val="32"/>
        </w:numPr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  <w:r w:rsidRPr="00AE7F05">
        <w:rPr>
          <w:rFonts w:ascii="Arial Narrow" w:hAnsi="Arial Narrow" w:cs="Times New Roman"/>
          <w:noProof/>
          <w:sz w:val="24"/>
          <w:szCs w:val="24"/>
        </w:rPr>
        <w:t>KRK MOTO društvo s ograničenom odgovornošću za trgovinu i zastupanje</w:t>
      </w:r>
      <w:r w:rsidRPr="00AE7F05">
        <w:rPr>
          <w:rFonts w:ascii="Arial Narrow" w:hAnsi="Arial Narrow" w:cs="Times New Roman"/>
          <w:sz w:val="24"/>
          <w:szCs w:val="24"/>
        </w:rPr>
        <w:t xml:space="preserve">, </w:t>
      </w:r>
      <w:r w:rsidRPr="00AE7F05">
        <w:rPr>
          <w:rFonts w:ascii="Arial Narrow" w:hAnsi="Arial Narrow" w:cs="Times New Roman"/>
          <w:noProof/>
          <w:sz w:val="24"/>
          <w:szCs w:val="24"/>
        </w:rPr>
        <w:t>Stjepana Radića 28, 51500 Krk</w:t>
      </w:r>
      <w:r w:rsidRPr="00AE7F05">
        <w:rPr>
          <w:rFonts w:ascii="Arial Narrow" w:hAnsi="Arial Narrow" w:cs="Times New Roman"/>
          <w:sz w:val="24"/>
          <w:szCs w:val="24"/>
        </w:rPr>
        <w:t xml:space="preserve">, OIB: </w:t>
      </w:r>
      <w:r w:rsidRPr="00AE7F05">
        <w:rPr>
          <w:rFonts w:ascii="Arial Narrow" w:hAnsi="Arial Narrow" w:cs="Times New Roman"/>
          <w:noProof/>
          <w:sz w:val="24"/>
          <w:szCs w:val="24"/>
        </w:rPr>
        <w:t>69982170045</w:t>
      </w:r>
      <w:r w:rsidRPr="00AE7F05">
        <w:rPr>
          <w:rFonts w:ascii="Arial Narrow" w:hAnsi="Arial Narrow" w:cs="Times New Roman"/>
          <w:sz w:val="24"/>
          <w:szCs w:val="24"/>
        </w:rPr>
        <w:t xml:space="preserve">, ukupan iznos utvrđene tražbine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3.343,75 </w:t>
      </w:r>
      <w:r w:rsidRPr="00AE7F05">
        <w:rPr>
          <w:rFonts w:ascii="Arial Narrow" w:hAnsi="Arial Narrow" w:cs="Times New Roman"/>
          <w:sz w:val="24"/>
          <w:szCs w:val="24"/>
        </w:rPr>
        <w:t xml:space="preserve">kn. </w:t>
      </w:r>
      <w:r w:rsidRPr="00AE7F05">
        <w:rPr>
          <w:rFonts w:ascii="Arial Narrow" w:hAnsi="Arial Narrow" w:cs="Arial"/>
          <w:sz w:val="24"/>
          <w:szCs w:val="24"/>
        </w:rPr>
        <w:t>Tražbina će biti namirena na način da predstečajni vjerovnik otpu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>ta du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>niku dio utvr</w:t>
      </w:r>
      <w:r w:rsidRPr="00AE7F05">
        <w:rPr>
          <w:rFonts w:ascii="Arial Narrow" w:hAnsi="Arial Narrow" w:cs="Arial Narrow"/>
          <w:sz w:val="24"/>
          <w:szCs w:val="24"/>
        </w:rPr>
        <w:t>đ</w:t>
      </w:r>
      <w:r w:rsidRPr="00AE7F05">
        <w:rPr>
          <w:rFonts w:ascii="Arial Narrow" w:hAnsi="Arial Narrow" w:cs="Arial"/>
          <w:sz w:val="24"/>
          <w:szCs w:val="24"/>
        </w:rPr>
        <w:t>ene tra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 xml:space="preserve">bine, 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to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2.340,63 </w:t>
      </w:r>
      <w:r w:rsidRPr="00AE7F05">
        <w:rPr>
          <w:rFonts w:ascii="Arial Narrow" w:hAnsi="Arial Narrow" w:cs="Arial"/>
          <w:sz w:val="24"/>
          <w:szCs w:val="24"/>
        </w:rPr>
        <w:t xml:space="preserve">kn. Preostali iznos tražbine od </w:t>
      </w:r>
      <w:r w:rsidRPr="00AE7F05">
        <w:rPr>
          <w:rFonts w:ascii="Arial Narrow" w:hAnsi="Arial Narrow" w:cs="Times New Roman"/>
          <w:noProof/>
          <w:sz w:val="24"/>
          <w:szCs w:val="24"/>
        </w:rPr>
        <w:t>1.003,13</w:t>
      </w:r>
      <w:r w:rsidRPr="00AE7F05">
        <w:rPr>
          <w:rFonts w:ascii="Arial Narrow" w:hAnsi="Arial Narrow" w:cs="Arial"/>
          <w:sz w:val="24"/>
          <w:szCs w:val="24"/>
        </w:rPr>
        <w:t xml:space="preserve"> otplatit će se nakon isteka počeka od 12 mjeseci na 48 jednaka mjesečna anuiteta, bez kamata, od kojih svaki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>20,90</w:t>
      </w:r>
      <w:r w:rsidRPr="00AE7F05">
        <w:rPr>
          <w:rFonts w:ascii="Arial Narrow" w:hAnsi="Arial Narrow" w:cs="Arial"/>
          <w:noProof/>
          <w:sz w:val="24"/>
          <w:szCs w:val="24"/>
        </w:rPr>
        <w:t xml:space="preserve"> </w:t>
      </w:r>
      <w:r w:rsidRPr="00AE7F05">
        <w:rPr>
          <w:rFonts w:ascii="Arial Narrow" w:hAnsi="Arial Narrow" w:cs="Arial"/>
          <w:sz w:val="24"/>
          <w:szCs w:val="24"/>
        </w:rPr>
        <w:t>kn, računajući od pravomoćnosti Rje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enja Trgovačkog suda o sklopljenom predstečajnom sporazumu. Prvi anuitet 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e se platiti 15-tog u mjesecu, nakon isteka po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eka od 12 mjeseci, ra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unaju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i od pravomo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 xml:space="preserve">nosti Rješenja Trgovačkog suda kojim se odobrava sklapanje predstečajnog sporazuma, dok će se svaki naredni anuitet platiti mjesečno, najkasnije do 15-tog u mjesecu za tekući mjesec.  </w:t>
      </w:r>
    </w:p>
    <w:p w:rsidR="00AE7F05" w:rsidRPr="00AE7F05" w:rsidRDefault="00AE7F05" w:rsidP="00AE7F05">
      <w:pPr>
        <w:pStyle w:val="ListParagraph"/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AE7F05" w:rsidRPr="00AE7F05" w:rsidRDefault="00F03C24" w:rsidP="00AE7F05">
      <w:pPr>
        <w:pStyle w:val="ListParagraph"/>
        <w:numPr>
          <w:ilvl w:val="0"/>
          <w:numId w:val="32"/>
        </w:numPr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  <w:r w:rsidRPr="00AE7F05">
        <w:rPr>
          <w:rFonts w:ascii="Arial Narrow" w:hAnsi="Arial Narrow" w:cs="Times New Roman"/>
          <w:noProof/>
          <w:sz w:val="24"/>
          <w:szCs w:val="24"/>
        </w:rPr>
        <w:t>LEA TRŽAN S.P.</w:t>
      </w:r>
      <w:r w:rsidRPr="00AE7F05">
        <w:rPr>
          <w:rFonts w:ascii="Arial Narrow" w:hAnsi="Arial Narrow" w:cs="Times New Roman"/>
          <w:sz w:val="24"/>
          <w:szCs w:val="24"/>
        </w:rPr>
        <w:t xml:space="preserve">, </w:t>
      </w:r>
      <w:r w:rsidRPr="00AE7F05">
        <w:rPr>
          <w:rFonts w:ascii="Arial Narrow" w:hAnsi="Arial Narrow" w:cs="Times New Roman"/>
          <w:noProof/>
          <w:sz w:val="24"/>
          <w:szCs w:val="24"/>
        </w:rPr>
        <w:t>KROŽNA POT 7, 3212 VOJNIK, SLOVENIJA</w:t>
      </w:r>
      <w:r w:rsidRPr="00AE7F05">
        <w:rPr>
          <w:rFonts w:ascii="Arial Narrow" w:hAnsi="Arial Narrow" w:cs="Times New Roman"/>
          <w:sz w:val="24"/>
          <w:szCs w:val="24"/>
        </w:rPr>
        <w:t xml:space="preserve">, OIB: , ukupan iznos utvrđene tražbine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2.130,58 </w:t>
      </w:r>
      <w:r w:rsidRPr="00AE7F05">
        <w:rPr>
          <w:rFonts w:ascii="Arial Narrow" w:hAnsi="Arial Narrow" w:cs="Times New Roman"/>
          <w:sz w:val="24"/>
          <w:szCs w:val="24"/>
        </w:rPr>
        <w:t xml:space="preserve">kn. </w:t>
      </w:r>
      <w:r w:rsidRPr="00AE7F05">
        <w:rPr>
          <w:rFonts w:ascii="Arial Narrow" w:hAnsi="Arial Narrow" w:cs="Arial"/>
          <w:sz w:val="24"/>
          <w:szCs w:val="24"/>
        </w:rPr>
        <w:t>Tražbina će biti namirena na način da predstečajni vjerovnik otpu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>ta du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>niku dio utvr</w:t>
      </w:r>
      <w:r w:rsidRPr="00AE7F05">
        <w:rPr>
          <w:rFonts w:ascii="Arial Narrow" w:hAnsi="Arial Narrow" w:cs="Arial Narrow"/>
          <w:sz w:val="24"/>
          <w:szCs w:val="24"/>
        </w:rPr>
        <w:t>đ</w:t>
      </w:r>
      <w:r w:rsidRPr="00AE7F05">
        <w:rPr>
          <w:rFonts w:ascii="Arial Narrow" w:hAnsi="Arial Narrow" w:cs="Arial"/>
          <w:sz w:val="24"/>
          <w:szCs w:val="24"/>
        </w:rPr>
        <w:t>ene tra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 xml:space="preserve">bine, 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to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1.491,41 </w:t>
      </w:r>
      <w:r w:rsidRPr="00AE7F05">
        <w:rPr>
          <w:rFonts w:ascii="Arial Narrow" w:hAnsi="Arial Narrow" w:cs="Arial"/>
          <w:sz w:val="24"/>
          <w:szCs w:val="24"/>
        </w:rPr>
        <w:t xml:space="preserve">kn. Preostali iznos tražbine od </w:t>
      </w:r>
      <w:r w:rsidRPr="00AE7F05">
        <w:rPr>
          <w:rFonts w:ascii="Arial Narrow" w:hAnsi="Arial Narrow" w:cs="Times New Roman"/>
          <w:noProof/>
          <w:sz w:val="24"/>
          <w:szCs w:val="24"/>
        </w:rPr>
        <w:t>639,17</w:t>
      </w:r>
      <w:r w:rsidRPr="00AE7F05">
        <w:rPr>
          <w:rFonts w:ascii="Arial Narrow" w:hAnsi="Arial Narrow" w:cs="Arial"/>
          <w:sz w:val="24"/>
          <w:szCs w:val="24"/>
        </w:rPr>
        <w:t xml:space="preserve"> otplatit će se nakon isteka počeka od 12 mjeseci na 48 jednaka mjesečna anuiteta, bez kamata, od kojih svaki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>13,32</w:t>
      </w:r>
      <w:r w:rsidRPr="00AE7F05">
        <w:rPr>
          <w:rFonts w:ascii="Arial Narrow" w:hAnsi="Arial Narrow" w:cs="Arial"/>
          <w:noProof/>
          <w:sz w:val="24"/>
          <w:szCs w:val="24"/>
        </w:rPr>
        <w:t xml:space="preserve"> </w:t>
      </w:r>
      <w:r w:rsidRPr="00AE7F05">
        <w:rPr>
          <w:rFonts w:ascii="Arial Narrow" w:hAnsi="Arial Narrow" w:cs="Arial"/>
          <w:sz w:val="24"/>
          <w:szCs w:val="24"/>
        </w:rPr>
        <w:t>kn, računajući od pravomoćnosti Rje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enja Trgovačkog suda o sklopljenom predstečajnom sporazumu. Prvi anuitet 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e se platiti 15-tog u mjesecu, nakon isteka po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eka od 12 mjeseci, ra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unaju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i od pravomo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 xml:space="preserve">nosti Rješenja Trgovačkog suda kojim se odobrava sklapanje predstečajnog sporazuma, dok će se svaki naredni anuitet platiti mjesečno, najkasnije do 15-tog u mjesecu za tekući mjesec.  </w:t>
      </w:r>
    </w:p>
    <w:p w:rsidR="00AE7F05" w:rsidRPr="00AE7F05" w:rsidRDefault="00AE7F05" w:rsidP="00AE7F05">
      <w:pPr>
        <w:pStyle w:val="ListParagraph"/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AE7F05" w:rsidRPr="00AE7F05" w:rsidRDefault="00F03C24" w:rsidP="00AE7F05">
      <w:pPr>
        <w:pStyle w:val="ListParagraph"/>
        <w:numPr>
          <w:ilvl w:val="0"/>
          <w:numId w:val="32"/>
        </w:numPr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  <w:r w:rsidRPr="00AE7F05">
        <w:rPr>
          <w:rFonts w:ascii="Arial Narrow" w:hAnsi="Arial Narrow" w:cs="Times New Roman"/>
          <w:noProof/>
          <w:sz w:val="24"/>
          <w:szCs w:val="24"/>
        </w:rPr>
        <w:t>LINDA &amp; CO D.O.O.</w:t>
      </w:r>
      <w:r w:rsidRPr="00AE7F05">
        <w:rPr>
          <w:rFonts w:ascii="Arial Narrow" w:hAnsi="Arial Narrow" w:cs="Times New Roman"/>
          <w:sz w:val="24"/>
          <w:szCs w:val="24"/>
        </w:rPr>
        <w:t xml:space="preserve">, </w:t>
      </w:r>
      <w:r w:rsidRPr="00AE7F05">
        <w:rPr>
          <w:rFonts w:ascii="Arial Narrow" w:hAnsi="Arial Narrow" w:cs="Times New Roman"/>
          <w:noProof/>
          <w:sz w:val="24"/>
          <w:szCs w:val="24"/>
        </w:rPr>
        <w:t>IVENCA 25, 3212 VOJNIK, SLOVENIJA</w:t>
      </w:r>
      <w:r w:rsidRPr="00AE7F05">
        <w:rPr>
          <w:rFonts w:ascii="Arial Narrow" w:hAnsi="Arial Narrow" w:cs="Times New Roman"/>
          <w:sz w:val="24"/>
          <w:szCs w:val="24"/>
        </w:rPr>
        <w:t xml:space="preserve">, OIB: </w:t>
      </w:r>
      <w:r w:rsidRPr="00AE7F05">
        <w:rPr>
          <w:rFonts w:ascii="Arial Narrow" w:hAnsi="Arial Narrow" w:cs="Times New Roman"/>
          <w:noProof/>
          <w:sz w:val="24"/>
          <w:szCs w:val="24"/>
        </w:rPr>
        <w:t>SI88147061</w:t>
      </w:r>
      <w:r w:rsidRPr="00AE7F05">
        <w:rPr>
          <w:rFonts w:ascii="Arial Narrow" w:hAnsi="Arial Narrow" w:cs="Times New Roman"/>
          <w:sz w:val="24"/>
          <w:szCs w:val="24"/>
        </w:rPr>
        <w:t xml:space="preserve">, ukupan iznos utvrđene tražbine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4.031,22 </w:t>
      </w:r>
      <w:r w:rsidRPr="00AE7F05">
        <w:rPr>
          <w:rFonts w:ascii="Arial Narrow" w:hAnsi="Arial Narrow" w:cs="Times New Roman"/>
          <w:sz w:val="24"/>
          <w:szCs w:val="24"/>
        </w:rPr>
        <w:t xml:space="preserve">kn. </w:t>
      </w:r>
      <w:r w:rsidRPr="00AE7F05">
        <w:rPr>
          <w:rFonts w:ascii="Arial Narrow" w:hAnsi="Arial Narrow" w:cs="Arial"/>
          <w:sz w:val="24"/>
          <w:szCs w:val="24"/>
        </w:rPr>
        <w:t>Tražbina će biti namirena na način da predstečajni vjerovnik otpu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>ta du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>niku dio utvr</w:t>
      </w:r>
      <w:r w:rsidRPr="00AE7F05">
        <w:rPr>
          <w:rFonts w:ascii="Arial Narrow" w:hAnsi="Arial Narrow" w:cs="Arial Narrow"/>
          <w:sz w:val="24"/>
          <w:szCs w:val="24"/>
        </w:rPr>
        <w:t>đ</w:t>
      </w:r>
      <w:r w:rsidRPr="00AE7F05">
        <w:rPr>
          <w:rFonts w:ascii="Arial Narrow" w:hAnsi="Arial Narrow" w:cs="Arial"/>
          <w:sz w:val="24"/>
          <w:szCs w:val="24"/>
        </w:rPr>
        <w:t>ene tra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 xml:space="preserve">bine, 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to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2.821,85 </w:t>
      </w:r>
      <w:r w:rsidRPr="00AE7F05">
        <w:rPr>
          <w:rFonts w:ascii="Arial Narrow" w:hAnsi="Arial Narrow" w:cs="Arial"/>
          <w:sz w:val="24"/>
          <w:szCs w:val="24"/>
        </w:rPr>
        <w:t xml:space="preserve">kn. Preostali iznos tražbine od </w:t>
      </w:r>
      <w:r w:rsidRPr="00AE7F05">
        <w:rPr>
          <w:rFonts w:ascii="Arial Narrow" w:hAnsi="Arial Narrow" w:cs="Times New Roman"/>
          <w:noProof/>
          <w:sz w:val="24"/>
          <w:szCs w:val="24"/>
        </w:rPr>
        <w:t>1.209,37</w:t>
      </w:r>
      <w:r w:rsidRPr="00AE7F05">
        <w:rPr>
          <w:rFonts w:ascii="Arial Narrow" w:hAnsi="Arial Narrow" w:cs="Arial"/>
          <w:sz w:val="24"/>
          <w:szCs w:val="24"/>
        </w:rPr>
        <w:t xml:space="preserve"> otplatit će se nakon isteka počeka od 12 mjeseci na 48 jednaka mjesečna anuiteta, bez kamata, od kojih svaki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>25,20</w:t>
      </w:r>
      <w:r w:rsidRPr="00AE7F05">
        <w:rPr>
          <w:rFonts w:ascii="Arial Narrow" w:hAnsi="Arial Narrow" w:cs="Arial"/>
          <w:noProof/>
          <w:sz w:val="24"/>
          <w:szCs w:val="24"/>
        </w:rPr>
        <w:t xml:space="preserve"> </w:t>
      </w:r>
      <w:r w:rsidRPr="00AE7F05">
        <w:rPr>
          <w:rFonts w:ascii="Arial Narrow" w:hAnsi="Arial Narrow" w:cs="Arial"/>
          <w:sz w:val="24"/>
          <w:szCs w:val="24"/>
        </w:rPr>
        <w:t>kn, računajući od pravomoćnosti Rje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enja Trgovačkog suda o sklopljenom predstečajnom sporazumu. Prvi anuitet 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e se platiti 15-tog u mjesecu, nakon isteka po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eka od 12 mjeseci, ra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unaju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i od pravomo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 xml:space="preserve">nosti Rješenja Trgovačkog suda kojim se odobrava sklapanje predstečajnog sporazuma, dok će se svaki naredni anuitet platiti mjesečno, najkasnije do 15-tog u mjesecu za tekući mjesec.  </w:t>
      </w:r>
    </w:p>
    <w:p w:rsidR="00AE7F05" w:rsidRPr="00AE7F05" w:rsidRDefault="00F03C24" w:rsidP="00AE7F05">
      <w:pPr>
        <w:pStyle w:val="ListParagraph"/>
        <w:numPr>
          <w:ilvl w:val="0"/>
          <w:numId w:val="32"/>
        </w:numPr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  <w:r w:rsidRPr="00AE7F05">
        <w:rPr>
          <w:rFonts w:ascii="Arial Narrow" w:hAnsi="Arial Narrow" w:cs="Times New Roman"/>
          <w:noProof/>
          <w:sz w:val="24"/>
          <w:szCs w:val="24"/>
        </w:rPr>
        <w:t>LINGUA RIEGLER d.o.o. za usluge prevođenja</w:t>
      </w:r>
      <w:r w:rsidRPr="00AE7F05">
        <w:rPr>
          <w:rFonts w:ascii="Arial Narrow" w:hAnsi="Arial Narrow" w:cs="Times New Roman"/>
          <w:sz w:val="24"/>
          <w:szCs w:val="24"/>
        </w:rPr>
        <w:t xml:space="preserve">, </w:t>
      </w:r>
      <w:r w:rsidRPr="00AE7F05">
        <w:rPr>
          <w:rFonts w:ascii="Arial Narrow" w:hAnsi="Arial Narrow" w:cs="Times New Roman"/>
          <w:noProof/>
          <w:sz w:val="24"/>
          <w:szCs w:val="24"/>
        </w:rPr>
        <w:t>Ilica 5, 10000 Zagreb</w:t>
      </w:r>
      <w:r w:rsidRPr="00AE7F05">
        <w:rPr>
          <w:rFonts w:ascii="Arial Narrow" w:hAnsi="Arial Narrow" w:cs="Times New Roman"/>
          <w:sz w:val="24"/>
          <w:szCs w:val="24"/>
        </w:rPr>
        <w:t xml:space="preserve">, OIB: </w:t>
      </w:r>
      <w:r w:rsidRPr="00AE7F05">
        <w:rPr>
          <w:rFonts w:ascii="Arial Narrow" w:hAnsi="Arial Narrow" w:cs="Times New Roman"/>
          <w:noProof/>
          <w:sz w:val="24"/>
          <w:szCs w:val="24"/>
        </w:rPr>
        <w:t>08767586774</w:t>
      </w:r>
      <w:r w:rsidRPr="00AE7F05">
        <w:rPr>
          <w:rFonts w:ascii="Arial Narrow" w:hAnsi="Arial Narrow" w:cs="Times New Roman"/>
          <w:sz w:val="24"/>
          <w:szCs w:val="24"/>
        </w:rPr>
        <w:t xml:space="preserve">, ukupan iznos utvrđene tražbine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3.376,84 </w:t>
      </w:r>
      <w:r w:rsidRPr="00AE7F05">
        <w:rPr>
          <w:rFonts w:ascii="Arial Narrow" w:hAnsi="Arial Narrow" w:cs="Times New Roman"/>
          <w:sz w:val="24"/>
          <w:szCs w:val="24"/>
        </w:rPr>
        <w:t xml:space="preserve">kn. </w:t>
      </w:r>
      <w:r w:rsidRPr="00AE7F05">
        <w:rPr>
          <w:rFonts w:ascii="Arial Narrow" w:hAnsi="Arial Narrow" w:cs="Arial"/>
          <w:sz w:val="24"/>
          <w:szCs w:val="24"/>
        </w:rPr>
        <w:t>Tražbina će biti namirena na način da predstečajni vjerovnik otpu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>ta du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>niku dio utvr</w:t>
      </w:r>
      <w:r w:rsidRPr="00AE7F05">
        <w:rPr>
          <w:rFonts w:ascii="Arial Narrow" w:hAnsi="Arial Narrow" w:cs="Arial Narrow"/>
          <w:sz w:val="24"/>
          <w:szCs w:val="24"/>
        </w:rPr>
        <w:t>đ</w:t>
      </w:r>
      <w:r w:rsidRPr="00AE7F05">
        <w:rPr>
          <w:rFonts w:ascii="Arial Narrow" w:hAnsi="Arial Narrow" w:cs="Arial"/>
          <w:sz w:val="24"/>
          <w:szCs w:val="24"/>
        </w:rPr>
        <w:t>ene tra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 xml:space="preserve">bine, 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to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2.363,79 </w:t>
      </w:r>
      <w:r w:rsidRPr="00AE7F05">
        <w:rPr>
          <w:rFonts w:ascii="Arial Narrow" w:hAnsi="Arial Narrow" w:cs="Arial"/>
          <w:sz w:val="24"/>
          <w:szCs w:val="24"/>
        </w:rPr>
        <w:t xml:space="preserve">kn. Preostali iznos tražbine od </w:t>
      </w:r>
      <w:r w:rsidRPr="00AE7F05">
        <w:rPr>
          <w:rFonts w:ascii="Arial Narrow" w:hAnsi="Arial Narrow" w:cs="Times New Roman"/>
          <w:noProof/>
          <w:sz w:val="24"/>
          <w:szCs w:val="24"/>
        </w:rPr>
        <w:t>1.013,05</w:t>
      </w:r>
      <w:r w:rsidRPr="00AE7F05">
        <w:rPr>
          <w:rFonts w:ascii="Arial Narrow" w:hAnsi="Arial Narrow" w:cs="Arial"/>
          <w:sz w:val="24"/>
          <w:szCs w:val="24"/>
        </w:rPr>
        <w:t xml:space="preserve"> otplatit će se nakon isteka počeka od 12 mjeseci na 48 jednaka mjesečna anuiteta, bez kamata, od kojih svaki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>21,11</w:t>
      </w:r>
      <w:r w:rsidRPr="00AE7F05">
        <w:rPr>
          <w:rFonts w:ascii="Arial Narrow" w:hAnsi="Arial Narrow" w:cs="Arial"/>
          <w:noProof/>
          <w:sz w:val="24"/>
          <w:szCs w:val="24"/>
        </w:rPr>
        <w:t xml:space="preserve"> </w:t>
      </w:r>
      <w:r w:rsidRPr="00AE7F05">
        <w:rPr>
          <w:rFonts w:ascii="Arial Narrow" w:hAnsi="Arial Narrow" w:cs="Arial"/>
          <w:sz w:val="24"/>
          <w:szCs w:val="24"/>
        </w:rPr>
        <w:t>kn, računajući od pravomoćnosti Rje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enja Trgovačkog suda o sklopljenom predstečajnom sporazumu. Prvi anuitet 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e se platiti 15-tog u mjesecu, nakon isteka po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eka od 12 mjeseci, ra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unaju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i od pravomo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 xml:space="preserve">nosti Rješenja Trgovačkog suda kojim se odobrava sklapanje predstečajnog sporazuma, dok će se svaki naredni anuitet platiti mjesečno, najkasnije do 15-tog u mjesecu za tekući mjesec.  </w:t>
      </w:r>
    </w:p>
    <w:p w:rsidR="00AE7F05" w:rsidRPr="00AE7F05" w:rsidRDefault="00AE7F05" w:rsidP="00AE7F05">
      <w:pPr>
        <w:pStyle w:val="ListParagraph"/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AE7F05" w:rsidRPr="00AE7F05" w:rsidRDefault="00F03C24" w:rsidP="00AE7F05">
      <w:pPr>
        <w:pStyle w:val="ListParagraph"/>
        <w:numPr>
          <w:ilvl w:val="0"/>
          <w:numId w:val="32"/>
        </w:numPr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  <w:r w:rsidRPr="00AE7F05">
        <w:rPr>
          <w:rFonts w:ascii="Arial Narrow" w:hAnsi="Arial Narrow" w:cs="Times New Roman"/>
          <w:noProof/>
          <w:sz w:val="24"/>
          <w:szCs w:val="24"/>
        </w:rPr>
        <w:t>MERKUR TRGOVINA D.O.O.</w:t>
      </w:r>
      <w:r w:rsidRPr="00AE7F05">
        <w:rPr>
          <w:rFonts w:ascii="Arial Narrow" w:hAnsi="Arial Narrow" w:cs="Times New Roman"/>
          <w:sz w:val="24"/>
          <w:szCs w:val="24"/>
        </w:rPr>
        <w:t xml:space="preserve">, </w:t>
      </w:r>
      <w:r w:rsidRPr="00AE7F05">
        <w:rPr>
          <w:rFonts w:ascii="Arial Narrow" w:hAnsi="Arial Narrow" w:cs="Times New Roman"/>
          <w:noProof/>
          <w:sz w:val="24"/>
          <w:szCs w:val="24"/>
        </w:rPr>
        <w:t>CESTA NA OKROGLO 7, 4202 NAKLO, SLOVENIJA</w:t>
      </w:r>
      <w:r w:rsidRPr="00AE7F05">
        <w:rPr>
          <w:rFonts w:ascii="Arial Narrow" w:hAnsi="Arial Narrow" w:cs="Times New Roman"/>
          <w:sz w:val="24"/>
          <w:szCs w:val="24"/>
        </w:rPr>
        <w:t xml:space="preserve">, OIB: </w:t>
      </w:r>
      <w:r w:rsidRPr="00AE7F05">
        <w:rPr>
          <w:rFonts w:ascii="Arial Narrow" w:hAnsi="Arial Narrow" w:cs="Times New Roman"/>
          <w:noProof/>
          <w:sz w:val="24"/>
          <w:szCs w:val="24"/>
        </w:rPr>
        <w:t>6723128000</w:t>
      </w:r>
      <w:r w:rsidRPr="00AE7F05">
        <w:rPr>
          <w:rFonts w:ascii="Arial Narrow" w:hAnsi="Arial Narrow" w:cs="Times New Roman"/>
          <w:sz w:val="24"/>
          <w:szCs w:val="24"/>
        </w:rPr>
        <w:t xml:space="preserve">, ukupan iznos utvrđene tražbine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89.591,63 </w:t>
      </w:r>
      <w:r w:rsidRPr="00AE7F05">
        <w:rPr>
          <w:rFonts w:ascii="Arial Narrow" w:hAnsi="Arial Narrow" w:cs="Times New Roman"/>
          <w:sz w:val="24"/>
          <w:szCs w:val="24"/>
        </w:rPr>
        <w:t xml:space="preserve">kn. </w:t>
      </w:r>
      <w:r w:rsidRPr="00AE7F05">
        <w:rPr>
          <w:rFonts w:ascii="Arial Narrow" w:hAnsi="Arial Narrow" w:cs="Arial"/>
          <w:sz w:val="24"/>
          <w:szCs w:val="24"/>
        </w:rPr>
        <w:t>Tražbina će biti namirena na način da predstečajni vjerovnik otpu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>ta du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>niku dio utvr</w:t>
      </w:r>
      <w:r w:rsidRPr="00AE7F05">
        <w:rPr>
          <w:rFonts w:ascii="Arial Narrow" w:hAnsi="Arial Narrow" w:cs="Arial Narrow"/>
          <w:sz w:val="24"/>
          <w:szCs w:val="24"/>
        </w:rPr>
        <w:t>đ</w:t>
      </w:r>
      <w:r w:rsidRPr="00AE7F05">
        <w:rPr>
          <w:rFonts w:ascii="Arial Narrow" w:hAnsi="Arial Narrow" w:cs="Arial"/>
          <w:sz w:val="24"/>
          <w:szCs w:val="24"/>
        </w:rPr>
        <w:t>ene tra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 xml:space="preserve">bine, 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to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62.714,14 </w:t>
      </w:r>
      <w:r w:rsidRPr="00AE7F05">
        <w:rPr>
          <w:rFonts w:ascii="Arial Narrow" w:hAnsi="Arial Narrow" w:cs="Arial"/>
          <w:sz w:val="24"/>
          <w:szCs w:val="24"/>
        </w:rPr>
        <w:t xml:space="preserve">kn. Preostali iznos tražbine od </w:t>
      </w:r>
      <w:r w:rsidRPr="00AE7F05">
        <w:rPr>
          <w:rFonts w:ascii="Arial Narrow" w:hAnsi="Arial Narrow" w:cs="Times New Roman"/>
          <w:noProof/>
          <w:sz w:val="24"/>
          <w:szCs w:val="24"/>
        </w:rPr>
        <w:t>26.877,49</w:t>
      </w:r>
      <w:r w:rsidRPr="00AE7F05">
        <w:rPr>
          <w:rFonts w:ascii="Arial Narrow" w:hAnsi="Arial Narrow" w:cs="Arial"/>
          <w:sz w:val="24"/>
          <w:szCs w:val="24"/>
        </w:rPr>
        <w:t xml:space="preserve"> otplatit će se nakon isteka počeka od 12 mjeseci na 48 jednaka mjesečna anuiteta, bez kamata, od kojih svaki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>559,95</w:t>
      </w:r>
      <w:r w:rsidRPr="00AE7F05">
        <w:rPr>
          <w:rFonts w:ascii="Arial Narrow" w:hAnsi="Arial Narrow" w:cs="Arial"/>
          <w:noProof/>
          <w:sz w:val="24"/>
          <w:szCs w:val="24"/>
        </w:rPr>
        <w:t xml:space="preserve"> </w:t>
      </w:r>
      <w:r w:rsidRPr="00AE7F05">
        <w:rPr>
          <w:rFonts w:ascii="Arial Narrow" w:hAnsi="Arial Narrow" w:cs="Arial"/>
          <w:sz w:val="24"/>
          <w:szCs w:val="24"/>
        </w:rPr>
        <w:t>kn, računajući od pravomoćnosti Rje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enja Trgovačkog suda o sklopljenom predstečajnom sporazumu. Prvi anuitet 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e se platiti 15-tog u mjesecu, nakon isteka po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eka od 12 mjeseci, ra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unaju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i od pravomo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 xml:space="preserve">nosti Rješenja Trgovačkog suda kojim se odobrava sklapanje predstečajnog sporazuma, dok će se svaki naredni anuitet platiti mjesečno, najkasnije do 15-tog u mjesecu za tekući mjesec.  </w:t>
      </w:r>
    </w:p>
    <w:p w:rsidR="00AE7F05" w:rsidRPr="00AE7F05" w:rsidRDefault="00AE7F05" w:rsidP="00AE7F05">
      <w:pPr>
        <w:pStyle w:val="ListParagraph"/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AE7F05" w:rsidRPr="00AE7F05" w:rsidRDefault="00F03C24" w:rsidP="00AE7F05">
      <w:pPr>
        <w:pStyle w:val="ListParagraph"/>
        <w:numPr>
          <w:ilvl w:val="0"/>
          <w:numId w:val="32"/>
        </w:numPr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  <w:r w:rsidRPr="00AE7F05">
        <w:rPr>
          <w:rFonts w:ascii="Arial Narrow" w:hAnsi="Arial Narrow" w:cs="Times New Roman"/>
          <w:noProof/>
          <w:sz w:val="24"/>
          <w:szCs w:val="24"/>
        </w:rPr>
        <w:t>MINISTARSTVO FINANCIJA</w:t>
      </w:r>
      <w:r w:rsidRPr="00AE7F05">
        <w:rPr>
          <w:rFonts w:ascii="Arial Narrow" w:hAnsi="Arial Narrow" w:cs="Times New Roman"/>
          <w:sz w:val="24"/>
          <w:szCs w:val="24"/>
        </w:rPr>
        <w:t xml:space="preserve">, </w:t>
      </w:r>
      <w:r w:rsidRPr="00AE7F05">
        <w:rPr>
          <w:rFonts w:ascii="Arial Narrow" w:hAnsi="Arial Narrow" w:cs="Times New Roman"/>
          <w:noProof/>
          <w:sz w:val="24"/>
          <w:szCs w:val="24"/>
        </w:rPr>
        <w:t>Katančićeva 5, 10000 ZAGREB</w:t>
      </w:r>
      <w:r w:rsidRPr="00AE7F05">
        <w:rPr>
          <w:rFonts w:ascii="Arial Narrow" w:hAnsi="Arial Narrow" w:cs="Times New Roman"/>
          <w:sz w:val="24"/>
          <w:szCs w:val="24"/>
        </w:rPr>
        <w:t xml:space="preserve">, OIB: </w:t>
      </w:r>
      <w:r w:rsidRPr="00AE7F05">
        <w:rPr>
          <w:rFonts w:ascii="Arial Narrow" w:hAnsi="Arial Narrow" w:cs="Times New Roman"/>
          <w:noProof/>
          <w:sz w:val="24"/>
          <w:szCs w:val="24"/>
        </w:rPr>
        <w:t>18683136487</w:t>
      </w:r>
      <w:r w:rsidRPr="00AE7F05">
        <w:rPr>
          <w:rFonts w:ascii="Arial Narrow" w:hAnsi="Arial Narrow" w:cs="Times New Roman"/>
          <w:sz w:val="24"/>
          <w:szCs w:val="24"/>
        </w:rPr>
        <w:t xml:space="preserve">, ukupan iznos utvrđene tražbine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1.948.227,53 </w:t>
      </w:r>
      <w:r w:rsidRPr="00AE7F05">
        <w:rPr>
          <w:rFonts w:ascii="Arial Narrow" w:hAnsi="Arial Narrow" w:cs="Times New Roman"/>
          <w:sz w:val="24"/>
          <w:szCs w:val="24"/>
        </w:rPr>
        <w:t xml:space="preserve">kn. </w:t>
      </w:r>
      <w:r w:rsidRPr="00AE7F05">
        <w:rPr>
          <w:rFonts w:ascii="Arial Narrow" w:hAnsi="Arial Narrow" w:cs="Arial"/>
          <w:sz w:val="24"/>
          <w:szCs w:val="24"/>
        </w:rPr>
        <w:t>Tražbina će biti namirena na način da predstečajni vjerovnik otpu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>ta du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>niku dio utvr</w:t>
      </w:r>
      <w:r w:rsidRPr="00AE7F05">
        <w:rPr>
          <w:rFonts w:ascii="Arial Narrow" w:hAnsi="Arial Narrow" w:cs="Arial Narrow"/>
          <w:sz w:val="24"/>
          <w:szCs w:val="24"/>
        </w:rPr>
        <w:t>đ</w:t>
      </w:r>
      <w:r w:rsidRPr="00AE7F05">
        <w:rPr>
          <w:rFonts w:ascii="Arial Narrow" w:hAnsi="Arial Narrow" w:cs="Arial"/>
          <w:sz w:val="24"/>
          <w:szCs w:val="24"/>
        </w:rPr>
        <w:t>ene tra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 xml:space="preserve">bine, 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to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1.363.759,27 </w:t>
      </w:r>
      <w:r w:rsidRPr="00AE7F05">
        <w:rPr>
          <w:rFonts w:ascii="Arial Narrow" w:hAnsi="Arial Narrow" w:cs="Arial"/>
          <w:sz w:val="24"/>
          <w:szCs w:val="24"/>
        </w:rPr>
        <w:t xml:space="preserve">kn. Preostali iznos tražbine od </w:t>
      </w:r>
      <w:r w:rsidRPr="00AE7F05">
        <w:rPr>
          <w:rFonts w:ascii="Arial Narrow" w:hAnsi="Arial Narrow" w:cs="Times New Roman"/>
          <w:noProof/>
          <w:sz w:val="24"/>
          <w:szCs w:val="24"/>
        </w:rPr>
        <w:t>584.468,26</w:t>
      </w:r>
      <w:r w:rsidRPr="00AE7F05">
        <w:rPr>
          <w:rFonts w:ascii="Arial Narrow" w:hAnsi="Arial Narrow" w:cs="Arial"/>
          <w:sz w:val="24"/>
          <w:szCs w:val="24"/>
        </w:rPr>
        <w:t xml:space="preserve"> otplatit će se nakon isteka počeka od 12 mjeseci na 48 jednaka mjesečna anuiteta, bez kamata, od kojih svaki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>12.176,42</w:t>
      </w:r>
      <w:r w:rsidRPr="00AE7F05">
        <w:rPr>
          <w:rFonts w:ascii="Arial Narrow" w:hAnsi="Arial Narrow" w:cs="Arial"/>
          <w:noProof/>
          <w:sz w:val="24"/>
          <w:szCs w:val="24"/>
        </w:rPr>
        <w:t xml:space="preserve"> </w:t>
      </w:r>
      <w:r w:rsidRPr="00AE7F05">
        <w:rPr>
          <w:rFonts w:ascii="Arial Narrow" w:hAnsi="Arial Narrow" w:cs="Arial"/>
          <w:sz w:val="24"/>
          <w:szCs w:val="24"/>
        </w:rPr>
        <w:t>kn, računajući od pravomoćnosti Rje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enja Trgovačkog suda o sklopljenom predstečajnom sporazumu. Prvi anuitet 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e se platiti 15-tog u mjesecu, nakon isteka po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eka od 12 mjeseci, ra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unaju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i od pravomo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 xml:space="preserve">nosti Rješenja Trgovačkog suda kojim se odobrava sklapanje predstečajnog sporazuma, dok će se svaki naredni anuitet platiti mjesečno, najkasnije do 15-tog u mjesecu za tekući mjesec.  </w:t>
      </w:r>
    </w:p>
    <w:p w:rsidR="00AE7F05" w:rsidRPr="00AE7F05" w:rsidRDefault="00AE7F05" w:rsidP="00AE7F05">
      <w:pPr>
        <w:pStyle w:val="ListParagraph"/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AE7F05" w:rsidRPr="00AE7F05" w:rsidRDefault="00F03C24" w:rsidP="00AE7F05">
      <w:pPr>
        <w:pStyle w:val="ListParagraph"/>
        <w:numPr>
          <w:ilvl w:val="0"/>
          <w:numId w:val="32"/>
        </w:numPr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  <w:r w:rsidRPr="00AE7F05">
        <w:rPr>
          <w:rFonts w:ascii="Arial Narrow" w:hAnsi="Arial Narrow" w:cs="Times New Roman"/>
          <w:noProof/>
          <w:sz w:val="24"/>
          <w:szCs w:val="24"/>
        </w:rPr>
        <w:t>MOJ MEHANIK RAJKO VERBOVŠEK S.P.</w:t>
      </w:r>
      <w:r w:rsidRPr="00AE7F05">
        <w:rPr>
          <w:rFonts w:ascii="Arial Narrow" w:hAnsi="Arial Narrow" w:cs="Times New Roman"/>
          <w:sz w:val="24"/>
          <w:szCs w:val="24"/>
        </w:rPr>
        <w:t xml:space="preserve">, </w:t>
      </w:r>
      <w:r w:rsidRPr="00AE7F05">
        <w:rPr>
          <w:rFonts w:ascii="Arial Narrow" w:hAnsi="Arial Narrow" w:cs="Times New Roman"/>
          <w:noProof/>
          <w:sz w:val="24"/>
          <w:szCs w:val="24"/>
        </w:rPr>
        <w:t>ŠKOFJA 1B, 3253 PRISTAVA PRI MESTINJU, SLOVENIJA</w:t>
      </w:r>
      <w:r w:rsidRPr="00AE7F05">
        <w:rPr>
          <w:rFonts w:ascii="Arial Narrow" w:hAnsi="Arial Narrow" w:cs="Times New Roman"/>
          <w:sz w:val="24"/>
          <w:szCs w:val="24"/>
        </w:rPr>
        <w:t xml:space="preserve">, OIB: </w:t>
      </w:r>
      <w:r w:rsidRPr="00AE7F05">
        <w:rPr>
          <w:rFonts w:ascii="Arial Narrow" w:hAnsi="Arial Narrow" w:cs="Times New Roman"/>
          <w:noProof/>
          <w:sz w:val="24"/>
          <w:szCs w:val="24"/>
        </w:rPr>
        <w:t>61128538</w:t>
      </w:r>
      <w:r w:rsidRPr="00AE7F05">
        <w:rPr>
          <w:rFonts w:ascii="Arial Narrow" w:hAnsi="Arial Narrow" w:cs="Times New Roman"/>
          <w:sz w:val="24"/>
          <w:szCs w:val="24"/>
        </w:rPr>
        <w:t xml:space="preserve">, ukupan iznos utvrđene tražbine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7.289,64 </w:t>
      </w:r>
      <w:r w:rsidRPr="00AE7F05">
        <w:rPr>
          <w:rFonts w:ascii="Arial Narrow" w:hAnsi="Arial Narrow" w:cs="Times New Roman"/>
          <w:sz w:val="24"/>
          <w:szCs w:val="24"/>
        </w:rPr>
        <w:t xml:space="preserve">kn. </w:t>
      </w:r>
      <w:r w:rsidRPr="00AE7F05">
        <w:rPr>
          <w:rFonts w:ascii="Arial Narrow" w:hAnsi="Arial Narrow" w:cs="Arial"/>
          <w:sz w:val="24"/>
          <w:szCs w:val="24"/>
        </w:rPr>
        <w:t>Tražbina će biti namirena na način da predstečajni vjerovnik otpu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>ta du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>niku dio utvr</w:t>
      </w:r>
      <w:r w:rsidRPr="00AE7F05">
        <w:rPr>
          <w:rFonts w:ascii="Arial Narrow" w:hAnsi="Arial Narrow" w:cs="Arial Narrow"/>
          <w:sz w:val="24"/>
          <w:szCs w:val="24"/>
        </w:rPr>
        <w:t>đ</w:t>
      </w:r>
      <w:r w:rsidRPr="00AE7F05">
        <w:rPr>
          <w:rFonts w:ascii="Arial Narrow" w:hAnsi="Arial Narrow" w:cs="Arial"/>
          <w:sz w:val="24"/>
          <w:szCs w:val="24"/>
        </w:rPr>
        <w:t>ene tra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 xml:space="preserve">bine, 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to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5.102,75 </w:t>
      </w:r>
      <w:r w:rsidRPr="00AE7F05">
        <w:rPr>
          <w:rFonts w:ascii="Arial Narrow" w:hAnsi="Arial Narrow" w:cs="Arial"/>
          <w:sz w:val="24"/>
          <w:szCs w:val="24"/>
        </w:rPr>
        <w:t xml:space="preserve">kn. Preostali iznos tražbine od </w:t>
      </w:r>
      <w:r w:rsidRPr="00AE7F05">
        <w:rPr>
          <w:rFonts w:ascii="Arial Narrow" w:hAnsi="Arial Narrow" w:cs="Times New Roman"/>
          <w:noProof/>
          <w:sz w:val="24"/>
          <w:szCs w:val="24"/>
        </w:rPr>
        <w:t>2.186,89</w:t>
      </w:r>
      <w:r w:rsidRPr="00AE7F05">
        <w:rPr>
          <w:rFonts w:ascii="Arial Narrow" w:hAnsi="Arial Narrow" w:cs="Arial"/>
          <w:sz w:val="24"/>
          <w:szCs w:val="24"/>
        </w:rPr>
        <w:t xml:space="preserve"> otplatit će se nakon isteka počeka od 12 mjeseci na 48 jednaka mjesečna anuiteta, bez kamata, od kojih svaki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>45,56</w:t>
      </w:r>
      <w:r w:rsidRPr="00AE7F05">
        <w:rPr>
          <w:rFonts w:ascii="Arial Narrow" w:hAnsi="Arial Narrow" w:cs="Arial"/>
          <w:noProof/>
          <w:sz w:val="24"/>
          <w:szCs w:val="24"/>
        </w:rPr>
        <w:t xml:space="preserve"> </w:t>
      </w:r>
      <w:r w:rsidRPr="00AE7F05">
        <w:rPr>
          <w:rFonts w:ascii="Arial Narrow" w:hAnsi="Arial Narrow" w:cs="Arial"/>
          <w:sz w:val="24"/>
          <w:szCs w:val="24"/>
        </w:rPr>
        <w:t>kn, računajući od pravomoćnosti Rje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enja Trgovačkog suda o sklopljenom predstečajnom sporazumu. Prvi anuitet 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e se platiti 15-tog u mjesecu, nakon isteka po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eka od 12 mjeseci, ra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unaju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i od pravomo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 xml:space="preserve">nosti Rješenja Trgovačkog suda kojim se odobrava sklapanje predstečajnog sporazuma, dok će se svaki naredni anuitet platiti mjesečno, najkasnije do 15-tog u mjesecu za tekući mjesec.  </w:t>
      </w:r>
    </w:p>
    <w:p w:rsidR="00AE7F05" w:rsidRPr="00AE7F05" w:rsidRDefault="00AE7F05" w:rsidP="00AE7F05">
      <w:pPr>
        <w:pStyle w:val="ListParagraph"/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AE7F05" w:rsidRPr="00AE7F05" w:rsidRDefault="00F03C24" w:rsidP="00AE7F05">
      <w:pPr>
        <w:pStyle w:val="ListParagraph"/>
        <w:numPr>
          <w:ilvl w:val="0"/>
          <w:numId w:val="32"/>
        </w:numPr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  <w:r w:rsidRPr="00AE7F05">
        <w:rPr>
          <w:rFonts w:ascii="Arial Narrow" w:hAnsi="Arial Narrow" w:cs="Times New Roman"/>
          <w:noProof/>
          <w:sz w:val="24"/>
          <w:szCs w:val="24"/>
        </w:rPr>
        <w:t>NOVERA PROJEKT D.O.O.</w:t>
      </w:r>
      <w:r w:rsidRPr="00AE7F05">
        <w:rPr>
          <w:rFonts w:ascii="Arial Narrow" w:hAnsi="Arial Narrow" w:cs="Times New Roman"/>
          <w:sz w:val="24"/>
          <w:szCs w:val="24"/>
        </w:rPr>
        <w:t xml:space="preserve">, </w:t>
      </w:r>
      <w:r w:rsidRPr="00AE7F05">
        <w:rPr>
          <w:rFonts w:ascii="Arial Narrow" w:hAnsi="Arial Narrow" w:cs="Times New Roman"/>
          <w:noProof/>
          <w:sz w:val="24"/>
          <w:szCs w:val="24"/>
        </w:rPr>
        <w:t>LETALIŠKA CESTA 27, 1000 LJUBLJANA, SLOVENIJA</w:t>
      </w:r>
      <w:r w:rsidRPr="00AE7F05">
        <w:rPr>
          <w:rFonts w:ascii="Arial Narrow" w:hAnsi="Arial Narrow" w:cs="Times New Roman"/>
          <w:sz w:val="24"/>
          <w:szCs w:val="24"/>
        </w:rPr>
        <w:t xml:space="preserve">, OIB: </w:t>
      </w:r>
      <w:r w:rsidRPr="00AE7F05">
        <w:rPr>
          <w:rFonts w:ascii="Arial Narrow" w:hAnsi="Arial Narrow" w:cs="Times New Roman"/>
          <w:noProof/>
          <w:sz w:val="24"/>
          <w:szCs w:val="24"/>
        </w:rPr>
        <w:t>SI50557718</w:t>
      </w:r>
      <w:r w:rsidRPr="00AE7F05">
        <w:rPr>
          <w:rFonts w:ascii="Arial Narrow" w:hAnsi="Arial Narrow" w:cs="Times New Roman"/>
          <w:sz w:val="24"/>
          <w:szCs w:val="24"/>
        </w:rPr>
        <w:t xml:space="preserve">, ukupan iznos utvrđene tražbine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9.511,54 </w:t>
      </w:r>
      <w:r w:rsidRPr="00AE7F05">
        <w:rPr>
          <w:rFonts w:ascii="Arial Narrow" w:hAnsi="Arial Narrow" w:cs="Times New Roman"/>
          <w:sz w:val="24"/>
          <w:szCs w:val="24"/>
        </w:rPr>
        <w:t xml:space="preserve">kn. </w:t>
      </w:r>
      <w:r w:rsidRPr="00AE7F05">
        <w:rPr>
          <w:rFonts w:ascii="Arial Narrow" w:hAnsi="Arial Narrow" w:cs="Arial"/>
          <w:sz w:val="24"/>
          <w:szCs w:val="24"/>
        </w:rPr>
        <w:t>Tražbina će biti namirena na način da predstečajni vjerovnik otpu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>ta du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>niku dio utvr</w:t>
      </w:r>
      <w:r w:rsidRPr="00AE7F05">
        <w:rPr>
          <w:rFonts w:ascii="Arial Narrow" w:hAnsi="Arial Narrow" w:cs="Arial Narrow"/>
          <w:sz w:val="24"/>
          <w:szCs w:val="24"/>
        </w:rPr>
        <w:t>đ</w:t>
      </w:r>
      <w:r w:rsidRPr="00AE7F05">
        <w:rPr>
          <w:rFonts w:ascii="Arial Narrow" w:hAnsi="Arial Narrow" w:cs="Arial"/>
          <w:sz w:val="24"/>
          <w:szCs w:val="24"/>
        </w:rPr>
        <w:t>ene tra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 xml:space="preserve">bine, 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to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6.658,08 </w:t>
      </w:r>
      <w:r w:rsidRPr="00AE7F05">
        <w:rPr>
          <w:rFonts w:ascii="Arial Narrow" w:hAnsi="Arial Narrow" w:cs="Arial"/>
          <w:sz w:val="24"/>
          <w:szCs w:val="24"/>
        </w:rPr>
        <w:t xml:space="preserve">kn. Preostali iznos tražbine od </w:t>
      </w:r>
      <w:r w:rsidRPr="00AE7F05">
        <w:rPr>
          <w:rFonts w:ascii="Arial Narrow" w:hAnsi="Arial Narrow" w:cs="Times New Roman"/>
          <w:noProof/>
          <w:sz w:val="24"/>
          <w:szCs w:val="24"/>
        </w:rPr>
        <w:t>2.853,46</w:t>
      </w:r>
      <w:r w:rsidRPr="00AE7F05">
        <w:rPr>
          <w:rFonts w:ascii="Arial Narrow" w:hAnsi="Arial Narrow" w:cs="Arial"/>
          <w:sz w:val="24"/>
          <w:szCs w:val="24"/>
        </w:rPr>
        <w:t xml:space="preserve"> otplatit će se nakon isteka počeka od 12 mjeseci na 48 jednaka mjesečna anuiteta, bez kamata, od kojih svaki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>59,45</w:t>
      </w:r>
      <w:r w:rsidRPr="00AE7F05">
        <w:rPr>
          <w:rFonts w:ascii="Arial Narrow" w:hAnsi="Arial Narrow" w:cs="Arial"/>
          <w:noProof/>
          <w:sz w:val="24"/>
          <w:szCs w:val="24"/>
        </w:rPr>
        <w:t xml:space="preserve"> </w:t>
      </w:r>
      <w:r w:rsidRPr="00AE7F05">
        <w:rPr>
          <w:rFonts w:ascii="Arial Narrow" w:hAnsi="Arial Narrow" w:cs="Arial"/>
          <w:sz w:val="24"/>
          <w:szCs w:val="24"/>
        </w:rPr>
        <w:t>kn, računajući od pravomoćnosti Rje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enja Trgovačkog suda o sklopljenom predstečajnom sporazumu. Prvi anuitet 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e se platiti 15-tog u mjesecu, nakon isteka po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eka od 12 mjeseci, ra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unaju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i od pravomo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 xml:space="preserve">nosti Rješenja Trgovačkog suda kojim se odobrava sklapanje predstečajnog sporazuma, dok će se svaki naredni anuitet platiti mjesečno, najkasnije do 15-tog u mjesecu za tekući mjesec.  </w:t>
      </w:r>
    </w:p>
    <w:p w:rsidR="00AE7F05" w:rsidRPr="00AE7F05" w:rsidRDefault="00AE7F05" w:rsidP="00AE7F05">
      <w:pPr>
        <w:pStyle w:val="ListParagraph"/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AE7F05" w:rsidRPr="00AE7F05" w:rsidRDefault="00F03C24" w:rsidP="00AE7F05">
      <w:pPr>
        <w:pStyle w:val="ListParagraph"/>
        <w:numPr>
          <w:ilvl w:val="0"/>
          <w:numId w:val="32"/>
        </w:numPr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  <w:r w:rsidRPr="00AE7F05">
        <w:rPr>
          <w:rFonts w:ascii="Arial Narrow" w:hAnsi="Arial Narrow" w:cs="Times New Roman"/>
          <w:noProof/>
          <w:sz w:val="24"/>
          <w:szCs w:val="24"/>
        </w:rPr>
        <w:t>ODRŽAVAČ D.O.O.</w:t>
      </w:r>
      <w:r w:rsidRPr="00AE7F05">
        <w:rPr>
          <w:rFonts w:ascii="Arial Narrow" w:hAnsi="Arial Narrow" w:cs="Times New Roman"/>
          <w:sz w:val="24"/>
          <w:szCs w:val="24"/>
        </w:rPr>
        <w:t xml:space="preserve">, </w:t>
      </w:r>
      <w:r w:rsidRPr="00AE7F05">
        <w:rPr>
          <w:rFonts w:ascii="Arial Narrow" w:hAnsi="Arial Narrow" w:cs="Times New Roman"/>
          <w:noProof/>
          <w:sz w:val="24"/>
          <w:szCs w:val="24"/>
        </w:rPr>
        <w:t>DR.MILUTINA IVKOVIĆA 2 A, 11000 BEOGRAD, SRBIJA</w:t>
      </w:r>
      <w:r w:rsidRPr="00AE7F05">
        <w:rPr>
          <w:rFonts w:ascii="Arial Narrow" w:hAnsi="Arial Narrow" w:cs="Times New Roman"/>
          <w:sz w:val="24"/>
          <w:szCs w:val="24"/>
        </w:rPr>
        <w:t xml:space="preserve">, OIB: </w:t>
      </w:r>
      <w:r w:rsidRPr="00AE7F05">
        <w:rPr>
          <w:rFonts w:ascii="Arial Narrow" w:hAnsi="Arial Narrow" w:cs="Times New Roman"/>
          <w:noProof/>
          <w:sz w:val="24"/>
          <w:szCs w:val="24"/>
        </w:rPr>
        <w:t>PIB 105683610</w:t>
      </w:r>
      <w:r w:rsidRPr="00AE7F05">
        <w:rPr>
          <w:rFonts w:ascii="Arial Narrow" w:hAnsi="Arial Narrow" w:cs="Times New Roman"/>
          <w:sz w:val="24"/>
          <w:szCs w:val="24"/>
        </w:rPr>
        <w:t xml:space="preserve">, ukupan iznos utvrđene tražbine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94.277,21 </w:t>
      </w:r>
      <w:r w:rsidRPr="00AE7F05">
        <w:rPr>
          <w:rFonts w:ascii="Arial Narrow" w:hAnsi="Arial Narrow" w:cs="Times New Roman"/>
          <w:sz w:val="24"/>
          <w:szCs w:val="24"/>
        </w:rPr>
        <w:t xml:space="preserve">kn. </w:t>
      </w:r>
      <w:r w:rsidRPr="00AE7F05">
        <w:rPr>
          <w:rFonts w:ascii="Arial Narrow" w:hAnsi="Arial Narrow" w:cs="Arial"/>
          <w:sz w:val="24"/>
          <w:szCs w:val="24"/>
        </w:rPr>
        <w:t>Tražbina će biti namirena na način da predstečajni vjerovnik otpu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>ta du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>niku dio utvr</w:t>
      </w:r>
      <w:r w:rsidRPr="00AE7F05">
        <w:rPr>
          <w:rFonts w:ascii="Arial Narrow" w:hAnsi="Arial Narrow" w:cs="Arial Narrow"/>
          <w:sz w:val="24"/>
          <w:szCs w:val="24"/>
        </w:rPr>
        <w:t>đ</w:t>
      </w:r>
      <w:r w:rsidRPr="00AE7F05">
        <w:rPr>
          <w:rFonts w:ascii="Arial Narrow" w:hAnsi="Arial Narrow" w:cs="Arial"/>
          <w:sz w:val="24"/>
          <w:szCs w:val="24"/>
        </w:rPr>
        <w:t>ene tra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 xml:space="preserve">bine, 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to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65.994,05 </w:t>
      </w:r>
      <w:r w:rsidRPr="00AE7F05">
        <w:rPr>
          <w:rFonts w:ascii="Arial Narrow" w:hAnsi="Arial Narrow" w:cs="Arial"/>
          <w:sz w:val="24"/>
          <w:szCs w:val="24"/>
        </w:rPr>
        <w:t xml:space="preserve">kn. Preostali iznos tražbine od </w:t>
      </w:r>
      <w:r w:rsidRPr="00AE7F05">
        <w:rPr>
          <w:rFonts w:ascii="Arial Narrow" w:hAnsi="Arial Narrow" w:cs="Times New Roman"/>
          <w:noProof/>
          <w:sz w:val="24"/>
          <w:szCs w:val="24"/>
        </w:rPr>
        <w:t>28.283,16</w:t>
      </w:r>
      <w:r w:rsidRPr="00AE7F05">
        <w:rPr>
          <w:rFonts w:ascii="Arial Narrow" w:hAnsi="Arial Narrow" w:cs="Arial"/>
          <w:sz w:val="24"/>
          <w:szCs w:val="24"/>
        </w:rPr>
        <w:t xml:space="preserve"> otplatit će se nakon isteka počeka od 12 mjeseci na 48 jednaka mjesečna anuiteta, bez kamata, od kojih svaki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>589,23</w:t>
      </w:r>
      <w:r w:rsidRPr="00AE7F05">
        <w:rPr>
          <w:rFonts w:ascii="Arial Narrow" w:hAnsi="Arial Narrow" w:cs="Arial"/>
          <w:noProof/>
          <w:sz w:val="24"/>
          <w:szCs w:val="24"/>
        </w:rPr>
        <w:t xml:space="preserve"> </w:t>
      </w:r>
      <w:r w:rsidRPr="00AE7F05">
        <w:rPr>
          <w:rFonts w:ascii="Arial Narrow" w:hAnsi="Arial Narrow" w:cs="Arial"/>
          <w:sz w:val="24"/>
          <w:szCs w:val="24"/>
        </w:rPr>
        <w:t>kn, računajući od pravomoćnosti Rje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enja Trgovačkog suda o sklopljenom predstečajnom sporazumu. Prvi anuitet 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e se platiti 15-tog u mjesecu, nakon isteka po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eka od 12 mjeseci, ra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unaju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i od pravomo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 xml:space="preserve">nosti Rješenja Trgovačkog suda kojim se odobrava sklapanje predstečajnog sporazuma, dok će se svaki naredni anuitet platiti mjesečno, najkasnije do 15-tog u mjesecu za tekući mjesec.  </w:t>
      </w:r>
    </w:p>
    <w:p w:rsidR="00AE7F05" w:rsidRPr="00AE7F05" w:rsidRDefault="00AE7F05" w:rsidP="00AE7F05">
      <w:pPr>
        <w:pStyle w:val="ListParagraph"/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AE7F05" w:rsidRPr="00AE7F05" w:rsidRDefault="00F03C24" w:rsidP="00AE7F05">
      <w:pPr>
        <w:pStyle w:val="ListParagraph"/>
        <w:numPr>
          <w:ilvl w:val="0"/>
          <w:numId w:val="32"/>
        </w:numPr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  <w:r w:rsidRPr="00AE7F05">
        <w:rPr>
          <w:rFonts w:ascii="Arial Narrow" w:hAnsi="Arial Narrow" w:cs="Times New Roman"/>
          <w:noProof/>
          <w:sz w:val="24"/>
          <w:szCs w:val="24"/>
        </w:rPr>
        <w:t>ODVETNIK Dušan Korošec</w:t>
      </w:r>
      <w:r w:rsidRPr="00AE7F05">
        <w:rPr>
          <w:rFonts w:ascii="Arial Narrow" w:hAnsi="Arial Narrow" w:cs="Times New Roman"/>
          <w:sz w:val="24"/>
          <w:szCs w:val="24"/>
        </w:rPr>
        <w:t xml:space="preserve">, </w:t>
      </w:r>
      <w:r w:rsidRPr="00AE7F05">
        <w:rPr>
          <w:rFonts w:ascii="Arial Narrow" w:hAnsi="Arial Narrow" w:cs="Times New Roman"/>
          <w:noProof/>
          <w:sz w:val="24"/>
          <w:szCs w:val="24"/>
        </w:rPr>
        <w:t>TRG CELJSKIH KNEZOV 6, 3000 CELJE, SLOVENIJA</w:t>
      </w:r>
      <w:r w:rsidRPr="00AE7F05">
        <w:rPr>
          <w:rFonts w:ascii="Arial Narrow" w:hAnsi="Arial Narrow" w:cs="Times New Roman"/>
          <w:sz w:val="24"/>
          <w:szCs w:val="24"/>
        </w:rPr>
        <w:t xml:space="preserve">, OIB: </w:t>
      </w:r>
      <w:r w:rsidRPr="00AE7F05">
        <w:rPr>
          <w:rFonts w:ascii="Arial Narrow" w:hAnsi="Arial Narrow" w:cs="Times New Roman"/>
          <w:noProof/>
          <w:sz w:val="24"/>
          <w:szCs w:val="24"/>
        </w:rPr>
        <w:t>SI 73796638</w:t>
      </w:r>
      <w:r w:rsidRPr="00AE7F05">
        <w:rPr>
          <w:rFonts w:ascii="Arial Narrow" w:hAnsi="Arial Narrow" w:cs="Times New Roman"/>
          <w:sz w:val="24"/>
          <w:szCs w:val="24"/>
        </w:rPr>
        <w:t xml:space="preserve">, ukupan iznos utvrđene tražbine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31.147,82 </w:t>
      </w:r>
      <w:r w:rsidRPr="00AE7F05">
        <w:rPr>
          <w:rFonts w:ascii="Arial Narrow" w:hAnsi="Arial Narrow" w:cs="Times New Roman"/>
          <w:sz w:val="24"/>
          <w:szCs w:val="24"/>
        </w:rPr>
        <w:t xml:space="preserve">kn. </w:t>
      </w:r>
      <w:r w:rsidRPr="00AE7F05">
        <w:rPr>
          <w:rFonts w:ascii="Arial Narrow" w:hAnsi="Arial Narrow" w:cs="Arial"/>
          <w:sz w:val="24"/>
          <w:szCs w:val="24"/>
        </w:rPr>
        <w:t>Tražbina će biti namirena na način da predstečajni vjerovnik otpu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>ta du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>niku dio utvr</w:t>
      </w:r>
      <w:r w:rsidRPr="00AE7F05">
        <w:rPr>
          <w:rFonts w:ascii="Arial Narrow" w:hAnsi="Arial Narrow" w:cs="Arial Narrow"/>
          <w:sz w:val="24"/>
          <w:szCs w:val="24"/>
        </w:rPr>
        <w:t>đ</w:t>
      </w:r>
      <w:r w:rsidRPr="00AE7F05">
        <w:rPr>
          <w:rFonts w:ascii="Arial Narrow" w:hAnsi="Arial Narrow" w:cs="Arial"/>
          <w:sz w:val="24"/>
          <w:szCs w:val="24"/>
        </w:rPr>
        <w:t>ene tra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 xml:space="preserve">bine, 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to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21.803,47 </w:t>
      </w:r>
      <w:r w:rsidRPr="00AE7F05">
        <w:rPr>
          <w:rFonts w:ascii="Arial Narrow" w:hAnsi="Arial Narrow" w:cs="Arial"/>
          <w:sz w:val="24"/>
          <w:szCs w:val="24"/>
        </w:rPr>
        <w:t xml:space="preserve">kn. Preostali iznos tražbine od </w:t>
      </w:r>
      <w:r w:rsidRPr="00AE7F05">
        <w:rPr>
          <w:rFonts w:ascii="Arial Narrow" w:hAnsi="Arial Narrow" w:cs="Times New Roman"/>
          <w:noProof/>
          <w:sz w:val="24"/>
          <w:szCs w:val="24"/>
        </w:rPr>
        <w:t>9.344,35</w:t>
      </w:r>
      <w:r w:rsidRPr="00AE7F05">
        <w:rPr>
          <w:rFonts w:ascii="Arial Narrow" w:hAnsi="Arial Narrow" w:cs="Arial"/>
          <w:sz w:val="24"/>
          <w:szCs w:val="24"/>
        </w:rPr>
        <w:t xml:space="preserve"> otplatit će se nakon isteka počeka od 12 mjeseci na 48 jednaka mjesečna anuiteta, bez kamata, od kojih svaki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>194,67</w:t>
      </w:r>
      <w:r w:rsidRPr="00AE7F05">
        <w:rPr>
          <w:rFonts w:ascii="Arial Narrow" w:hAnsi="Arial Narrow" w:cs="Arial"/>
          <w:noProof/>
          <w:sz w:val="24"/>
          <w:szCs w:val="24"/>
        </w:rPr>
        <w:t xml:space="preserve"> </w:t>
      </w:r>
      <w:r w:rsidRPr="00AE7F05">
        <w:rPr>
          <w:rFonts w:ascii="Arial Narrow" w:hAnsi="Arial Narrow" w:cs="Arial"/>
          <w:sz w:val="24"/>
          <w:szCs w:val="24"/>
        </w:rPr>
        <w:t>kn, računajući od pravomoćnosti Rje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enja Trgovačkog suda o sklopljenom predstečajnom sporazumu. Prvi anuitet 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e se platiti 15-tog u mjesecu, nakon isteka po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eka od 12 mjeseci, ra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unaju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i od pravomo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 xml:space="preserve">nosti Rješenja Trgovačkog suda kojim se odobrava sklapanje predstečajnog sporazuma, dok će se svaki naredni anuitet platiti mjesečno, najkasnije do 15-tog u mjesecu za tekući mjesec.  </w:t>
      </w:r>
    </w:p>
    <w:p w:rsidR="00AE7F05" w:rsidRPr="00AE7F05" w:rsidRDefault="00AE7F05" w:rsidP="00AE7F05">
      <w:pPr>
        <w:pStyle w:val="ListParagraph"/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AE7F05" w:rsidRPr="00AE7F05" w:rsidRDefault="00F03C24" w:rsidP="00AE7F05">
      <w:pPr>
        <w:pStyle w:val="ListParagraph"/>
        <w:numPr>
          <w:ilvl w:val="0"/>
          <w:numId w:val="32"/>
        </w:numPr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  <w:r w:rsidRPr="00AE7F05">
        <w:rPr>
          <w:rFonts w:ascii="Arial Narrow" w:hAnsi="Arial Narrow" w:cs="Times New Roman"/>
          <w:noProof/>
          <w:sz w:val="24"/>
          <w:szCs w:val="24"/>
        </w:rPr>
        <w:t>ODVETNIŠKA DRUŽBA IVANČIĆ &amp; TRBOVC D.O.O., O.P.</w:t>
      </w:r>
      <w:r w:rsidRPr="00AE7F05">
        <w:rPr>
          <w:rFonts w:ascii="Arial Narrow" w:hAnsi="Arial Narrow" w:cs="Times New Roman"/>
          <w:sz w:val="24"/>
          <w:szCs w:val="24"/>
        </w:rPr>
        <w:t xml:space="preserve">, </w:t>
      </w:r>
      <w:r w:rsidRPr="00AE7F05">
        <w:rPr>
          <w:rFonts w:ascii="Arial Narrow" w:hAnsi="Arial Narrow" w:cs="Times New Roman"/>
          <w:noProof/>
          <w:sz w:val="24"/>
          <w:szCs w:val="24"/>
        </w:rPr>
        <w:t>STANETOVA ULICA 27, 3000 CELJE, SLOVENIJA</w:t>
      </w:r>
      <w:r w:rsidRPr="00AE7F05">
        <w:rPr>
          <w:rFonts w:ascii="Arial Narrow" w:hAnsi="Arial Narrow" w:cs="Times New Roman"/>
          <w:sz w:val="24"/>
          <w:szCs w:val="24"/>
        </w:rPr>
        <w:t xml:space="preserve">, OIB: </w:t>
      </w:r>
      <w:r w:rsidRPr="00AE7F05">
        <w:rPr>
          <w:rFonts w:ascii="Arial Narrow" w:hAnsi="Arial Narrow" w:cs="Times New Roman"/>
          <w:noProof/>
          <w:sz w:val="24"/>
          <w:szCs w:val="24"/>
        </w:rPr>
        <w:t>SI 75134772</w:t>
      </w:r>
      <w:r w:rsidRPr="00AE7F05">
        <w:rPr>
          <w:rFonts w:ascii="Arial Narrow" w:hAnsi="Arial Narrow" w:cs="Times New Roman"/>
          <w:sz w:val="24"/>
          <w:szCs w:val="24"/>
        </w:rPr>
        <w:t xml:space="preserve">, ukupan iznos utvrđene tražbine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19.433,86 </w:t>
      </w:r>
      <w:r w:rsidRPr="00AE7F05">
        <w:rPr>
          <w:rFonts w:ascii="Arial Narrow" w:hAnsi="Arial Narrow" w:cs="Times New Roman"/>
          <w:sz w:val="24"/>
          <w:szCs w:val="24"/>
        </w:rPr>
        <w:t xml:space="preserve">kn. </w:t>
      </w:r>
      <w:r w:rsidRPr="00AE7F05">
        <w:rPr>
          <w:rFonts w:ascii="Arial Narrow" w:hAnsi="Arial Narrow" w:cs="Arial"/>
          <w:sz w:val="24"/>
          <w:szCs w:val="24"/>
        </w:rPr>
        <w:t>Tražbina će biti namirena na način da predstečajni vjerovnik otpu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>ta du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>niku dio utvr</w:t>
      </w:r>
      <w:r w:rsidRPr="00AE7F05">
        <w:rPr>
          <w:rFonts w:ascii="Arial Narrow" w:hAnsi="Arial Narrow" w:cs="Arial Narrow"/>
          <w:sz w:val="24"/>
          <w:szCs w:val="24"/>
        </w:rPr>
        <w:t>đ</w:t>
      </w:r>
      <w:r w:rsidRPr="00AE7F05">
        <w:rPr>
          <w:rFonts w:ascii="Arial Narrow" w:hAnsi="Arial Narrow" w:cs="Arial"/>
          <w:sz w:val="24"/>
          <w:szCs w:val="24"/>
        </w:rPr>
        <w:t>ene tra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 xml:space="preserve">bine, 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to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13.603,70 </w:t>
      </w:r>
      <w:r w:rsidRPr="00AE7F05">
        <w:rPr>
          <w:rFonts w:ascii="Arial Narrow" w:hAnsi="Arial Narrow" w:cs="Arial"/>
          <w:sz w:val="24"/>
          <w:szCs w:val="24"/>
        </w:rPr>
        <w:t xml:space="preserve">kn. Preostali iznos tražbine od </w:t>
      </w:r>
      <w:r w:rsidRPr="00AE7F05">
        <w:rPr>
          <w:rFonts w:ascii="Arial Narrow" w:hAnsi="Arial Narrow" w:cs="Times New Roman"/>
          <w:noProof/>
          <w:sz w:val="24"/>
          <w:szCs w:val="24"/>
        </w:rPr>
        <w:t>5.830,16</w:t>
      </w:r>
      <w:r w:rsidRPr="00AE7F05">
        <w:rPr>
          <w:rFonts w:ascii="Arial Narrow" w:hAnsi="Arial Narrow" w:cs="Arial"/>
          <w:sz w:val="24"/>
          <w:szCs w:val="24"/>
        </w:rPr>
        <w:t xml:space="preserve"> otplatit će se nakon isteka počeka od 12 mjeseci na 48 jednaka mjesečna anuiteta, bez kamata, od kojih svaki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>121,46</w:t>
      </w:r>
      <w:r w:rsidRPr="00AE7F05">
        <w:rPr>
          <w:rFonts w:ascii="Arial Narrow" w:hAnsi="Arial Narrow" w:cs="Arial"/>
          <w:noProof/>
          <w:sz w:val="24"/>
          <w:szCs w:val="24"/>
        </w:rPr>
        <w:t xml:space="preserve"> </w:t>
      </w:r>
      <w:r w:rsidRPr="00AE7F05">
        <w:rPr>
          <w:rFonts w:ascii="Arial Narrow" w:hAnsi="Arial Narrow" w:cs="Arial"/>
          <w:sz w:val="24"/>
          <w:szCs w:val="24"/>
        </w:rPr>
        <w:t>kn, računajući od pravomoćnosti Rje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enja Trgovačkog suda o sklopljenom predstečajnom sporazumu. Prvi anuitet 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e se platiti 15-tog u mjesecu, nakon isteka po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eka od 12 mjeseci, ra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unaju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i od pravomo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 xml:space="preserve">nosti Rješenja Trgovačkog suda kojim se odobrava sklapanje predstečajnog sporazuma, dok će se svaki naredni anuitet platiti mjesečno, najkasnije do 15-tog u mjesecu za tekući mjesec.  </w:t>
      </w:r>
    </w:p>
    <w:p w:rsidR="00AE7F05" w:rsidRPr="00AE7F05" w:rsidRDefault="00AE7F05" w:rsidP="00AE7F05">
      <w:pPr>
        <w:pStyle w:val="ListParagraph"/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AE7F05" w:rsidRPr="00AE7F05" w:rsidRDefault="00F03C24" w:rsidP="00AE7F05">
      <w:pPr>
        <w:pStyle w:val="ListParagraph"/>
        <w:numPr>
          <w:ilvl w:val="0"/>
          <w:numId w:val="32"/>
        </w:numPr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  <w:r w:rsidRPr="00AE7F05">
        <w:rPr>
          <w:rFonts w:ascii="Arial Narrow" w:hAnsi="Arial Narrow" w:cs="Times New Roman"/>
          <w:noProof/>
          <w:sz w:val="24"/>
          <w:szCs w:val="24"/>
        </w:rPr>
        <w:t>OVTAR BOŠTJAN</w:t>
      </w:r>
      <w:r w:rsidRPr="00AE7F05">
        <w:rPr>
          <w:rFonts w:ascii="Arial Narrow" w:hAnsi="Arial Narrow" w:cs="Times New Roman"/>
          <w:sz w:val="24"/>
          <w:szCs w:val="24"/>
        </w:rPr>
        <w:t xml:space="preserve">, </w:t>
      </w:r>
      <w:r w:rsidRPr="00AE7F05">
        <w:rPr>
          <w:rFonts w:ascii="Arial Narrow" w:hAnsi="Arial Narrow" w:cs="Times New Roman"/>
          <w:noProof/>
          <w:sz w:val="24"/>
          <w:szCs w:val="24"/>
        </w:rPr>
        <w:t>CELJSKA CESTA 25, 3212 VOJNIK Slovenija</w:t>
      </w:r>
      <w:r w:rsidRPr="00AE7F05">
        <w:rPr>
          <w:rFonts w:ascii="Arial Narrow" w:hAnsi="Arial Narrow" w:cs="Times New Roman"/>
          <w:sz w:val="24"/>
          <w:szCs w:val="24"/>
        </w:rPr>
        <w:t xml:space="preserve">, OIB: </w:t>
      </w:r>
      <w:r w:rsidRPr="00AE7F05">
        <w:rPr>
          <w:rFonts w:ascii="Arial Narrow" w:hAnsi="Arial Narrow" w:cs="Times New Roman"/>
          <w:noProof/>
          <w:sz w:val="24"/>
          <w:szCs w:val="24"/>
        </w:rPr>
        <w:t>90524624376</w:t>
      </w:r>
      <w:r w:rsidRPr="00AE7F05">
        <w:rPr>
          <w:rFonts w:ascii="Arial Narrow" w:hAnsi="Arial Narrow" w:cs="Times New Roman"/>
          <w:sz w:val="24"/>
          <w:szCs w:val="24"/>
        </w:rPr>
        <w:t xml:space="preserve">, ukupan iznos utvrđene tražbine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321.009,86 </w:t>
      </w:r>
      <w:r w:rsidRPr="00AE7F05">
        <w:rPr>
          <w:rFonts w:ascii="Arial Narrow" w:hAnsi="Arial Narrow" w:cs="Times New Roman"/>
          <w:sz w:val="24"/>
          <w:szCs w:val="24"/>
        </w:rPr>
        <w:t xml:space="preserve">kn. </w:t>
      </w:r>
      <w:r w:rsidRPr="00AE7F05">
        <w:rPr>
          <w:rFonts w:ascii="Arial Narrow" w:hAnsi="Arial Narrow" w:cs="Arial"/>
          <w:sz w:val="24"/>
          <w:szCs w:val="24"/>
        </w:rPr>
        <w:t>Tražbina će biti namirena na način da predstečajni vjerovnik otpu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>ta du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>niku dio utvr</w:t>
      </w:r>
      <w:r w:rsidRPr="00AE7F05">
        <w:rPr>
          <w:rFonts w:ascii="Arial Narrow" w:hAnsi="Arial Narrow" w:cs="Arial Narrow"/>
          <w:sz w:val="24"/>
          <w:szCs w:val="24"/>
        </w:rPr>
        <w:t>đ</w:t>
      </w:r>
      <w:r w:rsidRPr="00AE7F05">
        <w:rPr>
          <w:rFonts w:ascii="Arial Narrow" w:hAnsi="Arial Narrow" w:cs="Arial"/>
          <w:sz w:val="24"/>
          <w:szCs w:val="24"/>
        </w:rPr>
        <w:t>ene tra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 xml:space="preserve">bine, 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to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224.706,90 </w:t>
      </w:r>
      <w:r w:rsidRPr="00AE7F05">
        <w:rPr>
          <w:rFonts w:ascii="Arial Narrow" w:hAnsi="Arial Narrow" w:cs="Arial"/>
          <w:sz w:val="24"/>
          <w:szCs w:val="24"/>
        </w:rPr>
        <w:t xml:space="preserve">kn. Preostali iznos tražbine od </w:t>
      </w:r>
      <w:r w:rsidRPr="00AE7F05">
        <w:rPr>
          <w:rFonts w:ascii="Arial Narrow" w:hAnsi="Arial Narrow" w:cs="Times New Roman"/>
          <w:noProof/>
          <w:sz w:val="24"/>
          <w:szCs w:val="24"/>
        </w:rPr>
        <w:t>96.302,96</w:t>
      </w:r>
      <w:r w:rsidRPr="00AE7F05">
        <w:rPr>
          <w:rFonts w:ascii="Arial Narrow" w:hAnsi="Arial Narrow" w:cs="Arial"/>
          <w:sz w:val="24"/>
          <w:szCs w:val="24"/>
        </w:rPr>
        <w:t xml:space="preserve"> otplatit će se nakon isteka počeka od 12 mjeseci na 48 jednaka mjesečna anuiteta, bez kamata, od kojih svaki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>2.006,31</w:t>
      </w:r>
      <w:r w:rsidRPr="00AE7F05">
        <w:rPr>
          <w:rFonts w:ascii="Arial Narrow" w:hAnsi="Arial Narrow" w:cs="Arial"/>
          <w:noProof/>
          <w:sz w:val="24"/>
          <w:szCs w:val="24"/>
        </w:rPr>
        <w:t xml:space="preserve"> </w:t>
      </w:r>
      <w:r w:rsidRPr="00AE7F05">
        <w:rPr>
          <w:rFonts w:ascii="Arial Narrow" w:hAnsi="Arial Narrow" w:cs="Arial"/>
          <w:sz w:val="24"/>
          <w:szCs w:val="24"/>
        </w:rPr>
        <w:t>kn, računajući od pravomoćnosti Rje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enja Trgovačkog suda o sklopljenom predstečajnom sporazumu. Prvi anuitet 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e se platiti 15-tog u mjesecu, nakon isteka po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eka od 12 mjeseci, ra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unaju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i od pravomo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 xml:space="preserve">nosti Rješenja Trgovačkog suda kojim se odobrava sklapanje predstečajnog sporazuma, dok će se svaki naredni anuitet platiti mjesečno, najkasnije do 15-tog u mjesecu za tekući mjesec.  </w:t>
      </w:r>
    </w:p>
    <w:p w:rsidR="00AE7F05" w:rsidRPr="00AE7F05" w:rsidRDefault="00AE7F05" w:rsidP="00AE7F05">
      <w:pPr>
        <w:pStyle w:val="ListParagraph"/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AE7F05" w:rsidRPr="00AE7F05" w:rsidRDefault="00F03C24" w:rsidP="00AE7F05">
      <w:pPr>
        <w:pStyle w:val="ListParagraph"/>
        <w:numPr>
          <w:ilvl w:val="0"/>
          <w:numId w:val="32"/>
        </w:numPr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  <w:r w:rsidRPr="00AE7F05">
        <w:rPr>
          <w:rFonts w:ascii="Arial Narrow" w:hAnsi="Arial Narrow" w:cs="Times New Roman"/>
          <w:noProof/>
          <w:sz w:val="24"/>
          <w:szCs w:val="24"/>
        </w:rPr>
        <w:t>NINO RAŠIĆ</w:t>
      </w:r>
      <w:r w:rsidRPr="00AE7F05">
        <w:rPr>
          <w:rFonts w:ascii="Arial Narrow" w:hAnsi="Arial Narrow" w:cs="Times New Roman"/>
          <w:sz w:val="24"/>
          <w:szCs w:val="24"/>
        </w:rPr>
        <w:t xml:space="preserve">, </w:t>
      </w:r>
      <w:r w:rsidRPr="00AE7F05">
        <w:rPr>
          <w:rFonts w:ascii="Arial Narrow" w:hAnsi="Arial Narrow" w:cs="Times New Roman"/>
          <w:noProof/>
          <w:sz w:val="24"/>
          <w:szCs w:val="24"/>
        </w:rPr>
        <w:t>MARTINA PUŠTEKA 4, 10000 ZAGREB</w:t>
      </w:r>
      <w:r w:rsidRPr="00AE7F05">
        <w:rPr>
          <w:rFonts w:ascii="Arial Narrow" w:hAnsi="Arial Narrow" w:cs="Times New Roman"/>
          <w:sz w:val="24"/>
          <w:szCs w:val="24"/>
        </w:rPr>
        <w:t xml:space="preserve">, OIB: </w:t>
      </w:r>
      <w:r w:rsidRPr="00AE7F05">
        <w:rPr>
          <w:rFonts w:ascii="Arial Narrow" w:hAnsi="Arial Narrow" w:cs="Times New Roman"/>
          <w:noProof/>
          <w:sz w:val="24"/>
          <w:szCs w:val="24"/>
        </w:rPr>
        <w:t>18881309532</w:t>
      </w:r>
      <w:r w:rsidRPr="00AE7F05">
        <w:rPr>
          <w:rFonts w:ascii="Arial Narrow" w:hAnsi="Arial Narrow" w:cs="Times New Roman"/>
          <w:sz w:val="24"/>
          <w:szCs w:val="24"/>
        </w:rPr>
        <w:t xml:space="preserve">, ukupan iznos utvrđene tražbine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2.500,00 </w:t>
      </w:r>
      <w:r w:rsidRPr="00AE7F05">
        <w:rPr>
          <w:rFonts w:ascii="Arial Narrow" w:hAnsi="Arial Narrow" w:cs="Times New Roman"/>
          <w:sz w:val="24"/>
          <w:szCs w:val="24"/>
        </w:rPr>
        <w:t xml:space="preserve">kn. </w:t>
      </w:r>
      <w:r w:rsidRPr="00AE7F05">
        <w:rPr>
          <w:rFonts w:ascii="Arial Narrow" w:hAnsi="Arial Narrow" w:cs="Arial"/>
          <w:sz w:val="24"/>
          <w:szCs w:val="24"/>
        </w:rPr>
        <w:t>Tražbina će biti namirena na način da predstečajni vjerovnik otpu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>ta du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>niku dio utvr</w:t>
      </w:r>
      <w:r w:rsidRPr="00AE7F05">
        <w:rPr>
          <w:rFonts w:ascii="Arial Narrow" w:hAnsi="Arial Narrow" w:cs="Arial Narrow"/>
          <w:sz w:val="24"/>
          <w:szCs w:val="24"/>
        </w:rPr>
        <w:t>đ</w:t>
      </w:r>
      <w:r w:rsidRPr="00AE7F05">
        <w:rPr>
          <w:rFonts w:ascii="Arial Narrow" w:hAnsi="Arial Narrow" w:cs="Arial"/>
          <w:sz w:val="24"/>
          <w:szCs w:val="24"/>
        </w:rPr>
        <w:t>ene tra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 xml:space="preserve">bine, 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to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1.750,00 </w:t>
      </w:r>
      <w:r w:rsidRPr="00AE7F05">
        <w:rPr>
          <w:rFonts w:ascii="Arial Narrow" w:hAnsi="Arial Narrow" w:cs="Arial"/>
          <w:sz w:val="24"/>
          <w:szCs w:val="24"/>
        </w:rPr>
        <w:t xml:space="preserve">kn. Preostali iznos tražbine od </w:t>
      </w:r>
      <w:r w:rsidRPr="00AE7F05">
        <w:rPr>
          <w:rFonts w:ascii="Arial Narrow" w:hAnsi="Arial Narrow" w:cs="Times New Roman"/>
          <w:noProof/>
          <w:sz w:val="24"/>
          <w:szCs w:val="24"/>
        </w:rPr>
        <w:t>750,00</w:t>
      </w:r>
      <w:r w:rsidRPr="00AE7F05">
        <w:rPr>
          <w:rFonts w:ascii="Arial Narrow" w:hAnsi="Arial Narrow" w:cs="Arial"/>
          <w:sz w:val="24"/>
          <w:szCs w:val="24"/>
        </w:rPr>
        <w:t xml:space="preserve"> otplatit će se nakon isteka počeka od 12 mjeseci na 48 jednaka mjesečna anuiteta, bez kamata, od kojih svaki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>15,63</w:t>
      </w:r>
      <w:r w:rsidRPr="00AE7F05">
        <w:rPr>
          <w:rFonts w:ascii="Arial Narrow" w:hAnsi="Arial Narrow" w:cs="Arial"/>
          <w:noProof/>
          <w:sz w:val="24"/>
          <w:szCs w:val="24"/>
        </w:rPr>
        <w:t xml:space="preserve"> </w:t>
      </w:r>
      <w:r w:rsidRPr="00AE7F05">
        <w:rPr>
          <w:rFonts w:ascii="Arial Narrow" w:hAnsi="Arial Narrow" w:cs="Arial"/>
          <w:sz w:val="24"/>
          <w:szCs w:val="24"/>
        </w:rPr>
        <w:t>kn, računajući od pravomoćnosti Rje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enja Trgovačkog suda o sklopljenom predstečajnom sporazumu. Prvi anuitet 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e se platiti 15-tog u mjesecu, nakon isteka po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eka od 12 mjeseci, ra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unaju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i od pravomo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 xml:space="preserve">nosti Rješenja Trgovačkog suda kojim se odobrava sklapanje predstečajnog sporazuma, dok će se svaki naredni anuitet platiti mjesečno, najkasnije do 15-tog u mjesecu za tekući mjesec.  </w:t>
      </w:r>
    </w:p>
    <w:p w:rsidR="00AE7F05" w:rsidRPr="00AE7F05" w:rsidRDefault="00AE7F05" w:rsidP="00AE7F05">
      <w:pPr>
        <w:pStyle w:val="ListParagraph"/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AE7F05" w:rsidRPr="00AE7F05" w:rsidRDefault="00F03C24" w:rsidP="00AE7F05">
      <w:pPr>
        <w:pStyle w:val="ListParagraph"/>
        <w:numPr>
          <w:ilvl w:val="0"/>
          <w:numId w:val="32"/>
        </w:numPr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  <w:r w:rsidRPr="00AE7F05">
        <w:rPr>
          <w:rFonts w:ascii="Arial Narrow" w:hAnsi="Arial Narrow" w:cs="Times New Roman"/>
          <w:noProof/>
          <w:sz w:val="24"/>
          <w:szCs w:val="24"/>
        </w:rPr>
        <w:t>RATVO INŽENJERING D.O.O.</w:t>
      </w:r>
      <w:r w:rsidRPr="00AE7F05">
        <w:rPr>
          <w:rFonts w:ascii="Arial Narrow" w:hAnsi="Arial Narrow" w:cs="Times New Roman"/>
          <w:sz w:val="24"/>
          <w:szCs w:val="24"/>
        </w:rPr>
        <w:t xml:space="preserve">, </w:t>
      </w:r>
      <w:r w:rsidRPr="00AE7F05">
        <w:rPr>
          <w:rFonts w:ascii="Arial Narrow" w:hAnsi="Arial Narrow" w:cs="Times New Roman"/>
          <w:noProof/>
          <w:sz w:val="24"/>
          <w:szCs w:val="24"/>
        </w:rPr>
        <w:t>DR.MILUTINA IVKOVIĆA 2A, 11000 BEOGRAD, SRBIJA</w:t>
      </w:r>
      <w:r w:rsidRPr="00AE7F05">
        <w:rPr>
          <w:rFonts w:ascii="Arial Narrow" w:hAnsi="Arial Narrow" w:cs="Times New Roman"/>
          <w:sz w:val="24"/>
          <w:szCs w:val="24"/>
        </w:rPr>
        <w:t xml:space="preserve">, OIB: </w:t>
      </w:r>
      <w:r w:rsidRPr="00AE7F05">
        <w:rPr>
          <w:rFonts w:ascii="Arial Narrow" w:hAnsi="Arial Narrow" w:cs="Times New Roman"/>
          <w:noProof/>
          <w:sz w:val="24"/>
          <w:szCs w:val="24"/>
        </w:rPr>
        <w:t>PIB 108436790</w:t>
      </w:r>
      <w:r w:rsidRPr="00AE7F05">
        <w:rPr>
          <w:rFonts w:ascii="Arial Narrow" w:hAnsi="Arial Narrow" w:cs="Times New Roman"/>
          <w:sz w:val="24"/>
          <w:szCs w:val="24"/>
        </w:rPr>
        <w:t xml:space="preserve">, ukupan iznos utvrđene tražbine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190.303,03 </w:t>
      </w:r>
      <w:r w:rsidRPr="00AE7F05">
        <w:rPr>
          <w:rFonts w:ascii="Arial Narrow" w:hAnsi="Arial Narrow" w:cs="Times New Roman"/>
          <w:sz w:val="24"/>
          <w:szCs w:val="24"/>
        </w:rPr>
        <w:t xml:space="preserve">kn. </w:t>
      </w:r>
      <w:r w:rsidRPr="00AE7F05">
        <w:rPr>
          <w:rFonts w:ascii="Arial Narrow" w:hAnsi="Arial Narrow" w:cs="Arial"/>
          <w:sz w:val="24"/>
          <w:szCs w:val="24"/>
        </w:rPr>
        <w:t>Tražbina će biti namirena na način da predstečajni vjerovnik otpu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>ta du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>niku dio utvr</w:t>
      </w:r>
      <w:r w:rsidRPr="00AE7F05">
        <w:rPr>
          <w:rFonts w:ascii="Arial Narrow" w:hAnsi="Arial Narrow" w:cs="Arial Narrow"/>
          <w:sz w:val="24"/>
          <w:szCs w:val="24"/>
        </w:rPr>
        <w:t>đ</w:t>
      </w:r>
      <w:r w:rsidRPr="00AE7F05">
        <w:rPr>
          <w:rFonts w:ascii="Arial Narrow" w:hAnsi="Arial Narrow" w:cs="Arial"/>
          <w:sz w:val="24"/>
          <w:szCs w:val="24"/>
        </w:rPr>
        <w:t>ene tra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 xml:space="preserve">bine, 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to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133.212,12 </w:t>
      </w:r>
      <w:r w:rsidRPr="00AE7F05">
        <w:rPr>
          <w:rFonts w:ascii="Arial Narrow" w:hAnsi="Arial Narrow" w:cs="Arial"/>
          <w:sz w:val="24"/>
          <w:szCs w:val="24"/>
        </w:rPr>
        <w:t xml:space="preserve">kn. Preostali iznos tražbine od </w:t>
      </w:r>
      <w:r w:rsidRPr="00AE7F05">
        <w:rPr>
          <w:rFonts w:ascii="Arial Narrow" w:hAnsi="Arial Narrow" w:cs="Times New Roman"/>
          <w:noProof/>
          <w:sz w:val="24"/>
          <w:szCs w:val="24"/>
        </w:rPr>
        <w:t>57.090,91</w:t>
      </w:r>
      <w:r w:rsidRPr="00AE7F05">
        <w:rPr>
          <w:rFonts w:ascii="Arial Narrow" w:hAnsi="Arial Narrow" w:cs="Arial"/>
          <w:sz w:val="24"/>
          <w:szCs w:val="24"/>
        </w:rPr>
        <w:t xml:space="preserve"> otplatit će se nakon isteka počeka od 12 mjeseci na 48 jednaka mjesečna anuiteta, bez kamata, od kojih svaki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>1.189,39</w:t>
      </w:r>
      <w:r w:rsidRPr="00AE7F05">
        <w:rPr>
          <w:rFonts w:ascii="Arial Narrow" w:hAnsi="Arial Narrow" w:cs="Arial"/>
          <w:noProof/>
          <w:sz w:val="24"/>
          <w:szCs w:val="24"/>
        </w:rPr>
        <w:t xml:space="preserve"> </w:t>
      </w:r>
      <w:r w:rsidRPr="00AE7F05">
        <w:rPr>
          <w:rFonts w:ascii="Arial Narrow" w:hAnsi="Arial Narrow" w:cs="Arial"/>
          <w:sz w:val="24"/>
          <w:szCs w:val="24"/>
        </w:rPr>
        <w:t>kn, računajući od pravomoćnosti Rje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enja Trgovačkog suda o sklopljenom predstečajnom sporazumu. Prvi anuitet 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e se platiti 15-tog u mjesecu, nakon isteka po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eka od 12 mjeseci, ra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unaju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i od pravomo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 xml:space="preserve">nosti Rješenja Trgovačkog suda kojim se odobrava sklapanje predstečajnog sporazuma, dok će se svaki naredni anuitet platiti mjesečno, najkasnije do 15-tog u mjesecu za tekući mjesec.  </w:t>
      </w:r>
    </w:p>
    <w:p w:rsidR="00AE7F05" w:rsidRPr="00AE7F05" w:rsidRDefault="00AE7F05" w:rsidP="00AE7F05">
      <w:pPr>
        <w:pStyle w:val="ListParagraph"/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AE7F05" w:rsidRPr="00AE7F05" w:rsidRDefault="00F03C24" w:rsidP="00AE7F05">
      <w:pPr>
        <w:pStyle w:val="ListParagraph"/>
        <w:numPr>
          <w:ilvl w:val="0"/>
          <w:numId w:val="32"/>
        </w:numPr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  <w:r w:rsidRPr="00AE7F05">
        <w:rPr>
          <w:rFonts w:ascii="Arial Narrow" w:hAnsi="Arial Narrow" w:cs="Times New Roman"/>
          <w:noProof/>
          <w:sz w:val="24"/>
          <w:szCs w:val="24"/>
        </w:rPr>
        <w:t>REPUBLIKA SLOVENIJA (DRŽAVNO ODVJETNIŠTVO REPUBLIKE SLOVENIJE)</w:t>
      </w:r>
      <w:r w:rsidRPr="00AE7F05">
        <w:rPr>
          <w:rFonts w:ascii="Arial Narrow" w:hAnsi="Arial Narrow" w:cs="Times New Roman"/>
          <w:sz w:val="24"/>
          <w:szCs w:val="24"/>
        </w:rPr>
        <w:t xml:space="preserve">, </w:t>
      </w:r>
      <w:r w:rsidRPr="00AE7F05">
        <w:rPr>
          <w:rFonts w:ascii="Arial Narrow" w:hAnsi="Arial Narrow" w:cs="Times New Roman"/>
          <w:noProof/>
          <w:sz w:val="24"/>
          <w:szCs w:val="24"/>
        </w:rPr>
        <w:t>Šubićeva 2, 1000 Ljubljana, Slovenija</w:t>
      </w:r>
      <w:r w:rsidRPr="00AE7F05">
        <w:rPr>
          <w:rFonts w:ascii="Arial Narrow" w:hAnsi="Arial Narrow" w:cs="Times New Roman"/>
          <w:sz w:val="24"/>
          <w:szCs w:val="24"/>
        </w:rPr>
        <w:t xml:space="preserve">, OIB: </w:t>
      </w:r>
      <w:r w:rsidRPr="00AE7F05">
        <w:rPr>
          <w:rFonts w:ascii="Arial Narrow" w:hAnsi="Arial Narrow" w:cs="Times New Roman"/>
          <w:noProof/>
          <w:sz w:val="24"/>
          <w:szCs w:val="24"/>
        </w:rPr>
        <w:t>5022797000</w:t>
      </w:r>
      <w:r w:rsidRPr="00AE7F05">
        <w:rPr>
          <w:rFonts w:ascii="Arial Narrow" w:hAnsi="Arial Narrow" w:cs="Times New Roman"/>
          <w:sz w:val="24"/>
          <w:szCs w:val="24"/>
        </w:rPr>
        <w:t xml:space="preserve">, ukupan iznos utvrđene tražbine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5.556,84 </w:t>
      </w:r>
      <w:r w:rsidRPr="00AE7F05">
        <w:rPr>
          <w:rFonts w:ascii="Arial Narrow" w:hAnsi="Arial Narrow" w:cs="Times New Roman"/>
          <w:sz w:val="24"/>
          <w:szCs w:val="24"/>
        </w:rPr>
        <w:t xml:space="preserve">kn. </w:t>
      </w:r>
      <w:r w:rsidRPr="00AE7F05">
        <w:rPr>
          <w:rFonts w:ascii="Arial Narrow" w:hAnsi="Arial Narrow" w:cs="Arial"/>
          <w:sz w:val="24"/>
          <w:szCs w:val="24"/>
        </w:rPr>
        <w:t>Tražbina će biti namirena na način da predstečajni vjerovnik otpu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>ta du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>niku dio utvr</w:t>
      </w:r>
      <w:r w:rsidRPr="00AE7F05">
        <w:rPr>
          <w:rFonts w:ascii="Arial Narrow" w:hAnsi="Arial Narrow" w:cs="Arial Narrow"/>
          <w:sz w:val="24"/>
          <w:szCs w:val="24"/>
        </w:rPr>
        <w:t>đ</w:t>
      </w:r>
      <w:r w:rsidRPr="00AE7F05">
        <w:rPr>
          <w:rFonts w:ascii="Arial Narrow" w:hAnsi="Arial Narrow" w:cs="Arial"/>
          <w:sz w:val="24"/>
          <w:szCs w:val="24"/>
        </w:rPr>
        <w:t>ene tra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 xml:space="preserve">bine, 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to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3.889,79 </w:t>
      </w:r>
      <w:r w:rsidRPr="00AE7F05">
        <w:rPr>
          <w:rFonts w:ascii="Arial Narrow" w:hAnsi="Arial Narrow" w:cs="Arial"/>
          <w:sz w:val="24"/>
          <w:szCs w:val="24"/>
        </w:rPr>
        <w:t xml:space="preserve">kn. Preostali iznos tražbine od </w:t>
      </w:r>
      <w:r w:rsidRPr="00AE7F05">
        <w:rPr>
          <w:rFonts w:ascii="Arial Narrow" w:hAnsi="Arial Narrow" w:cs="Times New Roman"/>
          <w:noProof/>
          <w:sz w:val="24"/>
          <w:szCs w:val="24"/>
        </w:rPr>
        <w:t>1.667,05</w:t>
      </w:r>
      <w:r w:rsidRPr="00AE7F05">
        <w:rPr>
          <w:rFonts w:ascii="Arial Narrow" w:hAnsi="Arial Narrow" w:cs="Arial"/>
          <w:sz w:val="24"/>
          <w:szCs w:val="24"/>
        </w:rPr>
        <w:t xml:space="preserve"> otplatit će se nakon isteka počeka od 12 mjeseci na 48 jednaka mjesečna anuiteta, bez kamata, od kojih svaki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>34,73</w:t>
      </w:r>
      <w:r w:rsidRPr="00AE7F05">
        <w:rPr>
          <w:rFonts w:ascii="Arial Narrow" w:hAnsi="Arial Narrow" w:cs="Arial"/>
          <w:noProof/>
          <w:sz w:val="24"/>
          <w:szCs w:val="24"/>
        </w:rPr>
        <w:t xml:space="preserve"> </w:t>
      </w:r>
      <w:r w:rsidRPr="00AE7F05">
        <w:rPr>
          <w:rFonts w:ascii="Arial Narrow" w:hAnsi="Arial Narrow" w:cs="Arial"/>
          <w:sz w:val="24"/>
          <w:szCs w:val="24"/>
        </w:rPr>
        <w:t>kn, računajući od pravomoćnosti Rje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enja Trgovačkog suda o sklopljenom predstečajnom sporazumu. Prvi anuitet 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e se platiti 15-tog u mjesecu, nakon isteka po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eka od 12 mjeseci, ra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unaju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i od pravomo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 xml:space="preserve">nosti Rješenja Trgovačkog suda kojim se odobrava sklapanje predstečajnog sporazuma, dok će se svaki naredni anuitet platiti mjesečno, najkasnije do 15-tog u mjesecu za tekući mjesec.  </w:t>
      </w:r>
    </w:p>
    <w:p w:rsidR="00AE7F05" w:rsidRPr="00AE7F05" w:rsidRDefault="00AE7F05" w:rsidP="00AE7F05">
      <w:pPr>
        <w:pStyle w:val="ListParagraph"/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AE7F05" w:rsidRPr="00AE7F05" w:rsidRDefault="00F03C24" w:rsidP="00AE7F05">
      <w:pPr>
        <w:pStyle w:val="ListParagraph"/>
        <w:numPr>
          <w:ilvl w:val="0"/>
          <w:numId w:val="32"/>
        </w:numPr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  <w:r w:rsidRPr="00AE7F05">
        <w:rPr>
          <w:rFonts w:ascii="Arial Narrow" w:hAnsi="Arial Narrow" w:cs="Times New Roman"/>
          <w:noProof/>
          <w:sz w:val="24"/>
          <w:szCs w:val="24"/>
        </w:rPr>
        <w:t>RTV SLOVENIJA</w:t>
      </w:r>
      <w:r w:rsidRPr="00AE7F05">
        <w:rPr>
          <w:rFonts w:ascii="Arial Narrow" w:hAnsi="Arial Narrow" w:cs="Times New Roman"/>
          <w:sz w:val="24"/>
          <w:szCs w:val="24"/>
        </w:rPr>
        <w:t xml:space="preserve">, </w:t>
      </w:r>
      <w:r w:rsidRPr="00AE7F05">
        <w:rPr>
          <w:rFonts w:ascii="Arial Narrow" w:hAnsi="Arial Narrow" w:cs="Times New Roman"/>
          <w:noProof/>
          <w:sz w:val="24"/>
          <w:szCs w:val="24"/>
        </w:rPr>
        <w:t>KOLODVORSKA ULICA 2, 1000 LJUBLJANA, SLOVENIJA</w:t>
      </w:r>
      <w:r w:rsidRPr="00AE7F05">
        <w:rPr>
          <w:rFonts w:ascii="Arial Narrow" w:hAnsi="Arial Narrow" w:cs="Times New Roman"/>
          <w:sz w:val="24"/>
          <w:szCs w:val="24"/>
        </w:rPr>
        <w:t xml:space="preserve">, OIB: </w:t>
      </w:r>
      <w:r w:rsidRPr="00AE7F05">
        <w:rPr>
          <w:rFonts w:ascii="Arial Narrow" w:hAnsi="Arial Narrow" w:cs="Times New Roman"/>
          <w:noProof/>
          <w:sz w:val="24"/>
          <w:szCs w:val="24"/>
        </w:rPr>
        <w:t>SI29865174</w:t>
      </w:r>
      <w:r w:rsidRPr="00AE7F05">
        <w:rPr>
          <w:rFonts w:ascii="Arial Narrow" w:hAnsi="Arial Narrow" w:cs="Times New Roman"/>
          <w:sz w:val="24"/>
          <w:szCs w:val="24"/>
        </w:rPr>
        <w:t xml:space="preserve">, ukupan iznos utvrđene tražbine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94,43 </w:t>
      </w:r>
      <w:r w:rsidRPr="00AE7F05">
        <w:rPr>
          <w:rFonts w:ascii="Arial Narrow" w:hAnsi="Arial Narrow" w:cs="Times New Roman"/>
          <w:sz w:val="24"/>
          <w:szCs w:val="24"/>
        </w:rPr>
        <w:t xml:space="preserve">kn. </w:t>
      </w:r>
      <w:r w:rsidRPr="00AE7F05">
        <w:rPr>
          <w:rFonts w:ascii="Arial Narrow" w:hAnsi="Arial Narrow" w:cs="Arial"/>
          <w:sz w:val="24"/>
          <w:szCs w:val="24"/>
        </w:rPr>
        <w:t>Tražbina će biti namirena na način da predstečajni vjerovnik otpu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>ta du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>niku dio utvr</w:t>
      </w:r>
      <w:r w:rsidRPr="00AE7F05">
        <w:rPr>
          <w:rFonts w:ascii="Arial Narrow" w:hAnsi="Arial Narrow" w:cs="Arial Narrow"/>
          <w:sz w:val="24"/>
          <w:szCs w:val="24"/>
        </w:rPr>
        <w:t>đ</w:t>
      </w:r>
      <w:r w:rsidRPr="00AE7F05">
        <w:rPr>
          <w:rFonts w:ascii="Arial Narrow" w:hAnsi="Arial Narrow" w:cs="Arial"/>
          <w:sz w:val="24"/>
          <w:szCs w:val="24"/>
        </w:rPr>
        <w:t>ene tra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 xml:space="preserve">bine, 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to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66,10 </w:t>
      </w:r>
      <w:r w:rsidRPr="00AE7F05">
        <w:rPr>
          <w:rFonts w:ascii="Arial Narrow" w:hAnsi="Arial Narrow" w:cs="Arial"/>
          <w:sz w:val="24"/>
          <w:szCs w:val="24"/>
        </w:rPr>
        <w:t xml:space="preserve">kn. Preostali iznos tražbine od </w:t>
      </w:r>
      <w:r w:rsidRPr="00AE7F05">
        <w:rPr>
          <w:rFonts w:ascii="Arial Narrow" w:hAnsi="Arial Narrow" w:cs="Times New Roman"/>
          <w:noProof/>
          <w:sz w:val="24"/>
          <w:szCs w:val="24"/>
        </w:rPr>
        <w:t>28,33</w:t>
      </w:r>
      <w:r w:rsidRPr="00AE7F05">
        <w:rPr>
          <w:rFonts w:ascii="Arial Narrow" w:hAnsi="Arial Narrow" w:cs="Arial"/>
          <w:sz w:val="24"/>
          <w:szCs w:val="24"/>
        </w:rPr>
        <w:t xml:space="preserve"> otplatit će se nakon isteka počeka od 12 mjeseci na 48 jednaka mjesečna anuiteta, bez kamata, od kojih svaki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="00AE7F05">
        <w:rPr>
          <w:rFonts w:ascii="Arial Narrow" w:hAnsi="Arial Narrow" w:cs="Times New Roman"/>
          <w:noProof/>
          <w:sz w:val="24"/>
          <w:szCs w:val="24"/>
        </w:rPr>
        <w:t>0</w:t>
      </w:r>
      <w:r w:rsidRPr="00AE7F05">
        <w:rPr>
          <w:rFonts w:ascii="Arial Narrow" w:hAnsi="Arial Narrow" w:cs="Times New Roman"/>
          <w:noProof/>
          <w:sz w:val="24"/>
          <w:szCs w:val="24"/>
        </w:rPr>
        <w:t>,59</w:t>
      </w:r>
      <w:r w:rsidRPr="00AE7F05">
        <w:rPr>
          <w:rFonts w:ascii="Arial Narrow" w:hAnsi="Arial Narrow" w:cs="Arial"/>
          <w:noProof/>
          <w:sz w:val="24"/>
          <w:szCs w:val="24"/>
        </w:rPr>
        <w:t xml:space="preserve"> </w:t>
      </w:r>
      <w:r w:rsidRPr="00AE7F05">
        <w:rPr>
          <w:rFonts w:ascii="Arial Narrow" w:hAnsi="Arial Narrow" w:cs="Arial"/>
          <w:sz w:val="24"/>
          <w:szCs w:val="24"/>
        </w:rPr>
        <w:t>kn, računajući od pravomoćnosti Rje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enja Trgovačkog suda o sklopljenom predstečajnom sporazumu. Prvi anuitet 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e se platiti 15-tog u mjesecu, nakon isteka po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eka od 12 mjeseci, ra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unaju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i od pravomo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 xml:space="preserve">nosti Rješenja Trgovačkog suda kojim se odobrava sklapanje predstečajnog sporazuma, dok će se svaki naredni anuitet platiti mjesečno, najkasnije do 15-tog u mjesecu za tekući mjesec.  </w:t>
      </w:r>
    </w:p>
    <w:p w:rsidR="00AE7F05" w:rsidRPr="00AE7F05" w:rsidRDefault="00AE7F05" w:rsidP="00AE7F05">
      <w:pPr>
        <w:pStyle w:val="ListParagraph"/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AE7F05" w:rsidRPr="00AE7F05" w:rsidRDefault="00F03C24" w:rsidP="00AE7F05">
      <w:pPr>
        <w:pStyle w:val="ListParagraph"/>
        <w:numPr>
          <w:ilvl w:val="0"/>
          <w:numId w:val="32"/>
        </w:numPr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  <w:r w:rsidRPr="00AE7F05">
        <w:rPr>
          <w:rFonts w:ascii="Arial Narrow" w:hAnsi="Arial Narrow" w:cs="Times New Roman"/>
          <w:noProof/>
          <w:sz w:val="24"/>
          <w:szCs w:val="24"/>
        </w:rPr>
        <w:t>SIMBIO D.O.O.</w:t>
      </w:r>
      <w:r w:rsidRPr="00AE7F05">
        <w:rPr>
          <w:rFonts w:ascii="Arial Narrow" w:hAnsi="Arial Narrow" w:cs="Times New Roman"/>
          <w:sz w:val="24"/>
          <w:szCs w:val="24"/>
        </w:rPr>
        <w:t xml:space="preserve">, </w:t>
      </w:r>
      <w:r w:rsidRPr="00AE7F05">
        <w:rPr>
          <w:rFonts w:ascii="Arial Narrow" w:hAnsi="Arial Narrow" w:cs="Times New Roman"/>
          <w:noProof/>
          <w:sz w:val="24"/>
          <w:szCs w:val="24"/>
        </w:rPr>
        <w:t>TEHARSKA CESTA 49, 3000 CELJE, SLOVENIJA</w:t>
      </w:r>
      <w:r w:rsidRPr="00AE7F05">
        <w:rPr>
          <w:rFonts w:ascii="Arial Narrow" w:hAnsi="Arial Narrow" w:cs="Times New Roman"/>
          <w:sz w:val="24"/>
          <w:szCs w:val="24"/>
        </w:rPr>
        <w:t xml:space="preserve">, OIB: </w:t>
      </w:r>
      <w:r w:rsidRPr="00AE7F05">
        <w:rPr>
          <w:rFonts w:ascii="Arial Narrow" w:hAnsi="Arial Narrow" w:cs="Times New Roman"/>
          <w:noProof/>
          <w:sz w:val="24"/>
          <w:szCs w:val="24"/>
        </w:rPr>
        <w:t>5914523000</w:t>
      </w:r>
      <w:r w:rsidRPr="00AE7F05">
        <w:rPr>
          <w:rFonts w:ascii="Arial Narrow" w:hAnsi="Arial Narrow" w:cs="Times New Roman"/>
          <w:sz w:val="24"/>
          <w:szCs w:val="24"/>
        </w:rPr>
        <w:t xml:space="preserve">, ukupan iznos utvrđene tražbine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1.306,33 </w:t>
      </w:r>
      <w:r w:rsidRPr="00AE7F05">
        <w:rPr>
          <w:rFonts w:ascii="Arial Narrow" w:hAnsi="Arial Narrow" w:cs="Times New Roman"/>
          <w:sz w:val="24"/>
          <w:szCs w:val="24"/>
        </w:rPr>
        <w:t xml:space="preserve">kn. </w:t>
      </w:r>
      <w:r w:rsidRPr="00AE7F05">
        <w:rPr>
          <w:rFonts w:ascii="Arial Narrow" w:hAnsi="Arial Narrow" w:cs="Arial"/>
          <w:sz w:val="24"/>
          <w:szCs w:val="24"/>
        </w:rPr>
        <w:t>Tražbina će biti namirena na način da predstečajni vjerovnik otpu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>ta du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>niku dio utvr</w:t>
      </w:r>
      <w:r w:rsidRPr="00AE7F05">
        <w:rPr>
          <w:rFonts w:ascii="Arial Narrow" w:hAnsi="Arial Narrow" w:cs="Arial Narrow"/>
          <w:sz w:val="24"/>
          <w:szCs w:val="24"/>
        </w:rPr>
        <w:t>đ</w:t>
      </w:r>
      <w:r w:rsidRPr="00AE7F05">
        <w:rPr>
          <w:rFonts w:ascii="Arial Narrow" w:hAnsi="Arial Narrow" w:cs="Arial"/>
          <w:sz w:val="24"/>
          <w:szCs w:val="24"/>
        </w:rPr>
        <w:t>ene tra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 xml:space="preserve">bine, 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to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914,43 </w:t>
      </w:r>
      <w:r w:rsidRPr="00AE7F05">
        <w:rPr>
          <w:rFonts w:ascii="Arial Narrow" w:hAnsi="Arial Narrow" w:cs="Arial"/>
          <w:sz w:val="24"/>
          <w:szCs w:val="24"/>
        </w:rPr>
        <w:t xml:space="preserve">kn. Preostali iznos tražbine od </w:t>
      </w:r>
      <w:r w:rsidRPr="00AE7F05">
        <w:rPr>
          <w:rFonts w:ascii="Arial Narrow" w:hAnsi="Arial Narrow" w:cs="Times New Roman"/>
          <w:noProof/>
          <w:sz w:val="24"/>
          <w:szCs w:val="24"/>
        </w:rPr>
        <w:t>391,90</w:t>
      </w:r>
      <w:r w:rsidRPr="00AE7F05">
        <w:rPr>
          <w:rFonts w:ascii="Arial Narrow" w:hAnsi="Arial Narrow" w:cs="Arial"/>
          <w:sz w:val="24"/>
          <w:szCs w:val="24"/>
        </w:rPr>
        <w:t xml:space="preserve"> otplatit će se nakon isteka počeka od 12 mjeseci na 48 jednaka mjesečna anuiteta, bez kamata, od kojih svaki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>8,16</w:t>
      </w:r>
      <w:r w:rsidRPr="00AE7F05">
        <w:rPr>
          <w:rFonts w:ascii="Arial Narrow" w:hAnsi="Arial Narrow" w:cs="Arial"/>
          <w:noProof/>
          <w:sz w:val="24"/>
          <w:szCs w:val="24"/>
        </w:rPr>
        <w:t xml:space="preserve"> </w:t>
      </w:r>
      <w:r w:rsidRPr="00AE7F05">
        <w:rPr>
          <w:rFonts w:ascii="Arial Narrow" w:hAnsi="Arial Narrow" w:cs="Arial"/>
          <w:sz w:val="24"/>
          <w:szCs w:val="24"/>
        </w:rPr>
        <w:t>kn, računajući od pravomoćnosti Rje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enja Trgovačkog suda o sklopljenom predstečajnom sporazumu. Prvi anuitet 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e se platiti 15-tog u mjesecu, nakon isteka po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eka od 12 mjeseci, ra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unaju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i od pravomo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nosti Rješenja Trgovačkog suda kojim se odobrava sklapanje predstečajnog sporazuma, dok će se svaki naredni anuitet platiti mjesečno, najkasnije do 15-t</w:t>
      </w:r>
      <w:r w:rsidR="00AE7F05">
        <w:rPr>
          <w:rFonts w:ascii="Arial Narrow" w:hAnsi="Arial Narrow" w:cs="Arial"/>
          <w:sz w:val="24"/>
          <w:szCs w:val="24"/>
        </w:rPr>
        <w:t xml:space="preserve">og u mjesecu za tekući mjesec. </w:t>
      </w:r>
    </w:p>
    <w:p w:rsidR="00AE7F05" w:rsidRPr="00AE7F05" w:rsidRDefault="00AE7F05" w:rsidP="00AE7F05">
      <w:pPr>
        <w:pStyle w:val="ListParagraph"/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AE7F05" w:rsidRPr="00AE7F05" w:rsidRDefault="00F03C24" w:rsidP="00AE7F05">
      <w:pPr>
        <w:pStyle w:val="ListParagraph"/>
        <w:numPr>
          <w:ilvl w:val="0"/>
          <w:numId w:val="32"/>
        </w:numPr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  <w:r w:rsidRPr="00AE7F05">
        <w:rPr>
          <w:rFonts w:ascii="Arial Narrow" w:hAnsi="Arial Narrow" w:cs="Times New Roman"/>
          <w:noProof/>
          <w:sz w:val="24"/>
          <w:szCs w:val="24"/>
        </w:rPr>
        <w:t>SINTAL D.O.O.</w:t>
      </w:r>
      <w:r w:rsidRPr="00AE7F05">
        <w:rPr>
          <w:rFonts w:ascii="Arial Narrow" w:hAnsi="Arial Narrow" w:cs="Times New Roman"/>
          <w:sz w:val="24"/>
          <w:szCs w:val="24"/>
        </w:rPr>
        <w:t xml:space="preserve">, </w:t>
      </w:r>
      <w:r w:rsidRPr="00AE7F05">
        <w:rPr>
          <w:rFonts w:ascii="Arial Narrow" w:hAnsi="Arial Narrow" w:cs="Times New Roman"/>
          <w:noProof/>
          <w:sz w:val="24"/>
          <w:szCs w:val="24"/>
        </w:rPr>
        <w:t>LITOSTROJSKA CESTA 38, 1000 LJUBLJANASLOVENIJA</w:t>
      </w:r>
      <w:r w:rsidRPr="00AE7F05">
        <w:rPr>
          <w:rFonts w:ascii="Arial Narrow" w:hAnsi="Arial Narrow" w:cs="Times New Roman"/>
          <w:sz w:val="24"/>
          <w:szCs w:val="24"/>
        </w:rPr>
        <w:t xml:space="preserve">, OIB: </w:t>
      </w:r>
      <w:r w:rsidRPr="00AE7F05">
        <w:rPr>
          <w:rFonts w:ascii="Arial Narrow" w:hAnsi="Arial Narrow" w:cs="Times New Roman"/>
          <w:noProof/>
          <w:sz w:val="24"/>
          <w:szCs w:val="24"/>
        </w:rPr>
        <w:t>SI65300645</w:t>
      </w:r>
      <w:r w:rsidRPr="00AE7F05">
        <w:rPr>
          <w:rFonts w:ascii="Arial Narrow" w:hAnsi="Arial Narrow" w:cs="Times New Roman"/>
          <w:sz w:val="24"/>
          <w:szCs w:val="24"/>
        </w:rPr>
        <w:t xml:space="preserve">, ukupan iznos utvrđene tražbine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14.739,00 </w:t>
      </w:r>
      <w:r w:rsidRPr="00AE7F05">
        <w:rPr>
          <w:rFonts w:ascii="Arial Narrow" w:hAnsi="Arial Narrow" w:cs="Times New Roman"/>
          <w:sz w:val="24"/>
          <w:szCs w:val="24"/>
        </w:rPr>
        <w:t xml:space="preserve">kn. </w:t>
      </w:r>
      <w:r w:rsidRPr="00AE7F05">
        <w:rPr>
          <w:rFonts w:ascii="Arial Narrow" w:hAnsi="Arial Narrow" w:cs="Arial"/>
          <w:sz w:val="24"/>
          <w:szCs w:val="24"/>
        </w:rPr>
        <w:t>Tražbina će biti namirena na način da predstečajni vjerovnik otpu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>ta du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>niku dio utvr</w:t>
      </w:r>
      <w:r w:rsidRPr="00AE7F05">
        <w:rPr>
          <w:rFonts w:ascii="Arial Narrow" w:hAnsi="Arial Narrow" w:cs="Arial Narrow"/>
          <w:sz w:val="24"/>
          <w:szCs w:val="24"/>
        </w:rPr>
        <w:t>đ</w:t>
      </w:r>
      <w:r w:rsidRPr="00AE7F05">
        <w:rPr>
          <w:rFonts w:ascii="Arial Narrow" w:hAnsi="Arial Narrow" w:cs="Arial"/>
          <w:sz w:val="24"/>
          <w:szCs w:val="24"/>
        </w:rPr>
        <w:t>ene tra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 xml:space="preserve">bine, 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to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10.317,30 </w:t>
      </w:r>
      <w:r w:rsidRPr="00AE7F05">
        <w:rPr>
          <w:rFonts w:ascii="Arial Narrow" w:hAnsi="Arial Narrow" w:cs="Arial"/>
          <w:sz w:val="24"/>
          <w:szCs w:val="24"/>
        </w:rPr>
        <w:t xml:space="preserve">kn. Preostali iznos tražbine od </w:t>
      </w:r>
      <w:r w:rsidRPr="00AE7F05">
        <w:rPr>
          <w:rFonts w:ascii="Arial Narrow" w:hAnsi="Arial Narrow" w:cs="Times New Roman"/>
          <w:noProof/>
          <w:sz w:val="24"/>
          <w:szCs w:val="24"/>
        </w:rPr>
        <w:t>4.421,70</w:t>
      </w:r>
      <w:r w:rsidRPr="00AE7F05">
        <w:rPr>
          <w:rFonts w:ascii="Arial Narrow" w:hAnsi="Arial Narrow" w:cs="Arial"/>
          <w:sz w:val="24"/>
          <w:szCs w:val="24"/>
        </w:rPr>
        <w:t xml:space="preserve"> otplatit će se nakon isteka počeka od 12 mjeseci na 48 jednaka mjesečna anuiteta, bez kamata, od kojih svaki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>92,12</w:t>
      </w:r>
      <w:r w:rsidRPr="00AE7F05">
        <w:rPr>
          <w:rFonts w:ascii="Arial Narrow" w:hAnsi="Arial Narrow" w:cs="Arial"/>
          <w:noProof/>
          <w:sz w:val="24"/>
          <w:szCs w:val="24"/>
        </w:rPr>
        <w:t xml:space="preserve"> </w:t>
      </w:r>
      <w:r w:rsidRPr="00AE7F05">
        <w:rPr>
          <w:rFonts w:ascii="Arial Narrow" w:hAnsi="Arial Narrow" w:cs="Arial"/>
          <w:sz w:val="24"/>
          <w:szCs w:val="24"/>
        </w:rPr>
        <w:t>kn, računajući od pravomoćnosti Rje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enja Trgovačkog suda o sklopljenom predstečajnom sporazumu. Prvi anuitet 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e se platiti 15-tog u mjesecu, nakon isteka po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eka od 12 mjeseci, ra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unaju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i od pravomo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 xml:space="preserve">nosti Rješenja Trgovačkog suda kojim se odobrava sklapanje predstečajnog sporazuma, dok će se svaki naredni anuitet platiti mjesečno, najkasnije do 15-tog u mjesecu za tekući mjesec.  </w:t>
      </w:r>
    </w:p>
    <w:p w:rsidR="00AE7F05" w:rsidRPr="00AE7F05" w:rsidRDefault="00AE7F05" w:rsidP="00AE7F05">
      <w:pPr>
        <w:pStyle w:val="ListParagraph"/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AE7F05" w:rsidRPr="00AE7F05" w:rsidRDefault="00F03C24" w:rsidP="00AE7F05">
      <w:pPr>
        <w:pStyle w:val="ListParagraph"/>
        <w:numPr>
          <w:ilvl w:val="0"/>
          <w:numId w:val="32"/>
        </w:numPr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  <w:r w:rsidRPr="00AE7F05">
        <w:rPr>
          <w:rFonts w:ascii="Arial Narrow" w:hAnsi="Arial Narrow" w:cs="Times New Roman"/>
          <w:noProof/>
          <w:sz w:val="24"/>
          <w:szCs w:val="24"/>
        </w:rPr>
        <w:t>TEHNO GRADBA D.O.O.</w:t>
      </w:r>
      <w:r w:rsidRPr="00AE7F05">
        <w:rPr>
          <w:rFonts w:ascii="Arial Narrow" w:hAnsi="Arial Narrow" w:cs="Times New Roman"/>
          <w:sz w:val="24"/>
          <w:szCs w:val="24"/>
        </w:rPr>
        <w:t xml:space="preserve">, </w:t>
      </w:r>
      <w:r w:rsidRPr="00AE7F05">
        <w:rPr>
          <w:rFonts w:ascii="Arial Narrow" w:hAnsi="Arial Narrow" w:cs="Times New Roman"/>
          <w:noProof/>
          <w:sz w:val="24"/>
          <w:szCs w:val="24"/>
        </w:rPr>
        <w:t>UL.NIKOLA OROVCANEC 11, 1040 VELES, REPUBLIKA SJEVERNA MAKEDONIJA</w:t>
      </w:r>
      <w:r w:rsidRPr="00AE7F05">
        <w:rPr>
          <w:rFonts w:ascii="Arial Narrow" w:hAnsi="Arial Narrow" w:cs="Times New Roman"/>
          <w:sz w:val="24"/>
          <w:szCs w:val="24"/>
        </w:rPr>
        <w:t xml:space="preserve">, OIB: </w:t>
      </w:r>
      <w:r w:rsidRPr="00AE7F05">
        <w:rPr>
          <w:rFonts w:ascii="Arial Narrow" w:hAnsi="Arial Narrow" w:cs="Times New Roman"/>
          <w:noProof/>
          <w:sz w:val="24"/>
          <w:szCs w:val="24"/>
        </w:rPr>
        <w:t>EDB4004013510792</w:t>
      </w:r>
      <w:r w:rsidRPr="00AE7F05">
        <w:rPr>
          <w:rFonts w:ascii="Arial Narrow" w:hAnsi="Arial Narrow" w:cs="Times New Roman"/>
          <w:sz w:val="24"/>
          <w:szCs w:val="24"/>
        </w:rPr>
        <w:t xml:space="preserve">, ukupan iznos utvrđene tražbine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222.959,98 </w:t>
      </w:r>
      <w:r w:rsidRPr="00AE7F05">
        <w:rPr>
          <w:rFonts w:ascii="Arial Narrow" w:hAnsi="Arial Narrow" w:cs="Times New Roman"/>
          <w:sz w:val="24"/>
          <w:szCs w:val="24"/>
        </w:rPr>
        <w:t xml:space="preserve">kn. </w:t>
      </w:r>
      <w:r w:rsidRPr="00AE7F05">
        <w:rPr>
          <w:rFonts w:ascii="Arial Narrow" w:hAnsi="Arial Narrow" w:cs="Arial"/>
          <w:sz w:val="24"/>
          <w:szCs w:val="24"/>
        </w:rPr>
        <w:t>Tražbina će biti namirena na način da predstečajni vjerovnik otpu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>ta du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>niku dio utvr</w:t>
      </w:r>
      <w:r w:rsidRPr="00AE7F05">
        <w:rPr>
          <w:rFonts w:ascii="Arial Narrow" w:hAnsi="Arial Narrow" w:cs="Arial Narrow"/>
          <w:sz w:val="24"/>
          <w:szCs w:val="24"/>
        </w:rPr>
        <w:t>đ</w:t>
      </w:r>
      <w:r w:rsidRPr="00AE7F05">
        <w:rPr>
          <w:rFonts w:ascii="Arial Narrow" w:hAnsi="Arial Narrow" w:cs="Arial"/>
          <w:sz w:val="24"/>
          <w:szCs w:val="24"/>
        </w:rPr>
        <w:t>ene tra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 xml:space="preserve">bine, 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to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156.071,99 </w:t>
      </w:r>
      <w:r w:rsidRPr="00AE7F05">
        <w:rPr>
          <w:rFonts w:ascii="Arial Narrow" w:hAnsi="Arial Narrow" w:cs="Arial"/>
          <w:sz w:val="24"/>
          <w:szCs w:val="24"/>
        </w:rPr>
        <w:t xml:space="preserve">kn. Preostali iznos tražbine od </w:t>
      </w:r>
      <w:r w:rsidRPr="00AE7F05">
        <w:rPr>
          <w:rFonts w:ascii="Arial Narrow" w:hAnsi="Arial Narrow" w:cs="Times New Roman"/>
          <w:noProof/>
          <w:sz w:val="24"/>
          <w:szCs w:val="24"/>
        </w:rPr>
        <w:t>66.887,99</w:t>
      </w:r>
      <w:r w:rsidRPr="00AE7F05">
        <w:rPr>
          <w:rFonts w:ascii="Arial Narrow" w:hAnsi="Arial Narrow" w:cs="Arial"/>
          <w:sz w:val="24"/>
          <w:szCs w:val="24"/>
        </w:rPr>
        <w:t xml:space="preserve"> otplatit će se nakon isteka počeka od 12 mjeseci na 48 jednaka mjesečna anuiteta, bez kamata, od kojih svaki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>1.393,50</w:t>
      </w:r>
      <w:r w:rsidRPr="00AE7F05">
        <w:rPr>
          <w:rFonts w:ascii="Arial Narrow" w:hAnsi="Arial Narrow" w:cs="Arial"/>
          <w:noProof/>
          <w:sz w:val="24"/>
          <w:szCs w:val="24"/>
        </w:rPr>
        <w:t xml:space="preserve"> </w:t>
      </w:r>
      <w:r w:rsidRPr="00AE7F05">
        <w:rPr>
          <w:rFonts w:ascii="Arial Narrow" w:hAnsi="Arial Narrow" w:cs="Arial"/>
          <w:sz w:val="24"/>
          <w:szCs w:val="24"/>
        </w:rPr>
        <w:t>kn, računajući od pravomoćnosti Rje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enja Trgovačkog suda o sklopljenom predstečajnom sporazumu. Prvi anuitet 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e se platiti 15-tog u mjesecu, nakon isteka po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eka od 12 mjeseci, ra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unaju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i od pravomo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 xml:space="preserve">nosti Rješenja Trgovačkog suda kojim se odobrava sklapanje predstečajnog sporazuma, dok će se svaki naredni anuitet platiti mjesečno, najkasnije do 15-tog u mjesecu za tekući mjesec.  </w:t>
      </w:r>
    </w:p>
    <w:p w:rsidR="00AE7F05" w:rsidRPr="00AE7F05" w:rsidRDefault="00AE7F05" w:rsidP="00AE7F05">
      <w:pPr>
        <w:pStyle w:val="ListParagraph"/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AE7F05" w:rsidRPr="00AE7F05" w:rsidRDefault="00F03C24" w:rsidP="00AE7F05">
      <w:pPr>
        <w:pStyle w:val="ListParagraph"/>
        <w:numPr>
          <w:ilvl w:val="0"/>
          <w:numId w:val="32"/>
        </w:numPr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  <w:r w:rsidRPr="00AE7F05">
        <w:rPr>
          <w:rFonts w:ascii="Arial Narrow" w:hAnsi="Arial Narrow" w:cs="Times New Roman"/>
          <w:noProof/>
          <w:sz w:val="24"/>
          <w:szCs w:val="24"/>
        </w:rPr>
        <w:t>ZAVAROVALNICA TRIGLAV D.D.</w:t>
      </w:r>
      <w:r w:rsidRPr="00AE7F05">
        <w:rPr>
          <w:rFonts w:ascii="Arial Narrow" w:hAnsi="Arial Narrow" w:cs="Times New Roman"/>
          <w:sz w:val="24"/>
          <w:szCs w:val="24"/>
        </w:rPr>
        <w:t xml:space="preserve">, </w:t>
      </w:r>
      <w:r w:rsidRPr="00AE7F05">
        <w:rPr>
          <w:rFonts w:ascii="Arial Narrow" w:hAnsi="Arial Narrow" w:cs="Times New Roman"/>
          <w:noProof/>
          <w:sz w:val="24"/>
          <w:szCs w:val="24"/>
        </w:rPr>
        <w:t>MIKLOŠIČEVA CESTA 19, 1000 LJUBLJANA, SLOVENIJA</w:t>
      </w:r>
      <w:r w:rsidRPr="00AE7F05">
        <w:rPr>
          <w:rFonts w:ascii="Arial Narrow" w:hAnsi="Arial Narrow" w:cs="Times New Roman"/>
          <w:sz w:val="24"/>
          <w:szCs w:val="24"/>
        </w:rPr>
        <w:t xml:space="preserve">, OIB: </w:t>
      </w:r>
      <w:r w:rsidRPr="00AE7F05">
        <w:rPr>
          <w:rFonts w:ascii="Arial Narrow" w:hAnsi="Arial Narrow" w:cs="Times New Roman"/>
          <w:noProof/>
          <w:sz w:val="24"/>
          <w:szCs w:val="24"/>
        </w:rPr>
        <w:t>80040306</w:t>
      </w:r>
      <w:r w:rsidRPr="00AE7F05">
        <w:rPr>
          <w:rFonts w:ascii="Arial Narrow" w:hAnsi="Arial Narrow" w:cs="Times New Roman"/>
          <w:sz w:val="24"/>
          <w:szCs w:val="24"/>
        </w:rPr>
        <w:t xml:space="preserve">, ukupan iznos utvrđene tražbine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11.602,78 </w:t>
      </w:r>
      <w:r w:rsidRPr="00AE7F05">
        <w:rPr>
          <w:rFonts w:ascii="Arial Narrow" w:hAnsi="Arial Narrow" w:cs="Times New Roman"/>
          <w:sz w:val="24"/>
          <w:szCs w:val="24"/>
        </w:rPr>
        <w:t xml:space="preserve">kn. </w:t>
      </w:r>
      <w:r w:rsidRPr="00AE7F05">
        <w:rPr>
          <w:rFonts w:ascii="Arial Narrow" w:hAnsi="Arial Narrow" w:cs="Arial"/>
          <w:sz w:val="24"/>
          <w:szCs w:val="24"/>
        </w:rPr>
        <w:t>Tražbina će biti namirena na način da predstečajni vjerovnik otpu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>ta du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>niku dio utvr</w:t>
      </w:r>
      <w:r w:rsidRPr="00AE7F05">
        <w:rPr>
          <w:rFonts w:ascii="Arial Narrow" w:hAnsi="Arial Narrow" w:cs="Arial Narrow"/>
          <w:sz w:val="24"/>
          <w:szCs w:val="24"/>
        </w:rPr>
        <w:t>đ</w:t>
      </w:r>
      <w:r w:rsidRPr="00AE7F05">
        <w:rPr>
          <w:rFonts w:ascii="Arial Narrow" w:hAnsi="Arial Narrow" w:cs="Arial"/>
          <w:sz w:val="24"/>
          <w:szCs w:val="24"/>
        </w:rPr>
        <w:t>ene tra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 xml:space="preserve">bine, 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to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8.121,95 </w:t>
      </w:r>
      <w:r w:rsidRPr="00AE7F05">
        <w:rPr>
          <w:rFonts w:ascii="Arial Narrow" w:hAnsi="Arial Narrow" w:cs="Arial"/>
          <w:sz w:val="24"/>
          <w:szCs w:val="24"/>
        </w:rPr>
        <w:t xml:space="preserve">kn. Preostali iznos tražbine od </w:t>
      </w:r>
      <w:r w:rsidRPr="00AE7F05">
        <w:rPr>
          <w:rFonts w:ascii="Arial Narrow" w:hAnsi="Arial Narrow" w:cs="Times New Roman"/>
          <w:noProof/>
          <w:sz w:val="24"/>
          <w:szCs w:val="24"/>
        </w:rPr>
        <w:t>3.480,83</w:t>
      </w:r>
      <w:r w:rsidRPr="00AE7F05">
        <w:rPr>
          <w:rFonts w:ascii="Arial Narrow" w:hAnsi="Arial Narrow" w:cs="Arial"/>
          <w:sz w:val="24"/>
          <w:szCs w:val="24"/>
        </w:rPr>
        <w:t xml:space="preserve"> otplatit će se nakon isteka počeka od 12 mjeseci na 48 jednaka mjesečna anuiteta, bez kamata, od kojih svaki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>72,52</w:t>
      </w:r>
      <w:r w:rsidRPr="00AE7F05">
        <w:rPr>
          <w:rFonts w:ascii="Arial Narrow" w:hAnsi="Arial Narrow" w:cs="Arial"/>
          <w:noProof/>
          <w:sz w:val="24"/>
          <w:szCs w:val="24"/>
        </w:rPr>
        <w:t xml:space="preserve"> </w:t>
      </w:r>
      <w:r w:rsidRPr="00AE7F05">
        <w:rPr>
          <w:rFonts w:ascii="Arial Narrow" w:hAnsi="Arial Narrow" w:cs="Arial"/>
          <w:sz w:val="24"/>
          <w:szCs w:val="24"/>
        </w:rPr>
        <w:t>kn, računajući od pravomoćnosti Rje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enja Trgovačkog suda o sklopljenom predstečajnom sporazumu. Prvi anuitet 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e se platiti 15-tog u mjesecu, nakon isteka po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eka od 12 mjeseci, ra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unaju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i od pravomo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 xml:space="preserve">nosti Rješenja Trgovačkog suda kojim se odobrava sklapanje predstečajnog sporazuma, dok će se svaki naredni anuitet platiti mjesečno, najkasnije do 15-tog u mjesecu za tekući mjesec.  </w:t>
      </w:r>
    </w:p>
    <w:p w:rsidR="00AE7F05" w:rsidRPr="00AE7F05" w:rsidRDefault="00AE7F05" w:rsidP="00AE7F05">
      <w:pPr>
        <w:pStyle w:val="ListParagraph"/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F03C24" w:rsidRPr="00AE7F05" w:rsidRDefault="00F03C24" w:rsidP="00AE7F05">
      <w:pPr>
        <w:pStyle w:val="ListParagraph"/>
        <w:numPr>
          <w:ilvl w:val="0"/>
          <w:numId w:val="32"/>
        </w:numPr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  <w:r w:rsidRPr="00AE7F05">
        <w:rPr>
          <w:rFonts w:ascii="Arial Narrow" w:hAnsi="Arial Narrow" w:cs="Times New Roman"/>
          <w:noProof/>
          <w:sz w:val="24"/>
          <w:szCs w:val="24"/>
        </w:rPr>
        <w:t>ZDRUŽENJE SAZAŠ</w:t>
      </w:r>
      <w:r w:rsidRPr="00AE7F05">
        <w:rPr>
          <w:rFonts w:ascii="Arial Narrow" w:hAnsi="Arial Narrow" w:cs="Times New Roman"/>
          <w:sz w:val="24"/>
          <w:szCs w:val="24"/>
        </w:rPr>
        <w:t xml:space="preserve">, </w:t>
      </w:r>
      <w:r w:rsidRPr="00AE7F05">
        <w:rPr>
          <w:rFonts w:ascii="Arial Narrow" w:hAnsi="Arial Narrow" w:cs="Times New Roman"/>
          <w:noProof/>
          <w:sz w:val="24"/>
          <w:szCs w:val="24"/>
        </w:rPr>
        <w:t>ŠPRUHA 19, 1236 TRZIN, SLOVENIJA</w:t>
      </w:r>
      <w:r w:rsidRPr="00AE7F05">
        <w:rPr>
          <w:rFonts w:ascii="Arial Narrow" w:hAnsi="Arial Narrow" w:cs="Times New Roman"/>
          <w:sz w:val="24"/>
          <w:szCs w:val="24"/>
        </w:rPr>
        <w:t xml:space="preserve">, OIB: </w:t>
      </w:r>
      <w:r w:rsidRPr="00AE7F05">
        <w:rPr>
          <w:rFonts w:ascii="Arial Narrow" w:hAnsi="Arial Narrow" w:cs="Times New Roman"/>
          <w:noProof/>
          <w:sz w:val="24"/>
          <w:szCs w:val="24"/>
        </w:rPr>
        <w:t>SI77190521</w:t>
      </w:r>
      <w:r w:rsidRPr="00AE7F05">
        <w:rPr>
          <w:rFonts w:ascii="Arial Narrow" w:hAnsi="Arial Narrow" w:cs="Times New Roman"/>
          <w:sz w:val="24"/>
          <w:szCs w:val="24"/>
        </w:rPr>
        <w:t xml:space="preserve">, ukupan iznos utvrđene tražbine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51,65 </w:t>
      </w:r>
      <w:r w:rsidRPr="00AE7F05">
        <w:rPr>
          <w:rFonts w:ascii="Arial Narrow" w:hAnsi="Arial Narrow" w:cs="Times New Roman"/>
          <w:sz w:val="24"/>
          <w:szCs w:val="24"/>
        </w:rPr>
        <w:t xml:space="preserve">kn. </w:t>
      </w:r>
      <w:r w:rsidRPr="00AE7F05">
        <w:rPr>
          <w:rFonts w:ascii="Arial Narrow" w:hAnsi="Arial Narrow" w:cs="Arial"/>
          <w:sz w:val="24"/>
          <w:szCs w:val="24"/>
        </w:rPr>
        <w:t>Tražbina će biti namirena na način da predstečajni vjerovnik otpu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>ta du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>niku dio utvr</w:t>
      </w:r>
      <w:r w:rsidRPr="00AE7F05">
        <w:rPr>
          <w:rFonts w:ascii="Arial Narrow" w:hAnsi="Arial Narrow" w:cs="Arial Narrow"/>
          <w:sz w:val="24"/>
          <w:szCs w:val="24"/>
        </w:rPr>
        <w:t>đ</w:t>
      </w:r>
      <w:r w:rsidRPr="00AE7F05">
        <w:rPr>
          <w:rFonts w:ascii="Arial Narrow" w:hAnsi="Arial Narrow" w:cs="Arial"/>
          <w:sz w:val="24"/>
          <w:szCs w:val="24"/>
        </w:rPr>
        <w:t>ene tra</w:t>
      </w:r>
      <w:r w:rsidRPr="00AE7F05">
        <w:rPr>
          <w:rFonts w:ascii="Arial Narrow" w:hAnsi="Arial Narrow" w:cs="Arial Narrow"/>
          <w:sz w:val="24"/>
          <w:szCs w:val="24"/>
        </w:rPr>
        <w:t>ž</w:t>
      </w:r>
      <w:r w:rsidRPr="00AE7F05">
        <w:rPr>
          <w:rFonts w:ascii="Arial Narrow" w:hAnsi="Arial Narrow" w:cs="Arial"/>
          <w:sz w:val="24"/>
          <w:szCs w:val="24"/>
        </w:rPr>
        <w:t xml:space="preserve">bine, 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to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36,16 </w:t>
      </w:r>
      <w:r w:rsidRPr="00AE7F05">
        <w:rPr>
          <w:rFonts w:ascii="Arial Narrow" w:hAnsi="Arial Narrow" w:cs="Arial"/>
          <w:sz w:val="24"/>
          <w:szCs w:val="24"/>
        </w:rPr>
        <w:t xml:space="preserve">kn. Preostali iznos tražbine od </w:t>
      </w:r>
      <w:r w:rsidRPr="00AE7F05">
        <w:rPr>
          <w:rFonts w:ascii="Arial Narrow" w:hAnsi="Arial Narrow" w:cs="Times New Roman"/>
          <w:noProof/>
          <w:sz w:val="24"/>
          <w:szCs w:val="24"/>
        </w:rPr>
        <w:t>15,50</w:t>
      </w:r>
      <w:r w:rsidRPr="00AE7F05">
        <w:rPr>
          <w:rFonts w:ascii="Arial Narrow" w:hAnsi="Arial Narrow" w:cs="Arial"/>
          <w:sz w:val="24"/>
          <w:szCs w:val="24"/>
        </w:rPr>
        <w:t xml:space="preserve"> otplatit će se nakon isteka počeka od 12 mjeseci na 48 jednaka mjesečna anuiteta, bez kamata, od kojih svaki iznosi </w:t>
      </w:r>
      <w:r w:rsidRPr="00AE7F05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="00AE7F05">
        <w:rPr>
          <w:rFonts w:ascii="Arial Narrow" w:hAnsi="Arial Narrow" w:cs="Times New Roman"/>
          <w:noProof/>
          <w:sz w:val="24"/>
          <w:szCs w:val="24"/>
        </w:rPr>
        <w:t>0</w:t>
      </w:r>
      <w:r w:rsidRPr="00AE7F05">
        <w:rPr>
          <w:rFonts w:ascii="Arial Narrow" w:hAnsi="Arial Narrow" w:cs="Times New Roman"/>
          <w:noProof/>
          <w:sz w:val="24"/>
          <w:szCs w:val="24"/>
        </w:rPr>
        <w:t>,32</w:t>
      </w:r>
      <w:r w:rsidRPr="00AE7F05">
        <w:rPr>
          <w:rFonts w:ascii="Arial Narrow" w:hAnsi="Arial Narrow" w:cs="Arial"/>
          <w:noProof/>
          <w:sz w:val="24"/>
          <w:szCs w:val="24"/>
        </w:rPr>
        <w:t xml:space="preserve"> </w:t>
      </w:r>
      <w:r w:rsidRPr="00AE7F05">
        <w:rPr>
          <w:rFonts w:ascii="Arial Narrow" w:hAnsi="Arial Narrow" w:cs="Arial"/>
          <w:sz w:val="24"/>
          <w:szCs w:val="24"/>
        </w:rPr>
        <w:t>kn, računajući od pravomoćnosti Rje</w:t>
      </w:r>
      <w:r w:rsidRPr="00AE7F05">
        <w:rPr>
          <w:rFonts w:ascii="Arial Narrow" w:hAnsi="Arial Narrow" w:cs="Arial Narrow"/>
          <w:sz w:val="24"/>
          <w:szCs w:val="24"/>
        </w:rPr>
        <w:t>š</w:t>
      </w:r>
      <w:r w:rsidRPr="00AE7F05">
        <w:rPr>
          <w:rFonts w:ascii="Arial Narrow" w:hAnsi="Arial Narrow" w:cs="Arial"/>
          <w:sz w:val="24"/>
          <w:szCs w:val="24"/>
        </w:rPr>
        <w:t xml:space="preserve">enja Trgovačkog suda o sklopljenom predstečajnom sporazumu. Prvi anuitet 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e se platiti 15-tog u mjesecu, nakon isteka po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eka od 12 mjeseci, ra</w:t>
      </w:r>
      <w:r w:rsidRPr="00AE7F05">
        <w:rPr>
          <w:rFonts w:ascii="Arial Narrow" w:hAnsi="Arial Narrow" w:cs="Arial Narrow"/>
          <w:sz w:val="24"/>
          <w:szCs w:val="24"/>
        </w:rPr>
        <w:t>č</w:t>
      </w:r>
      <w:r w:rsidRPr="00AE7F05">
        <w:rPr>
          <w:rFonts w:ascii="Arial Narrow" w:hAnsi="Arial Narrow" w:cs="Arial"/>
          <w:sz w:val="24"/>
          <w:szCs w:val="24"/>
        </w:rPr>
        <w:t>unaju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>i od pravomo</w:t>
      </w:r>
      <w:r w:rsidRPr="00AE7F05">
        <w:rPr>
          <w:rFonts w:ascii="Arial Narrow" w:hAnsi="Arial Narrow" w:cs="Arial Narrow"/>
          <w:sz w:val="24"/>
          <w:szCs w:val="24"/>
        </w:rPr>
        <w:t>ć</w:t>
      </w:r>
      <w:r w:rsidRPr="00AE7F05">
        <w:rPr>
          <w:rFonts w:ascii="Arial Narrow" w:hAnsi="Arial Narrow" w:cs="Arial"/>
          <w:sz w:val="24"/>
          <w:szCs w:val="24"/>
        </w:rPr>
        <w:t xml:space="preserve">nosti Rješenja Trgovačkog suda kojim se odobrava sklapanje predstečajnog sporazuma, dok će se svaki naredni anuitet platiti mjesečno, najkasnije do 15-tog u mjesecu za tekući mjesec.  </w:t>
      </w:r>
    </w:p>
    <w:p w:rsidR="00F03C24" w:rsidRPr="00F03C24" w:rsidRDefault="00F03C24" w:rsidP="00F03C24">
      <w:pPr>
        <w:spacing w:after="0" w:line="360" w:lineRule="auto"/>
        <w:ind w:left="360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AD1BE9" w:rsidRDefault="00AD1BE9" w:rsidP="00AD1BE9">
      <w:pPr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150766" w:rsidRPr="00326729" w:rsidRDefault="00150766" w:rsidP="00150766">
      <w:pPr>
        <w:pStyle w:val="ListParagraph"/>
        <w:numPr>
          <w:ilvl w:val="0"/>
          <w:numId w:val="29"/>
        </w:numPr>
        <w:spacing w:after="0" w:line="360" w:lineRule="auto"/>
        <w:ind w:left="303"/>
        <w:jc w:val="both"/>
        <w:rPr>
          <w:rFonts w:ascii="Arial Narrow" w:eastAsia="Times New Roman" w:hAnsi="Arial Narrow" w:cs="Arial"/>
          <w:sz w:val="24"/>
          <w:szCs w:val="24"/>
          <w:lang w:val="hr-HR" w:eastAsia="hr-HR"/>
        </w:rPr>
      </w:pPr>
      <w:r w:rsidRPr="00326729">
        <w:rPr>
          <w:rFonts w:ascii="Arial Narrow" w:hAnsi="Arial Narrow" w:cs="Arial"/>
          <w:b/>
          <w:sz w:val="24"/>
          <w:szCs w:val="24"/>
          <w:u w:val="single"/>
          <w:lang w:val="hr-HR"/>
        </w:rPr>
        <w:t>Osporene tra</w:t>
      </w:r>
      <w:r w:rsidRPr="00326729">
        <w:rPr>
          <w:rFonts w:ascii="Arial Narrow" w:hAnsi="Arial Narrow" w:cs="Calibri"/>
          <w:b/>
          <w:sz w:val="24"/>
          <w:szCs w:val="24"/>
          <w:u w:val="single"/>
          <w:lang w:val="hr-HR"/>
        </w:rPr>
        <w:t>ž</w:t>
      </w:r>
      <w:r w:rsidRPr="00326729">
        <w:rPr>
          <w:rFonts w:ascii="Arial Narrow" w:hAnsi="Arial Narrow" w:cs="Arial"/>
          <w:b/>
          <w:sz w:val="24"/>
          <w:szCs w:val="24"/>
          <w:u w:val="single"/>
          <w:lang w:val="hr-HR"/>
        </w:rPr>
        <w:t>bine.</w:t>
      </w:r>
      <w:r w:rsidRPr="00326729">
        <w:rPr>
          <w:rFonts w:ascii="Arial Narrow" w:hAnsi="Arial Narrow" w:cs="Arial"/>
          <w:sz w:val="24"/>
          <w:szCs w:val="24"/>
          <w:lang w:val="hr-HR"/>
        </w:rPr>
        <w:t xml:space="preserve"> U slučaju da osporavanje bude otklonjeno, odnosno da ukoliko osporene tražbine budu naknadno utvrđene, Dužnik će tražbine vjerovnika osporenih tražbina isplatiti u utvrđenom iznosu tražbina pod jednakim uvjetima kao i vjerovnike s utvrđenim tražbinama svake pojedine grupe (skupine).</w:t>
      </w:r>
    </w:p>
    <w:p w:rsidR="00AD1BE9" w:rsidRDefault="00AD1BE9" w:rsidP="00AD1BE9">
      <w:pPr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175CAB" w:rsidRPr="00175CAB" w:rsidRDefault="00175CAB" w:rsidP="00175CAB">
      <w:pPr>
        <w:pStyle w:val="ListParagraph"/>
        <w:numPr>
          <w:ilvl w:val="0"/>
          <w:numId w:val="31"/>
        </w:numPr>
        <w:spacing w:after="0" w:line="360" w:lineRule="auto"/>
        <w:ind w:left="360"/>
        <w:jc w:val="both"/>
        <w:rPr>
          <w:rFonts w:ascii="Arial Narrow" w:hAnsi="Arial Narrow"/>
          <w:sz w:val="24"/>
          <w:szCs w:val="24"/>
        </w:rPr>
      </w:pPr>
      <w:r w:rsidRPr="004E3CA1">
        <w:rPr>
          <w:rFonts w:ascii="Arial Narrow" w:hAnsi="Arial Narrow" w:cs="Calibri"/>
          <w:iCs/>
          <w:noProof/>
          <w:sz w:val="24"/>
          <w:szCs w:val="24"/>
        </w:rPr>
        <w:t>A1 Hrvatska društvo s ograničenom odgovornošću za usluge javnih telekomunikacija</w:t>
      </w:r>
      <w:r w:rsidRPr="00211672">
        <w:rPr>
          <w:rFonts w:ascii="Arial Narrow" w:hAnsi="Arial Narrow"/>
          <w:iCs/>
          <w:sz w:val="24"/>
          <w:szCs w:val="24"/>
        </w:rPr>
        <w:t xml:space="preserve">, OIB: </w:t>
      </w:r>
      <w:r w:rsidRPr="004E3CA1">
        <w:rPr>
          <w:rFonts w:ascii="Arial Narrow" w:hAnsi="Arial Narrow" w:cs="Calibri"/>
          <w:iCs/>
          <w:noProof/>
          <w:sz w:val="24"/>
          <w:szCs w:val="24"/>
        </w:rPr>
        <w:t>29524210204</w:t>
      </w:r>
      <w:r w:rsidRPr="00211672">
        <w:rPr>
          <w:rFonts w:ascii="Arial Narrow" w:hAnsi="Arial Narrow"/>
          <w:iCs/>
          <w:sz w:val="24"/>
          <w:szCs w:val="24"/>
        </w:rPr>
        <w:t xml:space="preserve">, </w:t>
      </w:r>
      <w:r w:rsidRPr="004E3CA1">
        <w:rPr>
          <w:rFonts w:ascii="Arial Narrow" w:hAnsi="Arial Narrow" w:cs="Calibri"/>
          <w:iCs/>
          <w:noProof/>
          <w:sz w:val="24"/>
          <w:szCs w:val="24"/>
        </w:rPr>
        <w:t>Vrtni put 1, 10000 Zagreb</w:t>
      </w:r>
      <w:r w:rsidRPr="00211672">
        <w:rPr>
          <w:rFonts w:ascii="Arial Narrow" w:hAnsi="Arial Narrow"/>
          <w:iCs/>
          <w:sz w:val="24"/>
          <w:szCs w:val="24"/>
        </w:rPr>
        <w:t xml:space="preserve">, ukupan iznos osporene tražbine iznosi </w:t>
      </w:r>
      <w:r>
        <w:rPr>
          <w:rFonts w:ascii="Arial Narrow" w:hAnsi="Arial Narrow"/>
          <w:iCs/>
          <w:noProof/>
          <w:sz w:val="24"/>
          <w:szCs w:val="24"/>
        </w:rPr>
        <w:t xml:space="preserve">2.387,21 </w:t>
      </w:r>
      <w:r w:rsidRPr="00211672">
        <w:rPr>
          <w:rFonts w:ascii="Arial Narrow" w:hAnsi="Arial Narrow"/>
          <w:iCs/>
          <w:sz w:val="24"/>
          <w:szCs w:val="24"/>
        </w:rPr>
        <w:t>kn. U slučaju otklanjanja osporavanja, tražbina će bi</w:t>
      </w:r>
      <w:r>
        <w:rPr>
          <w:rFonts w:ascii="Arial Narrow" w:hAnsi="Arial Narrow"/>
          <w:iCs/>
          <w:sz w:val="24"/>
          <w:szCs w:val="24"/>
        </w:rPr>
        <w:t>ti namirena na način da predstečaj</w:t>
      </w:r>
      <w:r w:rsidRPr="00211672">
        <w:rPr>
          <w:rFonts w:ascii="Arial Narrow" w:hAnsi="Arial Narrow"/>
          <w:iCs/>
          <w:sz w:val="24"/>
          <w:szCs w:val="24"/>
        </w:rPr>
        <w:t xml:space="preserve">ni vjerovnik otpušta dužniku dio utvrđene tražbine, što iznosi </w:t>
      </w:r>
      <w:r>
        <w:rPr>
          <w:rFonts w:ascii="Arial Narrow" w:hAnsi="Arial Narrow"/>
          <w:iCs/>
          <w:noProof/>
          <w:sz w:val="24"/>
          <w:szCs w:val="24"/>
        </w:rPr>
        <w:t xml:space="preserve">1.671,05 </w:t>
      </w:r>
      <w:r w:rsidRPr="00211672">
        <w:rPr>
          <w:rFonts w:ascii="Arial Narrow" w:hAnsi="Arial Narrow"/>
          <w:iCs/>
          <w:sz w:val="24"/>
          <w:szCs w:val="24"/>
        </w:rPr>
        <w:t xml:space="preserve">kn. Preostali iznos tražbine od </w:t>
      </w:r>
      <w:r>
        <w:rPr>
          <w:rFonts w:ascii="Arial Narrow" w:hAnsi="Arial Narrow"/>
          <w:iCs/>
          <w:noProof/>
          <w:sz w:val="24"/>
          <w:szCs w:val="24"/>
        </w:rPr>
        <w:t>716,16</w:t>
      </w:r>
      <w:r w:rsidRPr="00211672">
        <w:rPr>
          <w:rFonts w:ascii="Arial Narrow" w:hAnsi="Arial Narrow"/>
          <w:iCs/>
          <w:sz w:val="24"/>
          <w:szCs w:val="24"/>
        </w:rPr>
        <w:t xml:space="preserve"> kn otplatiti će se nakon isteka po</w:t>
      </w:r>
      <w:r w:rsidRPr="00211672">
        <w:rPr>
          <w:rFonts w:ascii="Arial Narrow" w:hAnsi="Arial Narrow" w:cs="Arial Narrow"/>
          <w:iCs/>
          <w:sz w:val="24"/>
          <w:szCs w:val="24"/>
        </w:rPr>
        <w:t>č</w:t>
      </w:r>
      <w:r w:rsidRPr="00211672">
        <w:rPr>
          <w:rFonts w:ascii="Arial Narrow" w:hAnsi="Arial Narrow" w:cs="Arial"/>
          <w:iCs/>
          <w:sz w:val="24"/>
          <w:szCs w:val="24"/>
        </w:rPr>
        <w:t>e</w:t>
      </w:r>
      <w:r w:rsidRPr="00211672">
        <w:rPr>
          <w:rFonts w:ascii="Arial Narrow" w:hAnsi="Arial Narrow"/>
          <w:iCs/>
          <w:sz w:val="24"/>
          <w:szCs w:val="24"/>
        </w:rPr>
        <w:t>ka od 12 mjeseci na 48 jednakih mjeseč</w:t>
      </w:r>
      <w:r w:rsidRPr="00211672">
        <w:rPr>
          <w:rFonts w:ascii="Arial Narrow" w:hAnsi="Arial Narrow" w:cs="Arial"/>
          <w:iCs/>
          <w:sz w:val="24"/>
          <w:szCs w:val="24"/>
        </w:rPr>
        <w:t>n</w:t>
      </w:r>
      <w:r w:rsidRPr="00211672">
        <w:rPr>
          <w:rFonts w:ascii="Arial Narrow" w:hAnsi="Arial Narrow"/>
          <w:iCs/>
          <w:sz w:val="24"/>
          <w:szCs w:val="24"/>
        </w:rPr>
        <w:t xml:space="preserve">ih anuiteta, bez kamata, od kojih svaka iznosi  </w:t>
      </w:r>
      <w:r>
        <w:rPr>
          <w:rFonts w:ascii="Arial Narrow" w:hAnsi="Arial Narrow"/>
          <w:iCs/>
          <w:noProof/>
          <w:sz w:val="24"/>
          <w:szCs w:val="24"/>
        </w:rPr>
        <w:t>14,92</w:t>
      </w:r>
      <w:r w:rsidRPr="00211672">
        <w:rPr>
          <w:rFonts w:ascii="Arial Narrow" w:hAnsi="Arial Narrow"/>
          <w:iCs/>
          <w:sz w:val="24"/>
          <w:szCs w:val="24"/>
        </w:rPr>
        <w:t xml:space="preserve"> kn, računajući od pravomoćnosti rješenja kojim se odobrava sklapanje predstečajnog sporazuma svakog 15-og u mjesecu. Dužnik će rezervirati iznose koji dospijevaju za vjerovnika osporene tražbine do pravomoćnog okončanja postupka radi otklanjanja osporavanja, odnosno utvrđivanja tražbine.</w:t>
      </w:r>
      <w:r>
        <w:rPr>
          <w:rFonts w:ascii="Arial Narrow" w:hAnsi="Arial Narrow"/>
          <w:iCs/>
          <w:sz w:val="24"/>
          <w:szCs w:val="24"/>
        </w:rPr>
        <w:t xml:space="preserve">  </w:t>
      </w:r>
    </w:p>
    <w:p w:rsidR="00175CAB" w:rsidRPr="00211672" w:rsidRDefault="00175CAB" w:rsidP="00175CAB">
      <w:pPr>
        <w:pStyle w:val="ListParagraph"/>
        <w:spacing w:after="0" w:line="360" w:lineRule="auto"/>
        <w:ind w:left="360"/>
        <w:jc w:val="both"/>
        <w:rPr>
          <w:rFonts w:ascii="Arial Narrow" w:hAnsi="Arial Narrow"/>
          <w:sz w:val="24"/>
          <w:szCs w:val="24"/>
        </w:rPr>
      </w:pPr>
    </w:p>
    <w:p w:rsidR="00175CAB" w:rsidRDefault="00175CAB" w:rsidP="00175CAB">
      <w:pPr>
        <w:pStyle w:val="ListParagraph"/>
        <w:numPr>
          <w:ilvl w:val="0"/>
          <w:numId w:val="31"/>
        </w:numPr>
        <w:spacing w:after="0" w:line="360" w:lineRule="auto"/>
        <w:ind w:left="360"/>
        <w:jc w:val="both"/>
        <w:rPr>
          <w:rFonts w:ascii="Arial Narrow" w:hAnsi="Arial Narrow"/>
          <w:iCs/>
          <w:noProof/>
          <w:sz w:val="24"/>
          <w:szCs w:val="24"/>
        </w:rPr>
      </w:pPr>
      <w:r w:rsidRPr="004E3CA1">
        <w:rPr>
          <w:rFonts w:ascii="Arial Narrow" w:hAnsi="Arial Narrow" w:cs="Calibri"/>
          <w:iCs/>
          <w:noProof/>
          <w:sz w:val="24"/>
          <w:szCs w:val="24"/>
        </w:rPr>
        <w:t>AMVE KRK D.O.O. PODRUŽNICA SLOVENIJA</w:t>
      </w:r>
      <w:r w:rsidRPr="00211672">
        <w:rPr>
          <w:rFonts w:ascii="Arial Narrow" w:hAnsi="Arial Narrow"/>
          <w:iCs/>
          <w:sz w:val="24"/>
          <w:szCs w:val="24"/>
        </w:rPr>
        <w:t xml:space="preserve">, OIB: </w:t>
      </w:r>
      <w:r w:rsidRPr="004E3CA1">
        <w:rPr>
          <w:rFonts w:ascii="Arial Narrow" w:hAnsi="Arial Narrow" w:cs="Calibri"/>
          <w:iCs/>
          <w:noProof/>
          <w:sz w:val="24"/>
          <w:szCs w:val="24"/>
        </w:rPr>
        <w:t>SI59115793</w:t>
      </w:r>
      <w:r w:rsidRPr="00211672">
        <w:rPr>
          <w:rFonts w:ascii="Arial Narrow" w:hAnsi="Arial Narrow"/>
          <w:iCs/>
          <w:sz w:val="24"/>
          <w:szCs w:val="24"/>
        </w:rPr>
        <w:t xml:space="preserve">, </w:t>
      </w:r>
      <w:r w:rsidRPr="004E3CA1">
        <w:rPr>
          <w:rFonts w:ascii="Arial Narrow" w:hAnsi="Arial Narrow" w:cs="Calibri"/>
          <w:iCs/>
          <w:noProof/>
          <w:sz w:val="24"/>
          <w:szCs w:val="24"/>
        </w:rPr>
        <w:t>CELJSKA CESTA 39 A, 3212 VOJNIK</w:t>
      </w:r>
      <w:r>
        <w:rPr>
          <w:rFonts w:ascii="Arial Narrow" w:hAnsi="Arial Narrow"/>
          <w:iCs/>
          <w:noProof/>
          <w:sz w:val="24"/>
          <w:szCs w:val="24"/>
        </w:rPr>
        <w:t xml:space="preserve">, </w:t>
      </w:r>
      <w:r w:rsidRPr="00553276">
        <w:rPr>
          <w:rFonts w:ascii="Arial Narrow" w:hAnsi="Arial Narrow" w:cs="Calibri"/>
          <w:iCs/>
          <w:noProof/>
          <w:sz w:val="24"/>
          <w:szCs w:val="24"/>
        </w:rPr>
        <w:t>SLOVENIJA</w:t>
      </w:r>
      <w:r w:rsidRPr="00553276">
        <w:rPr>
          <w:rFonts w:ascii="Arial Narrow" w:hAnsi="Arial Narrow"/>
          <w:iCs/>
          <w:sz w:val="24"/>
          <w:szCs w:val="24"/>
        </w:rPr>
        <w:t xml:space="preserve">, ukupan iznos osporene tražbine iznosi </w:t>
      </w:r>
      <w:r w:rsidRPr="00553276">
        <w:rPr>
          <w:rFonts w:ascii="Arial Narrow" w:hAnsi="Arial Narrow"/>
          <w:iCs/>
          <w:noProof/>
          <w:sz w:val="24"/>
          <w:szCs w:val="24"/>
        </w:rPr>
        <w:t xml:space="preserve">1.211.590,92 </w:t>
      </w:r>
      <w:r w:rsidRPr="00553276">
        <w:rPr>
          <w:rFonts w:ascii="Arial Narrow" w:hAnsi="Arial Narrow"/>
          <w:iCs/>
          <w:sz w:val="24"/>
          <w:szCs w:val="24"/>
        </w:rPr>
        <w:t xml:space="preserve">kn. U slučaju otklanjanja osporavanja, tražbina će biti namirena na način da predstečajni vjerovnik otpušta dužniku dio utvrđene tražbine, što iznosi </w:t>
      </w:r>
      <w:r w:rsidRPr="00553276">
        <w:rPr>
          <w:rFonts w:ascii="Arial Narrow" w:hAnsi="Arial Narrow"/>
          <w:iCs/>
          <w:noProof/>
          <w:sz w:val="24"/>
          <w:szCs w:val="24"/>
        </w:rPr>
        <w:t xml:space="preserve">848.113,64 </w:t>
      </w:r>
      <w:r w:rsidRPr="00553276">
        <w:rPr>
          <w:rFonts w:ascii="Arial Narrow" w:hAnsi="Arial Narrow"/>
          <w:iCs/>
          <w:sz w:val="24"/>
          <w:szCs w:val="24"/>
        </w:rPr>
        <w:t xml:space="preserve">kn. Preostali iznos tražbine od </w:t>
      </w:r>
      <w:r w:rsidRPr="00553276">
        <w:rPr>
          <w:rFonts w:ascii="Arial Narrow" w:hAnsi="Arial Narrow"/>
          <w:iCs/>
          <w:noProof/>
          <w:sz w:val="24"/>
          <w:szCs w:val="24"/>
        </w:rPr>
        <w:t>363.477,28</w:t>
      </w:r>
      <w:r w:rsidRPr="00553276">
        <w:rPr>
          <w:rFonts w:ascii="Arial Narrow" w:hAnsi="Arial Narrow"/>
          <w:iCs/>
          <w:sz w:val="24"/>
          <w:szCs w:val="24"/>
        </w:rPr>
        <w:t xml:space="preserve"> kn otplatiti će se nakon isteka po</w:t>
      </w:r>
      <w:r w:rsidRPr="00553276">
        <w:rPr>
          <w:rFonts w:ascii="Arial Narrow" w:hAnsi="Arial Narrow" w:cs="Arial Narrow"/>
          <w:iCs/>
          <w:sz w:val="24"/>
          <w:szCs w:val="24"/>
        </w:rPr>
        <w:t>č</w:t>
      </w:r>
      <w:r w:rsidRPr="00553276">
        <w:rPr>
          <w:rFonts w:ascii="Arial Narrow" w:hAnsi="Arial Narrow" w:cs="Arial"/>
          <w:iCs/>
          <w:sz w:val="24"/>
          <w:szCs w:val="24"/>
        </w:rPr>
        <w:t>e</w:t>
      </w:r>
      <w:r w:rsidRPr="00553276">
        <w:rPr>
          <w:rFonts w:ascii="Arial Narrow" w:hAnsi="Arial Narrow"/>
          <w:iCs/>
          <w:sz w:val="24"/>
          <w:szCs w:val="24"/>
        </w:rPr>
        <w:t>ka od 12 mjeseci na 48 jednakih mjeseč</w:t>
      </w:r>
      <w:r w:rsidRPr="00553276">
        <w:rPr>
          <w:rFonts w:ascii="Arial Narrow" w:hAnsi="Arial Narrow" w:cs="Arial"/>
          <w:iCs/>
          <w:sz w:val="24"/>
          <w:szCs w:val="24"/>
        </w:rPr>
        <w:t>n</w:t>
      </w:r>
      <w:r w:rsidRPr="00553276">
        <w:rPr>
          <w:rFonts w:ascii="Arial Narrow" w:hAnsi="Arial Narrow"/>
          <w:iCs/>
          <w:sz w:val="24"/>
          <w:szCs w:val="24"/>
        </w:rPr>
        <w:t xml:space="preserve">ih anuiteta, bez kamata, od kojih svaka iznosi  </w:t>
      </w:r>
      <w:r w:rsidRPr="00553276">
        <w:rPr>
          <w:rFonts w:ascii="Arial Narrow" w:hAnsi="Arial Narrow"/>
          <w:iCs/>
          <w:noProof/>
          <w:sz w:val="24"/>
          <w:szCs w:val="24"/>
        </w:rPr>
        <w:t>7.572,44</w:t>
      </w:r>
      <w:r w:rsidRPr="00553276">
        <w:rPr>
          <w:rFonts w:ascii="Arial Narrow" w:hAnsi="Arial Narrow"/>
          <w:iCs/>
          <w:sz w:val="24"/>
          <w:szCs w:val="24"/>
        </w:rPr>
        <w:t xml:space="preserve"> kn, računajući od pravomoćnosti rješenja kojim se odobrava sklapanje predstečajnog sporazuma svakog 15-og u mjesecu. Dužnik će rezervirati iznose koji dospijevaju za vjerovnika osporene tražbine do pravomoćnog okončanja postupka radi otklanjanja osporavanja, odnosno utvrđivanja tražbine.  </w:t>
      </w:r>
    </w:p>
    <w:p w:rsidR="00175CAB" w:rsidRPr="00553276" w:rsidRDefault="00175CAB" w:rsidP="00175CAB">
      <w:pPr>
        <w:pStyle w:val="ListParagraph"/>
        <w:spacing w:after="0" w:line="360" w:lineRule="auto"/>
        <w:ind w:left="360"/>
        <w:jc w:val="both"/>
        <w:rPr>
          <w:rFonts w:ascii="Arial Narrow" w:hAnsi="Arial Narrow"/>
          <w:iCs/>
          <w:noProof/>
          <w:sz w:val="24"/>
          <w:szCs w:val="24"/>
        </w:rPr>
      </w:pPr>
    </w:p>
    <w:p w:rsidR="00175CAB" w:rsidRDefault="00175CAB" w:rsidP="00175CAB">
      <w:pPr>
        <w:pStyle w:val="ListParagraph"/>
        <w:numPr>
          <w:ilvl w:val="0"/>
          <w:numId w:val="31"/>
        </w:numPr>
        <w:spacing w:after="0" w:line="360" w:lineRule="auto"/>
        <w:ind w:left="360"/>
        <w:jc w:val="both"/>
        <w:rPr>
          <w:rFonts w:ascii="Arial Narrow" w:hAnsi="Arial Narrow"/>
          <w:iCs/>
          <w:noProof/>
          <w:sz w:val="24"/>
          <w:szCs w:val="24"/>
        </w:rPr>
      </w:pPr>
      <w:r w:rsidRPr="004E3CA1">
        <w:rPr>
          <w:rFonts w:ascii="Arial Narrow" w:hAnsi="Arial Narrow" w:cs="Calibri"/>
          <w:iCs/>
          <w:noProof/>
          <w:sz w:val="24"/>
          <w:szCs w:val="24"/>
        </w:rPr>
        <w:t>BIROKRAT D.O.O.</w:t>
      </w:r>
      <w:r w:rsidRPr="00211672">
        <w:rPr>
          <w:rFonts w:ascii="Arial Narrow" w:hAnsi="Arial Narrow"/>
          <w:iCs/>
          <w:sz w:val="24"/>
          <w:szCs w:val="24"/>
        </w:rPr>
        <w:t xml:space="preserve">, OIB: </w:t>
      </w:r>
      <w:r w:rsidRPr="004E3CA1">
        <w:rPr>
          <w:rFonts w:ascii="Arial Narrow" w:hAnsi="Arial Narrow" w:cs="Calibri"/>
          <w:iCs/>
          <w:noProof/>
          <w:sz w:val="24"/>
          <w:szCs w:val="24"/>
        </w:rPr>
        <w:t>SI24893099</w:t>
      </w:r>
      <w:r w:rsidRPr="00211672">
        <w:rPr>
          <w:rFonts w:ascii="Arial Narrow" w:hAnsi="Arial Narrow"/>
          <w:iCs/>
          <w:sz w:val="24"/>
          <w:szCs w:val="24"/>
        </w:rPr>
        <w:t xml:space="preserve">, </w:t>
      </w:r>
      <w:r w:rsidRPr="004E3CA1">
        <w:rPr>
          <w:rFonts w:ascii="Arial Narrow" w:hAnsi="Arial Narrow" w:cs="Calibri"/>
          <w:iCs/>
          <w:noProof/>
          <w:sz w:val="24"/>
          <w:szCs w:val="24"/>
        </w:rPr>
        <w:t>DUNAJSKA 191, 1000 LJUBLJANA</w:t>
      </w:r>
      <w:r>
        <w:rPr>
          <w:rFonts w:ascii="Arial Narrow" w:hAnsi="Arial Narrow"/>
          <w:iCs/>
          <w:noProof/>
          <w:sz w:val="24"/>
          <w:szCs w:val="24"/>
        </w:rPr>
        <w:t xml:space="preserve">, </w:t>
      </w:r>
      <w:r w:rsidRPr="00553276">
        <w:rPr>
          <w:rFonts w:ascii="Arial Narrow" w:hAnsi="Arial Narrow" w:cs="Calibri"/>
          <w:iCs/>
          <w:noProof/>
          <w:sz w:val="24"/>
          <w:szCs w:val="24"/>
        </w:rPr>
        <w:t>SLOVENIJA</w:t>
      </w:r>
      <w:r w:rsidRPr="00553276">
        <w:rPr>
          <w:rFonts w:ascii="Arial Narrow" w:hAnsi="Arial Narrow"/>
          <w:iCs/>
          <w:sz w:val="24"/>
          <w:szCs w:val="24"/>
        </w:rPr>
        <w:t xml:space="preserve">, ukupan iznos osporene tražbine iznosi </w:t>
      </w:r>
      <w:r w:rsidRPr="00553276">
        <w:rPr>
          <w:rFonts w:ascii="Arial Narrow" w:hAnsi="Arial Narrow"/>
          <w:iCs/>
          <w:noProof/>
          <w:sz w:val="24"/>
          <w:szCs w:val="24"/>
        </w:rPr>
        <w:t xml:space="preserve">1.364,64 </w:t>
      </w:r>
      <w:r w:rsidRPr="00553276">
        <w:rPr>
          <w:rFonts w:ascii="Arial Narrow" w:hAnsi="Arial Narrow"/>
          <w:iCs/>
          <w:sz w:val="24"/>
          <w:szCs w:val="24"/>
        </w:rPr>
        <w:t xml:space="preserve">kn. U slučaju otklanjanja osporavanja, tražbina će biti namirena na način da predstečajni vjerovnik otpušta dužniku dio utvrđene tražbine, što iznosi </w:t>
      </w:r>
      <w:r w:rsidRPr="00553276">
        <w:rPr>
          <w:rFonts w:ascii="Arial Narrow" w:hAnsi="Arial Narrow"/>
          <w:iCs/>
          <w:noProof/>
          <w:sz w:val="24"/>
          <w:szCs w:val="24"/>
        </w:rPr>
        <w:t xml:space="preserve">955,25 </w:t>
      </w:r>
      <w:r w:rsidRPr="00553276">
        <w:rPr>
          <w:rFonts w:ascii="Arial Narrow" w:hAnsi="Arial Narrow"/>
          <w:iCs/>
          <w:sz w:val="24"/>
          <w:szCs w:val="24"/>
        </w:rPr>
        <w:t xml:space="preserve">kn. Preostali iznos tražbine od </w:t>
      </w:r>
      <w:r w:rsidRPr="00553276">
        <w:rPr>
          <w:rFonts w:ascii="Arial Narrow" w:hAnsi="Arial Narrow"/>
          <w:iCs/>
          <w:noProof/>
          <w:sz w:val="24"/>
          <w:szCs w:val="24"/>
        </w:rPr>
        <w:t>409,39</w:t>
      </w:r>
      <w:r w:rsidRPr="00553276">
        <w:rPr>
          <w:rFonts w:ascii="Arial Narrow" w:hAnsi="Arial Narrow"/>
          <w:iCs/>
          <w:sz w:val="24"/>
          <w:szCs w:val="24"/>
        </w:rPr>
        <w:t xml:space="preserve"> kn otplatiti će se nakon isteka po</w:t>
      </w:r>
      <w:r w:rsidRPr="00553276">
        <w:rPr>
          <w:rFonts w:ascii="Arial Narrow" w:hAnsi="Arial Narrow" w:cs="Arial Narrow"/>
          <w:iCs/>
          <w:sz w:val="24"/>
          <w:szCs w:val="24"/>
        </w:rPr>
        <w:t>č</w:t>
      </w:r>
      <w:r w:rsidRPr="00553276">
        <w:rPr>
          <w:rFonts w:ascii="Arial Narrow" w:hAnsi="Arial Narrow" w:cs="Arial"/>
          <w:iCs/>
          <w:sz w:val="24"/>
          <w:szCs w:val="24"/>
        </w:rPr>
        <w:t>e</w:t>
      </w:r>
      <w:r w:rsidRPr="00553276">
        <w:rPr>
          <w:rFonts w:ascii="Arial Narrow" w:hAnsi="Arial Narrow"/>
          <w:iCs/>
          <w:sz w:val="24"/>
          <w:szCs w:val="24"/>
        </w:rPr>
        <w:t>ka od 12 mjeseci na 48 jednakih mjeseč</w:t>
      </w:r>
      <w:r w:rsidRPr="00553276">
        <w:rPr>
          <w:rFonts w:ascii="Arial Narrow" w:hAnsi="Arial Narrow" w:cs="Arial"/>
          <w:iCs/>
          <w:sz w:val="24"/>
          <w:szCs w:val="24"/>
        </w:rPr>
        <w:t>n</w:t>
      </w:r>
      <w:r w:rsidRPr="00553276">
        <w:rPr>
          <w:rFonts w:ascii="Arial Narrow" w:hAnsi="Arial Narrow"/>
          <w:iCs/>
          <w:sz w:val="24"/>
          <w:szCs w:val="24"/>
        </w:rPr>
        <w:t xml:space="preserve">ih anuiteta, bez kamata, od kojih svaka iznosi  </w:t>
      </w:r>
      <w:r w:rsidRPr="00553276">
        <w:rPr>
          <w:rFonts w:ascii="Arial Narrow" w:hAnsi="Arial Narrow"/>
          <w:iCs/>
          <w:noProof/>
          <w:sz w:val="24"/>
          <w:szCs w:val="24"/>
        </w:rPr>
        <w:t>8,53</w:t>
      </w:r>
      <w:r w:rsidRPr="00553276">
        <w:rPr>
          <w:rFonts w:ascii="Arial Narrow" w:hAnsi="Arial Narrow"/>
          <w:iCs/>
          <w:sz w:val="24"/>
          <w:szCs w:val="24"/>
        </w:rPr>
        <w:t xml:space="preserve"> kn, računajući od pravomoćnosti rješenja kojim se odobrava sklapanje predstečajnog sporazuma svakog 15-og u mjesecu. Dužnik će rezervirati iznose koji dospijevaju za vjerovnika osporene tražbine do pravomoćnog okončanja postupka radi otklanjanja osporavanja, odnosno utvrđivanja tražbine.  </w:t>
      </w:r>
    </w:p>
    <w:p w:rsidR="00175CAB" w:rsidRPr="00553276" w:rsidRDefault="00175CAB" w:rsidP="00175CAB">
      <w:pPr>
        <w:pStyle w:val="ListParagraph"/>
        <w:spacing w:after="0" w:line="360" w:lineRule="auto"/>
        <w:ind w:left="360"/>
        <w:jc w:val="both"/>
        <w:rPr>
          <w:rFonts w:ascii="Arial Narrow" w:hAnsi="Arial Narrow"/>
          <w:iCs/>
          <w:noProof/>
          <w:sz w:val="24"/>
          <w:szCs w:val="24"/>
        </w:rPr>
      </w:pPr>
    </w:p>
    <w:p w:rsidR="00175CAB" w:rsidRPr="00175CAB" w:rsidRDefault="00175CAB" w:rsidP="00175CAB">
      <w:pPr>
        <w:pStyle w:val="ListParagraph"/>
        <w:numPr>
          <w:ilvl w:val="0"/>
          <w:numId w:val="31"/>
        </w:numPr>
        <w:spacing w:after="0" w:line="360" w:lineRule="auto"/>
        <w:ind w:left="360"/>
        <w:jc w:val="both"/>
        <w:rPr>
          <w:rFonts w:ascii="Arial Narrow" w:hAnsi="Arial Narrow"/>
          <w:sz w:val="24"/>
          <w:szCs w:val="24"/>
        </w:rPr>
      </w:pPr>
      <w:r w:rsidRPr="004E3CA1">
        <w:rPr>
          <w:rFonts w:ascii="Arial Narrow" w:hAnsi="Arial Narrow" w:cs="Calibri"/>
          <w:iCs/>
          <w:noProof/>
          <w:sz w:val="24"/>
          <w:szCs w:val="24"/>
        </w:rPr>
        <w:t>CONEXIN društvo s ograničenom odgovornošću za građevinarstvo i usluge</w:t>
      </w:r>
      <w:r w:rsidRPr="00211672">
        <w:rPr>
          <w:rFonts w:ascii="Arial Narrow" w:hAnsi="Arial Narrow"/>
          <w:iCs/>
          <w:sz w:val="24"/>
          <w:szCs w:val="24"/>
        </w:rPr>
        <w:t xml:space="preserve">, OIB: </w:t>
      </w:r>
      <w:r w:rsidRPr="004E3CA1">
        <w:rPr>
          <w:rFonts w:ascii="Arial Narrow" w:hAnsi="Arial Narrow" w:cs="Calibri"/>
          <w:iCs/>
          <w:noProof/>
          <w:sz w:val="24"/>
          <w:szCs w:val="24"/>
        </w:rPr>
        <w:t>59816734317</w:t>
      </w:r>
      <w:r w:rsidRPr="00211672">
        <w:rPr>
          <w:rFonts w:ascii="Arial Narrow" w:hAnsi="Arial Narrow"/>
          <w:iCs/>
          <w:sz w:val="24"/>
          <w:szCs w:val="24"/>
        </w:rPr>
        <w:t xml:space="preserve">, </w:t>
      </w:r>
      <w:r w:rsidRPr="004E3CA1">
        <w:rPr>
          <w:rFonts w:ascii="Arial Narrow" w:hAnsi="Arial Narrow" w:cs="Calibri"/>
          <w:iCs/>
          <w:noProof/>
          <w:sz w:val="24"/>
          <w:szCs w:val="24"/>
        </w:rPr>
        <w:t>Varaždinska 20, 42240 Ivanec</w:t>
      </w:r>
      <w:r w:rsidRPr="00211672">
        <w:rPr>
          <w:rFonts w:ascii="Arial Narrow" w:hAnsi="Arial Narrow"/>
          <w:iCs/>
          <w:sz w:val="24"/>
          <w:szCs w:val="24"/>
        </w:rPr>
        <w:t xml:space="preserve">, ukupan iznos osporene tražbine iznosi </w:t>
      </w:r>
      <w:r>
        <w:rPr>
          <w:rFonts w:ascii="Arial Narrow" w:hAnsi="Arial Narrow"/>
          <w:iCs/>
          <w:noProof/>
          <w:sz w:val="24"/>
          <w:szCs w:val="24"/>
        </w:rPr>
        <w:t xml:space="preserve">5.484,24 </w:t>
      </w:r>
      <w:r w:rsidRPr="00211672">
        <w:rPr>
          <w:rFonts w:ascii="Arial Narrow" w:hAnsi="Arial Narrow"/>
          <w:iCs/>
          <w:sz w:val="24"/>
          <w:szCs w:val="24"/>
        </w:rPr>
        <w:t>kn. U slučaju otklanjanja osporavanja, tražbina će bi</w:t>
      </w:r>
      <w:r>
        <w:rPr>
          <w:rFonts w:ascii="Arial Narrow" w:hAnsi="Arial Narrow"/>
          <w:iCs/>
          <w:sz w:val="24"/>
          <w:szCs w:val="24"/>
        </w:rPr>
        <w:t>ti namirena na način da predstečaj</w:t>
      </w:r>
      <w:r w:rsidRPr="00211672">
        <w:rPr>
          <w:rFonts w:ascii="Arial Narrow" w:hAnsi="Arial Narrow"/>
          <w:iCs/>
          <w:sz w:val="24"/>
          <w:szCs w:val="24"/>
        </w:rPr>
        <w:t xml:space="preserve">ni vjerovnik otpušta dužniku dio utvrđene tražbine, što iznosi </w:t>
      </w:r>
      <w:r>
        <w:rPr>
          <w:rFonts w:ascii="Arial Narrow" w:hAnsi="Arial Narrow"/>
          <w:iCs/>
          <w:noProof/>
          <w:sz w:val="24"/>
          <w:szCs w:val="24"/>
        </w:rPr>
        <w:t xml:space="preserve">3.838,97 </w:t>
      </w:r>
      <w:r w:rsidRPr="00211672">
        <w:rPr>
          <w:rFonts w:ascii="Arial Narrow" w:hAnsi="Arial Narrow"/>
          <w:iCs/>
          <w:sz w:val="24"/>
          <w:szCs w:val="24"/>
        </w:rPr>
        <w:t xml:space="preserve">kn. Preostali iznos tražbine od </w:t>
      </w:r>
      <w:r>
        <w:rPr>
          <w:rFonts w:ascii="Arial Narrow" w:hAnsi="Arial Narrow"/>
          <w:iCs/>
          <w:noProof/>
          <w:sz w:val="24"/>
          <w:szCs w:val="24"/>
        </w:rPr>
        <w:t>1.645,27</w:t>
      </w:r>
      <w:r w:rsidRPr="00211672">
        <w:rPr>
          <w:rFonts w:ascii="Arial Narrow" w:hAnsi="Arial Narrow"/>
          <w:iCs/>
          <w:sz w:val="24"/>
          <w:szCs w:val="24"/>
        </w:rPr>
        <w:t xml:space="preserve"> kn otplatiti će se nakon isteka po</w:t>
      </w:r>
      <w:r w:rsidRPr="00211672">
        <w:rPr>
          <w:rFonts w:ascii="Arial Narrow" w:hAnsi="Arial Narrow" w:cs="Arial Narrow"/>
          <w:iCs/>
          <w:sz w:val="24"/>
          <w:szCs w:val="24"/>
        </w:rPr>
        <w:t>č</w:t>
      </w:r>
      <w:r w:rsidRPr="00211672">
        <w:rPr>
          <w:rFonts w:ascii="Arial Narrow" w:hAnsi="Arial Narrow" w:cs="Arial"/>
          <w:iCs/>
          <w:sz w:val="24"/>
          <w:szCs w:val="24"/>
        </w:rPr>
        <w:t>e</w:t>
      </w:r>
      <w:r w:rsidRPr="00211672">
        <w:rPr>
          <w:rFonts w:ascii="Arial Narrow" w:hAnsi="Arial Narrow"/>
          <w:iCs/>
          <w:sz w:val="24"/>
          <w:szCs w:val="24"/>
        </w:rPr>
        <w:t>ka od 12 mjeseci na 48 jednakih mjeseč</w:t>
      </w:r>
      <w:r w:rsidRPr="00211672">
        <w:rPr>
          <w:rFonts w:ascii="Arial Narrow" w:hAnsi="Arial Narrow" w:cs="Arial"/>
          <w:iCs/>
          <w:sz w:val="24"/>
          <w:szCs w:val="24"/>
        </w:rPr>
        <w:t>n</w:t>
      </w:r>
      <w:r w:rsidRPr="00211672">
        <w:rPr>
          <w:rFonts w:ascii="Arial Narrow" w:hAnsi="Arial Narrow"/>
          <w:iCs/>
          <w:sz w:val="24"/>
          <w:szCs w:val="24"/>
        </w:rPr>
        <w:t xml:space="preserve">ih anuiteta, bez kamata, od kojih svaka iznosi  </w:t>
      </w:r>
      <w:r>
        <w:rPr>
          <w:rFonts w:ascii="Arial Narrow" w:hAnsi="Arial Narrow"/>
          <w:iCs/>
          <w:noProof/>
          <w:sz w:val="24"/>
          <w:szCs w:val="24"/>
        </w:rPr>
        <w:t>34,28</w:t>
      </w:r>
      <w:r w:rsidRPr="00211672">
        <w:rPr>
          <w:rFonts w:ascii="Arial Narrow" w:hAnsi="Arial Narrow"/>
          <w:iCs/>
          <w:sz w:val="24"/>
          <w:szCs w:val="24"/>
        </w:rPr>
        <w:t xml:space="preserve"> kn, računajući od pravomoćnosti rješenja kojim se odobrava sklapanje predstečajnog sporazuma svakog 15-og u mjesecu. Dužnik će rezervirati iznose koji dospijevaju za vjerovnika osporene tražbine do pravomoćnog okončanja postupka radi otklanjanja osporavanja, odnosno utvrđivanja tražbine.</w:t>
      </w:r>
      <w:r>
        <w:rPr>
          <w:rFonts w:ascii="Arial Narrow" w:hAnsi="Arial Narrow"/>
          <w:iCs/>
          <w:sz w:val="24"/>
          <w:szCs w:val="24"/>
        </w:rPr>
        <w:t xml:space="preserve">  </w:t>
      </w:r>
    </w:p>
    <w:p w:rsidR="00175CAB" w:rsidRPr="00211672" w:rsidRDefault="00175CAB" w:rsidP="00175CAB">
      <w:pPr>
        <w:pStyle w:val="ListParagraph"/>
        <w:spacing w:after="0" w:line="360" w:lineRule="auto"/>
        <w:ind w:left="360"/>
        <w:jc w:val="both"/>
        <w:rPr>
          <w:rFonts w:ascii="Arial Narrow" w:hAnsi="Arial Narrow"/>
          <w:sz w:val="24"/>
          <w:szCs w:val="24"/>
        </w:rPr>
      </w:pPr>
    </w:p>
    <w:p w:rsidR="00175CAB" w:rsidRDefault="00175CAB" w:rsidP="00175CAB">
      <w:pPr>
        <w:pStyle w:val="ListParagraph"/>
        <w:numPr>
          <w:ilvl w:val="0"/>
          <w:numId w:val="31"/>
        </w:numPr>
        <w:spacing w:after="0" w:line="360" w:lineRule="auto"/>
        <w:ind w:left="360"/>
        <w:jc w:val="both"/>
        <w:rPr>
          <w:rFonts w:ascii="Arial Narrow" w:hAnsi="Arial Narrow"/>
          <w:iCs/>
          <w:noProof/>
          <w:sz w:val="24"/>
          <w:szCs w:val="24"/>
        </w:rPr>
      </w:pPr>
      <w:r w:rsidRPr="004E3CA1">
        <w:rPr>
          <w:rFonts w:ascii="Arial Narrow" w:hAnsi="Arial Narrow" w:cs="Calibri"/>
          <w:iCs/>
          <w:noProof/>
          <w:sz w:val="24"/>
          <w:szCs w:val="24"/>
        </w:rPr>
        <w:t>DARKO D.O.O.</w:t>
      </w:r>
      <w:r w:rsidRPr="00211672">
        <w:rPr>
          <w:rFonts w:ascii="Arial Narrow" w:hAnsi="Arial Narrow"/>
          <w:iCs/>
          <w:sz w:val="24"/>
          <w:szCs w:val="24"/>
        </w:rPr>
        <w:t xml:space="preserve">, OIB: </w:t>
      </w:r>
      <w:r w:rsidRPr="004E3CA1">
        <w:rPr>
          <w:rFonts w:ascii="Arial Narrow" w:hAnsi="Arial Narrow" w:cs="Calibri"/>
          <w:iCs/>
          <w:noProof/>
          <w:sz w:val="24"/>
          <w:szCs w:val="24"/>
        </w:rPr>
        <w:t>SI91923409</w:t>
      </w:r>
      <w:r w:rsidRPr="00211672">
        <w:rPr>
          <w:rFonts w:ascii="Arial Narrow" w:hAnsi="Arial Narrow"/>
          <w:iCs/>
          <w:sz w:val="24"/>
          <w:szCs w:val="24"/>
        </w:rPr>
        <w:t xml:space="preserve">, </w:t>
      </w:r>
      <w:r w:rsidRPr="004E3CA1">
        <w:rPr>
          <w:rFonts w:ascii="Arial Narrow" w:hAnsi="Arial Narrow" w:cs="Calibri"/>
          <w:iCs/>
          <w:noProof/>
          <w:sz w:val="24"/>
          <w:szCs w:val="24"/>
        </w:rPr>
        <w:t>POT NA RAKOVO JELŠO 58, 1000 LJUBLJANA</w:t>
      </w:r>
      <w:r>
        <w:rPr>
          <w:rFonts w:ascii="Arial Narrow" w:hAnsi="Arial Narrow"/>
          <w:iCs/>
          <w:noProof/>
          <w:sz w:val="24"/>
          <w:szCs w:val="24"/>
        </w:rPr>
        <w:t xml:space="preserve">, </w:t>
      </w:r>
      <w:r w:rsidRPr="00553276">
        <w:rPr>
          <w:rFonts w:ascii="Arial Narrow" w:hAnsi="Arial Narrow" w:cs="Calibri"/>
          <w:iCs/>
          <w:noProof/>
          <w:sz w:val="24"/>
          <w:szCs w:val="24"/>
        </w:rPr>
        <w:t>SLOVENIJA</w:t>
      </w:r>
      <w:r w:rsidRPr="00553276">
        <w:rPr>
          <w:rFonts w:ascii="Arial Narrow" w:hAnsi="Arial Narrow"/>
          <w:iCs/>
          <w:sz w:val="24"/>
          <w:szCs w:val="24"/>
        </w:rPr>
        <w:t xml:space="preserve">, ukupan iznos osporene tražbine iznosi </w:t>
      </w:r>
      <w:r w:rsidRPr="00553276">
        <w:rPr>
          <w:rFonts w:ascii="Arial Narrow" w:hAnsi="Arial Narrow"/>
          <w:iCs/>
          <w:noProof/>
          <w:sz w:val="24"/>
          <w:szCs w:val="24"/>
        </w:rPr>
        <w:t xml:space="preserve">30.307,03 </w:t>
      </w:r>
      <w:r w:rsidRPr="00553276">
        <w:rPr>
          <w:rFonts w:ascii="Arial Narrow" w:hAnsi="Arial Narrow"/>
          <w:iCs/>
          <w:sz w:val="24"/>
          <w:szCs w:val="24"/>
        </w:rPr>
        <w:t xml:space="preserve">kn. U slučaju otklanjanja osporavanja, tražbina će biti namirena na način da predstečajni vjerovnik otpušta dužniku dio utvrđene tražbine, što iznosi </w:t>
      </w:r>
      <w:r w:rsidRPr="00553276">
        <w:rPr>
          <w:rFonts w:ascii="Arial Narrow" w:hAnsi="Arial Narrow"/>
          <w:iCs/>
          <w:noProof/>
          <w:sz w:val="24"/>
          <w:szCs w:val="24"/>
        </w:rPr>
        <w:t xml:space="preserve">21.214,92 </w:t>
      </w:r>
      <w:r w:rsidRPr="00553276">
        <w:rPr>
          <w:rFonts w:ascii="Arial Narrow" w:hAnsi="Arial Narrow"/>
          <w:iCs/>
          <w:sz w:val="24"/>
          <w:szCs w:val="24"/>
        </w:rPr>
        <w:t xml:space="preserve">kn. Preostali iznos tražbine od </w:t>
      </w:r>
      <w:r w:rsidRPr="00553276">
        <w:rPr>
          <w:rFonts w:ascii="Arial Narrow" w:hAnsi="Arial Narrow"/>
          <w:iCs/>
          <w:noProof/>
          <w:sz w:val="24"/>
          <w:szCs w:val="24"/>
        </w:rPr>
        <w:t>9.092,11</w:t>
      </w:r>
      <w:r w:rsidRPr="00553276">
        <w:rPr>
          <w:rFonts w:ascii="Arial Narrow" w:hAnsi="Arial Narrow"/>
          <w:iCs/>
          <w:sz w:val="24"/>
          <w:szCs w:val="24"/>
        </w:rPr>
        <w:t xml:space="preserve"> kn otplatiti će se nakon isteka po</w:t>
      </w:r>
      <w:r w:rsidRPr="00553276">
        <w:rPr>
          <w:rFonts w:ascii="Arial Narrow" w:hAnsi="Arial Narrow" w:cs="Arial Narrow"/>
          <w:iCs/>
          <w:sz w:val="24"/>
          <w:szCs w:val="24"/>
        </w:rPr>
        <w:t>č</w:t>
      </w:r>
      <w:r w:rsidRPr="00553276">
        <w:rPr>
          <w:rFonts w:ascii="Arial Narrow" w:hAnsi="Arial Narrow" w:cs="Arial"/>
          <w:iCs/>
          <w:sz w:val="24"/>
          <w:szCs w:val="24"/>
        </w:rPr>
        <w:t>e</w:t>
      </w:r>
      <w:r w:rsidRPr="00553276">
        <w:rPr>
          <w:rFonts w:ascii="Arial Narrow" w:hAnsi="Arial Narrow"/>
          <w:iCs/>
          <w:sz w:val="24"/>
          <w:szCs w:val="24"/>
        </w:rPr>
        <w:t>ka od 12 mjeseci na 48 jednakih mjeseč</w:t>
      </w:r>
      <w:r w:rsidRPr="00553276">
        <w:rPr>
          <w:rFonts w:ascii="Arial Narrow" w:hAnsi="Arial Narrow" w:cs="Arial"/>
          <w:iCs/>
          <w:sz w:val="24"/>
          <w:szCs w:val="24"/>
        </w:rPr>
        <w:t>n</w:t>
      </w:r>
      <w:r w:rsidRPr="00553276">
        <w:rPr>
          <w:rFonts w:ascii="Arial Narrow" w:hAnsi="Arial Narrow"/>
          <w:iCs/>
          <w:sz w:val="24"/>
          <w:szCs w:val="24"/>
        </w:rPr>
        <w:t xml:space="preserve">ih anuiteta, bez kamata, od kojih svaka iznosi  </w:t>
      </w:r>
      <w:r w:rsidRPr="00553276">
        <w:rPr>
          <w:rFonts w:ascii="Arial Narrow" w:hAnsi="Arial Narrow"/>
          <w:iCs/>
          <w:noProof/>
          <w:sz w:val="24"/>
          <w:szCs w:val="24"/>
        </w:rPr>
        <w:t>189,42</w:t>
      </w:r>
      <w:r w:rsidRPr="00553276">
        <w:rPr>
          <w:rFonts w:ascii="Arial Narrow" w:hAnsi="Arial Narrow"/>
          <w:iCs/>
          <w:sz w:val="24"/>
          <w:szCs w:val="24"/>
        </w:rPr>
        <w:t xml:space="preserve"> kn, računajući od pravomoćnosti rješenja kojim se odobrava sklapanje predstečajnog sporazuma svakog 15-og u mjesecu. Dužnik će rezervirati iznose koji dospijevaju za vjerovnika osporene tražbine do pravomoćnog okončanja postupka radi otklanjanja osporavanja, odnosno utvrđivanja tražbine.  </w:t>
      </w:r>
    </w:p>
    <w:p w:rsidR="00175CAB" w:rsidRPr="00553276" w:rsidRDefault="00175CAB" w:rsidP="00175CAB">
      <w:pPr>
        <w:pStyle w:val="ListParagraph"/>
        <w:spacing w:after="0" w:line="360" w:lineRule="auto"/>
        <w:ind w:left="360"/>
        <w:jc w:val="both"/>
        <w:rPr>
          <w:rFonts w:ascii="Arial Narrow" w:hAnsi="Arial Narrow"/>
          <w:iCs/>
          <w:noProof/>
          <w:sz w:val="24"/>
          <w:szCs w:val="24"/>
        </w:rPr>
      </w:pPr>
    </w:p>
    <w:p w:rsidR="00175CAB" w:rsidRDefault="00175CAB" w:rsidP="00175CAB">
      <w:pPr>
        <w:pStyle w:val="ListParagraph"/>
        <w:numPr>
          <w:ilvl w:val="0"/>
          <w:numId w:val="31"/>
        </w:numPr>
        <w:spacing w:after="0" w:line="360" w:lineRule="auto"/>
        <w:ind w:left="360"/>
        <w:jc w:val="both"/>
        <w:rPr>
          <w:rFonts w:ascii="Arial Narrow" w:hAnsi="Arial Narrow"/>
          <w:iCs/>
          <w:noProof/>
          <w:sz w:val="24"/>
          <w:szCs w:val="24"/>
        </w:rPr>
      </w:pPr>
      <w:r w:rsidRPr="004E3CA1">
        <w:rPr>
          <w:rFonts w:ascii="Arial Narrow" w:hAnsi="Arial Narrow" w:cs="Calibri"/>
          <w:iCs/>
          <w:noProof/>
          <w:sz w:val="24"/>
          <w:szCs w:val="24"/>
        </w:rPr>
        <w:t>ECE D.O.O.</w:t>
      </w:r>
      <w:r w:rsidRPr="00211672">
        <w:rPr>
          <w:rFonts w:ascii="Arial Narrow" w:hAnsi="Arial Narrow"/>
          <w:iCs/>
          <w:sz w:val="24"/>
          <w:szCs w:val="24"/>
        </w:rPr>
        <w:t xml:space="preserve">, OIB: </w:t>
      </w:r>
      <w:r w:rsidRPr="004E3CA1">
        <w:rPr>
          <w:rFonts w:ascii="Arial Narrow" w:hAnsi="Arial Narrow" w:cs="Calibri"/>
          <w:iCs/>
          <w:noProof/>
          <w:sz w:val="24"/>
          <w:szCs w:val="24"/>
        </w:rPr>
        <w:t>SI55722679</w:t>
      </w:r>
      <w:r w:rsidRPr="00211672">
        <w:rPr>
          <w:rFonts w:ascii="Arial Narrow" w:hAnsi="Arial Narrow"/>
          <w:iCs/>
          <w:sz w:val="24"/>
          <w:szCs w:val="24"/>
        </w:rPr>
        <w:t xml:space="preserve">, </w:t>
      </w:r>
      <w:r w:rsidRPr="004E3CA1">
        <w:rPr>
          <w:rFonts w:ascii="Arial Narrow" w:hAnsi="Arial Narrow" w:cs="Calibri"/>
          <w:iCs/>
          <w:noProof/>
          <w:sz w:val="24"/>
          <w:szCs w:val="24"/>
        </w:rPr>
        <w:t>VRNUČEVA ULICA 2A, 3000 CELJE</w:t>
      </w:r>
      <w:r>
        <w:rPr>
          <w:rFonts w:ascii="Arial Narrow" w:hAnsi="Arial Narrow"/>
          <w:iCs/>
          <w:noProof/>
          <w:sz w:val="24"/>
          <w:szCs w:val="24"/>
        </w:rPr>
        <w:t xml:space="preserve">, </w:t>
      </w:r>
      <w:r w:rsidRPr="00553276">
        <w:rPr>
          <w:rFonts w:ascii="Arial Narrow" w:hAnsi="Arial Narrow" w:cs="Calibri"/>
          <w:iCs/>
          <w:noProof/>
          <w:sz w:val="24"/>
          <w:szCs w:val="24"/>
        </w:rPr>
        <w:t>SLOVENIJA</w:t>
      </w:r>
      <w:r w:rsidRPr="00553276">
        <w:rPr>
          <w:rFonts w:ascii="Arial Narrow" w:hAnsi="Arial Narrow"/>
          <w:iCs/>
          <w:sz w:val="24"/>
          <w:szCs w:val="24"/>
        </w:rPr>
        <w:t xml:space="preserve">, ukupan iznos osporene tražbine iznosi </w:t>
      </w:r>
      <w:r w:rsidRPr="00553276">
        <w:rPr>
          <w:rFonts w:ascii="Arial Narrow" w:hAnsi="Arial Narrow"/>
          <w:iCs/>
          <w:noProof/>
          <w:sz w:val="24"/>
          <w:szCs w:val="24"/>
        </w:rPr>
        <w:t xml:space="preserve">20.753,11 </w:t>
      </w:r>
      <w:r w:rsidRPr="00553276">
        <w:rPr>
          <w:rFonts w:ascii="Arial Narrow" w:hAnsi="Arial Narrow"/>
          <w:iCs/>
          <w:sz w:val="24"/>
          <w:szCs w:val="24"/>
        </w:rPr>
        <w:t xml:space="preserve">kn. U slučaju otklanjanja osporavanja, tražbina će biti namirena na način da predstečajni vjerovnik otpušta dužniku dio utvrđene tražbine, što iznosi </w:t>
      </w:r>
      <w:r w:rsidRPr="00553276">
        <w:rPr>
          <w:rFonts w:ascii="Arial Narrow" w:hAnsi="Arial Narrow"/>
          <w:iCs/>
          <w:noProof/>
          <w:sz w:val="24"/>
          <w:szCs w:val="24"/>
        </w:rPr>
        <w:t xml:space="preserve">14.527,18 </w:t>
      </w:r>
      <w:r w:rsidRPr="00553276">
        <w:rPr>
          <w:rFonts w:ascii="Arial Narrow" w:hAnsi="Arial Narrow"/>
          <w:iCs/>
          <w:sz w:val="24"/>
          <w:szCs w:val="24"/>
        </w:rPr>
        <w:t xml:space="preserve">kn. Preostali iznos tražbine od </w:t>
      </w:r>
      <w:r w:rsidRPr="00553276">
        <w:rPr>
          <w:rFonts w:ascii="Arial Narrow" w:hAnsi="Arial Narrow"/>
          <w:iCs/>
          <w:noProof/>
          <w:sz w:val="24"/>
          <w:szCs w:val="24"/>
        </w:rPr>
        <w:t>6.225,93</w:t>
      </w:r>
      <w:r w:rsidRPr="00553276">
        <w:rPr>
          <w:rFonts w:ascii="Arial Narrow" w:hAnsi="Arial Narrow"/>
          <w:iCs/>
          <w:sz w:val="24"/>
          <w:szCs w:val="24"/>
        </w:rPr>
        <w:t xml:space="preserve"> kn otplatiti će se nakon isteka po</w:t>
      </w:r>
      <w:r w:rsidRPr="00553276">
        <w:rPr>
          <w:rFonts w:ascii="Arial Narrow" w:hAnsi="Arial Narrow" w:cs="Arial Narrow"/>
          <w:iCs/>
          <w:sz w:val="24"/>
          <w:szCs w:val="24"/>
        </w:rPr>
        <w:t>č</w:t>
      </w:r>
      <w:r w:rsidRPr="00553276">
        <w:rPr>
          <w:rFonts w:ascii="Arial Narrow" w:hAnsi="Arial Narrow" w:cs="Arial"/>
          <w:iCs/>
          <w:sz w:val="24"/>
          <w:szCs w:val="24"/>
        </w:rPr>
        <w:t>e</w:t>
      </w:r>
      <w:r w:rsidRPr="00553276">
        <w:rPr>
          <w:rFonts w:ascii="Arial Narrow" w:hAnsi="Arial Narrow"/>
          <w:iCs/>
          <w:sz w:val="24"/>
          <w:szCs w:val="24"/>
        </w:rPr>
        <w:t>ka od 12 mjeseci na 48 jednakih mjeseč</w:t>
      </w:r>
      <w:r w:rsidRPr="00553276">
        <w:rPr>
          <w:rFonts w:ascii="Arial Narrow" w:hAnsi="Arial Narrow" w:cs="Arial"/>
          <w:iCs/>
          <w:sz w:val="24"/>
          <w:szCs w:val="24"/>
        </w:rPr>
        <w:t>n</w:t>
      </w:r>
      <w:r w:rsidRPr="00553276">
        <w:rPr>
          <w:rFonts w:ascii="Arial Narrow" w:hAnsi="Arial Narrow"/>
          <w:iCs/>
          <w:sz w:val="24"/>
          <w:szCs w:val="24"/>
        </w:rPr>
        <w:t xml:space="preserve">ih anuiteta, bez kamata, od kojih svaka iznosi  </w:t>
      </w:r>
      <w:r w:rsidRPr="00553276">
        <w:rPr>
          <w:rFonts w:ascii="Arial Narrow" w:hAnsi="Arial Narrow"/>
          <w:iCs/>
          <w:noProof/>
          <w:sz w:val="24"/>
          <w:szCs w:val="24"/>
        </w:rPr>
        <w:t>129,71</w:t>
      </w:r>
      <w:r w:rsidRPr="00553276">
        <w:rPr>
          <w:rFonts w:ascii="Arial Narrow" w:hAnsi="Arial Narrow"/>
          <w:iCs/>
          <w:sz w:val="24"/>
          <w:szCs w:val="24"/>
        </w:rPr>
        <w:t xml:space="preserve"> kn, računajući od pravomoćnosti rješenja kojim se odobrava sklapanje predstečajnog sporazuma svakog 15-og u mjesecu. Dužnik će rezervirati iznose koji dospijevaju za vjerovnika osporene tražbine do pravomoćnog okončanja postupka radi otklanjanja osporavanja, odnosno utvrđivanja tražbine.  </w:t>
      </w:r>
    </w:p>
    <w:p w:rsidR="00175CAB" w:rsidRPr="00553276" w:rsidRDefault="00175CAB" w:rsidP="00175CAB">
      <w:pPr>
        <w:pStyle w:val="ListParagraph"/>
        <w:spacing w:after="0" w:line="360" w:lineRule="auto"/>
        <w:ind w:left="360"/>
        <w:jc w:val="both"/>
        <w:rPr>
          <w:rFonts w:ascii="Arial Narrow" w:hAnsi="Arial Narrow"/>
          <w:iCs/>
          <w:noProof/>
          <w:sz w:val="24"/>
          <w:szCs w:val="24"/>
        </w:rPr>
      </w:pPr>
    </w:p>
    <w:p w:rsidR="00175CAB" w:rsidRPr="00175CAB" w:rsidRDefault="00175CAB" w:rsidP="00175CAB">
      <w:pPr>
        <w:pStyle w:val="ListParagraph"/>
        <w:numPr>
          <w:ilvl w:val="0"/>
          <w:numId w:val="31"/>
        </w:numPr>
        <w:spacing w:after="0" w:line="360" w:lineRule="auto"/>
        <w:ind w:left="360"/>
        <w:jc w:val="both"/>
        <w:rPr>
          <w:rFonts w:ascii="Arial Narrow" w:hAnsi="Arial Narrow"/>
          <w:sz w:val="24"/>
          <w:szCs w:val="24"/>
        </w:rPr>
      </w:pPr>
      <w:r w:rsidRPr="004E3CA1">
        <w:rPr>
          <w:rFonts w:ascii="Arial Narrow" w:hAnsi="Arial Narrow" w:cs="Calibri"/>
          <w:iCs/>
          <w:noProof/>
          <w:sz w:val="24"/>
          <w:szCs w:val="24"/>
        </w:rPr>
        <w:t>FACILITY &amp; MAINTENANCE društvo s ograničenom odgovornošću za građenje i poslovanje nekretninama</w:t>
      </w:r>
      <w:r w:rsidRPr="00211672">
        <w:rPr>
          <w:rFonts w:ascii="Arial Narrow" w:hAnsi="Arial Narrow"/>
          <w:iCs/>
          <w:sz w:val="24"/>
          <w:szCs w:val="24"/>
        </w:rPr>
        <w:t xml:space="preserve">, OIB: </w:t>
      </w:r>
      <w:r w:rsidRPr="004E3CA1">
        <w:rPr>
          <w:rFonts w:ascii="Arial Narrow" w:hAnsi="Arial Narrow" w:cs="Calibri"/>
          <w:iCs/>
          <w:noProof/>
          <w:sz w:val="24"/>
          <w:szCs w:val="24"/>
        </w:rPr>
        <w:t>51677707354</w:t>
      </w:r>
      <w:r w:rsidRPr="00211672">
        <w:rPr>
          <w:rFonts w:ascii="Arial Narrow" w:hAnsi="Arial Narrow"/>
          <w:iCs/>
          <w:sz w:val="24"/>
          <w:szCs w:val="24"/>
        </w:rPr>
        <w:t xml:space="preserve">, </w:t>
      </w:r>
      <w:r w:rsidRPr="004E3CA1">
        <w:rPr>
          <w:rFonts w:ascii="Arial Narrow" w:hAnsi="Arial Narrow" w:cs="Calibri"/>
          <w:iCs/>
          <w:noProof/>
          <w:sz w:val="24"/>
          <w:szCs w:val="24"/>
        </w:rPr>
        <w:t>Radićeva 13, 51300 Delnice</w:t>
      </w:r>
      <w:r w:rsidRPr="00211672">
        <w:rPr>
          <w:rFonts w:ascii="Arial Narrow" w:hAnsi="Arial Narrow"/>
          <w:iCs/>
          <w:sz w:val="24"/>
          <w:szCs w:val="24"/>
        </w:rPr>
        <w:t xml:space="preserve">, ukupan iznos osporene tražbine iznosi </w:t>
      </w:r>
      <w:r>
        <w:rPr>
          <w:rFonts w:ascii="Arial Narrow" w:hAnsi="Arial Narrow"/>
          <w:iCs/>
          <w:noProof/>
          <w:sz w:val="24"/>
          <w:szCs w:val="24"/>
        </w:rPr>
        <w:t xml:space="preserve">137.468,26 </w:t>
      </w:r>
      <w:r w:rsidRPr="00211672">
        <w:rPr>
          <w:rFonts w:ascii="Arial Narrow" w:hAnsi="Arial Narrow"/>
          <w:iCs/>
          <w:sz w:val="24"/>
          <w:szCs w:val="24"/>
        </w:rPr>
        <w:t>kn. U slučaju otklanjanja osporavanja, tražbina će bi</w:t>
      </w:r>
      <w:r>
        <w:rPr>
          <w:rFonts w:ascii="Arial Narrow" w:hAnsi="Arial Narrow"/>
          <w:iCs/>
          <w:sz w:val="24"/>
          <w:szCs w:val="24"/>
        </w:rPr>
        <w:t>ti namirena na način da predstečaj</w:t>
      </w:r>
      <w:r w:rsidRPr="00211672">
        <w:rPr>
          <w:rFonts w:ascii="Arial Narrow" w:hAnsi="Arial Narrow"/>
          <w:iCs/>
          <w:sz w:val="24"/>
          <w:szCs w:val="24"/>
        </w:rPr>
        <w:t xml:space="preserve">ni vjerovnik otpušta dužniku dio utvrđene tražbine, što iznosi </w:t>
      </w:r>
      <w:r>
        <w:rPr>
          <w:rFonts w:ascii="Arial Narrow" w:hAnsi="Arial Narrow"/>
          <w:iCs/>
          <w:noProof/>
          <w:sz w:val="24"/>
          <w:szCs w:val="24"/>
        </w:rPr>
        <w:t xml:space="preserve">96.227,78 </w:t>
      </w:r>
      <w:r w:rsidRPr="00211672">
        <w:rPr>
          <w:rFonts w:ascii="Arial Narrow" w:hAnsi="Arial Narrow"/>
          <w:iCs/>
          <w:sz w:val="24"/>
          <w:szCs w:val="24"/>
        </w:rPr>
        <w:t xml:space="preserve">kn. Preostali iznos tražbine od </w:t>
      </w:r>
      <w:r>
        <w:rPr>
          <w:rFonts w:ascii="Arial Narrow" w:hAnsi="Arial Narrow"/>
          <w:iCs/>
          <w:noProof/>
          <w:sz w:val="24"/>
          <w:szCs w:val="24"/>
        </w:rPr>
        <w:t>41.240,48</w:t>
      </w:r>
      <w:r w:rsidRPr="00211672">
        <w:rPr>
          <w:rFonts w:ascii="Arial Narrow" w:hAnsi="Arial Narrow"/>
          <w:iCs/>
          <w:sz w:val="24"/>
          <w:szCs w:val="24"/>
        </w:rPr>
        <w:t xml:space="preserve"> kn otplatiti će se nakon isteka po</w:t>
      </w:r>
      <w:r w:rsidRPr="00211672">
        <w:rPr>
          <w:rFonts w:ascii="Arial Narrow" w:hAnsi="Arial Narrow" w:cs="Arial Narrow"/>
          <w:iCs/>
          <w:sz w:val="24"/>
          <w:szCs w:val="24"/>
        </w:rPr>
        <w:t>č</w:t>
      </w:r>
      <w:r w:rsidRPr="00211672">
        <w:rPr>
          <w:rFonts w:ascii="Arial Narrow" w:hAnsi="Arial Narrow" w:cs="Arial"/>
          <w:iCs/>
          <w:sz w:val="24"/>
          <w:szCs w:val="24"/>
        </w:rPr>
        <w:t>e</w:t>
      </w:r>
      <w:r w:rsidRPr="00211672">
        <w:rPr>
          <w:rFonts w:ascii="Arial Narrow" w:hAnsi="Arial Narrow"/>
          <w:iCs/>
          <w:sz w:val="24"/>
          <w:szCs w:val="24"/>
        </w:rPr>
        <w:t>ka od 12 mjeseci na 48 jednakih mjeseč</w:t>
      </w:r>
      <w:r w:rsidRPr="00211672">
        <w:rPr>
          <w:rFonts w:ascii="Arial Narrow" w:hAnsi="Arial Narrow" w:cs="Arial"/>
          <w:iCs/>
          <w:sz w:val="24"/>
          <w:szCs w:val="24"/>
        </w:rPr>
        <w:t>n</w:t>
      </w:r>
      <w:r w:rsidRPr="00211672">
        <w:rPr>
          <w:rFonts w:ascii="Arial Narrow" w:hAnsi="Arial Narrow"/>
          <w:iCs/>
          <w:sz w:val="24"/>
          <w:szCs w:val="24"/>
        </w:rPr>
        <w:t xml:space="preserve">ih anuiteta, bez kamata, od kojih svaka iznosi  </w:t>
      </w:r>
      <w:r>
        <w:rPr>
          <w:rFonts w:ascii="Arial Narrow" w:hAnsi="Arial Narrow"/>
          <w:iCs/>
          <w:noProof/>
          <w:sz w:val="24"/>
          <w:szCs w:val="24"/>
        </w:rPr>
        <w:t>859,18</w:t>
      </w:r>
      <w:r w:rsidRPr="00211672">
        <w:rPr>
          <w:rFonts w:ascii="Arial Narrow" w:hAnsi="Arial Narrow"/>
          <w:iCs/>
          <w:sz w:val="24"/>
          <w:szCs w:val="24"/>
        </w:rPr>
        <w:t xml:space="preserve"> kn, računajući od pravomoćnosti rješenja kojim se odobrava sklapanje predstečajnog sporazuma svakog 15-og u mjesecu. Dužnik će rezervirati iznose koji dospijevaju za vjerovnika osporene tražbine do pravomoćnog okončanja postupka radi otklanjanja osporavanja, odnosno utvrđivanja tražbine.</w:t>
      </w:r>
      <w:r>
        <w:rPr>
          <w:rFonts w:ascii="Arial Narrow" w:hAnsi="Arial Narrow"/>
          <w:iCs/>
          <w:sz w:val="24"/>
          <w:szCs w:val="24"/>
        </w:rPr>
        <w:t xml:space="preserve">  </w:t>
      </w:r>
    </w:p>
    <w:p w:rsidR="00175CAB" w:rsidRPr="00211672" w:rsidRDefault="00175CAB" w:rsidP="00175CAB">
      <w:pPr>
        <w:pStyle w:val="ListParagraph"/>
        <w:spacing w:after="0" w:line="360" w:lineRule="auto"/>
        <w:ind w:left="360"/>
        <w:jc w:val="both"/>
        <w:rPr>
          <w:rFonts w:ascii="Arial Narrow" w:hAnsi="Arial Narrow"/>
          <w:sz w:val="24"/>
          <w:szCs w:val="24"/>
        </w:rPr>
      </w:pPr>
    </w:p>
    <w:p w:rsidR="00175CAB" w:rsidRDefault="00175CAB" w:rsidP="00175CAB">
      <w:pPr>
        <w:pStyle w:val="ListParagraph"/>
        <w:numPr>
          <w:ilvl w:val="0"/>
          <w:numId w:val="31"/>
        </w:numPr>
        <w:spacing w:after="0" w:line="360" w:lineRule="auto"/>
        <w:ind w:left="360"/>
        <w:jc w:val="both"/>
        <w:rPr>
          <w:rFonts w:ascii="Arial Narrow" w:hAnsi="Arial Narrow"/>
          <w:iCs/>
          <w:noProof/>
          <w:sz w:val="24"/>
          <w:szCs w:val="24"/>
        </w:rPr>
      </w:pPr>
      <w:r w:rsidRPr="004E3CA1">
        <w:rPr>
          <w:rFonts w:ascii="Arial Narrow" w:hAnsi="Arial Narrow" w:cs="Calibri"/>
          <w:iCs/>
          <w:noProof/>
          <w:sz w:val="24"/>
          <w:szCs w:val="24"/>
        </w:rPr>
        <w:t>FMI D.O.O.</w:t>
      </w:r>
      <w:r w:rsidRPr="00211672">
        <w:rPr>
          <w:rFonts w:ascii="Arial Narrow" w:hAnsi="Arial Narrow"/>
          <w:iCs/>
          <w:sz w:val="24"/>
          <w:szCs w:val="24"/>
        </w:rPr>
        <w:t xml:space="preserve">, OIB: </w:t>
      </w:r>
      <w:r w:rsidRPr="004E3CA1">
        <w:rPr>
          <w:rFonts w:ascii="Arial Narrow" w:hAnsi="Arial Narrow" w:cs="Calibri"/>
          <w:iCs/>
          <w:noProof/>
          <w:sz w:val="24"/>
          <w:szCs w:val="24"/>
        </w:rPr>
        <w:t>SI5199761246</w:t>
      </w:r>
      <w:r w:rsidRPr="00211672">
        <w:rPr>
          <w:rFonts w:ascii="Arial Narrow" w:hAnsi="Arial Narrow"/>
          <w:iCs/>
          <w:sz w:val="24"/>
          <w:szCs w:val="24"/>
        </w:rPr>
        <w:t xml:space="preserve">, </w:t>
      </w:r>
      <w:r w:rsidRPr="004E3CA1">
        <w:rPr>
          <w:rFonts w:ascii="Arial Narrow" w:hAnsi="Arial Narrow" w:cs="Calibri"/>
          <w:iCs/>
          <w:noProof/>
          <w:sz w:val="24"/>
          <w:szCs w:val="24"/>
        </w:rPr>
        <w:t>CELOVŠKA CESTA 79, 1000 LJUBLJANA</w:t>
      </w:r>
      <w:r>
        <w:rPr>
          <w:rFonts w:ascii="Arial Narrow" w:hAnsi="Arial Narrow"/>
          <w:iCs/>
          <w:noProof/>
          <w:sz w:val="24"/>
          <w:szCs w:val="24"/>
        </w:rPr>
        <w:t xml:space="preserve">, </w:t>
      </w:r>
      <w:r w:rsidRPr="00553276">
        <w:rPr>
          <w:rFonts w:ascii="Arial Narrow" w:hAnsi="Arial Narrow" w:cs="Calibri"/>
          <w:iCs/>
          <w:noProof/>
          <w:sz w:val="24"/>
          <w:szCs w:val="24"/>
        </w:rPr>
        <w:t>SLOVENIJA</w:t>
      </w:r>
      <w:r w:rsidRPr="00553276">
        <w:rPr>
          <w:rFonts w:ascii="Arial Narrow" w:hAnsi="Arial Narrow"/>
          <w:iCs/>
          <w:sz w:val="24"/>
          <w:szCs w:val="24"/>
        </w:rPr>
        <w:t xml:space="preserve">, ukupan iznos osporene tražbine iznosi </w:t>
      </w:r>
      <w:r w:rsidRPr="00553276">
        <w:rPr>
          <w:rFonts w:ascii="Arial Narrow" w:hAnsi="Arial Narrow"/>
          <w:iCs/>
          <w:noProof/>
          <w:sz w:val="24"/>
          <w:szCs w:val="24"/>
        </w:rPr>
        <w:t xml:space="preserve">2.575.548,84 </w:t>
      </w:r>
      <w:r w:rsidRPr="00553276">
        <w:rPr>
          <w:rFonts w:ascii="Arial Narrow" w:hAnsi="Arial Narrow"/>
          <w:iCs/>
          <w:sz w:val="24"/>
          <w:szCs w:val="24"/>
        </w:rPr>
        <w:t xml:space="preserve">kn. U slučaju otklanjanja osporavanja, tražbina će biti namirena na način da predstečajni vjerovnik otpušta dužniku dio utvrđene tražbine, što iznosi </w:t>
      </w:r>
      <w:r w:rsidRPr="00553276">
        <w:rPr>
          <w:rFonts w:ascii="Arial Narrow" w:hAnsi="Arial Narrow"/>
          <w:iCs/>
          <w:noProof/>
          <w:sz w:val="24"/>
          <w:szCs w:val="24"/>
        </w:rPr>
        <w:t xml:space="preserve">1.802.884,19 </w:t>
      </w:r>
      <w:r w:rsidRPr="00553276">
        <w:rPr>
          <w:rFonts w:ascii="Arial Narrow" w:hAnsi="Arial Narrow"/>
          <w:iCs/>
          <w:sz w:val="24"/>
          <w:szCs w:val="24"/>
        </w:rPr>
        <w:t xml:space="preserve">kn. Preostali iznos tražbine od </w:t>
      </w:r>
      <w:r w:rsidRPr="00553276">
        <w:rPr>
          <w:rFonts w:ascii="Arial Narrow" w:hAnsi="Arial Narrow"/>
          <w:iCs/>
          <w:noProof/>
          <w:sz w:val="24"/>
          <w:szCs w:val="24"/>
        </w:rPr>
        <w:t>772.664,65</w:t>
      </w:r>
      <w:r w:rsidRPr="00553276">
        <w:rPr>
          <w:rFonts w:ascii="Arial Narrow" w:hAnsi="Arial Narrow"/>
          <w:iCs/>
          <w:sz w:val="24"/>
          <w:szCs w:val="24"/>
        </w:rPr>
        <w:t xml:space="preserve"> kn otplatiti će se nakon isteka po</w:t>
      </w:r>
      <w:r w:rsidRPr="00553276">
        <w:rPr>
          <w:rFonts w:ascii="Arial Narrow" w:hAnsi="Arial Narrow" w:cs="Arial Narrow"/>
          <w:iCs/>
          <w:sz w:val="24"/>
          <w:szCs w:val="24"/>
        </w:rPr>
        <w:t>č</w:t>
      </w:r>
      <w:r w:rsidRPr="00553276">
        <w:rPr>
          <w:rFonts w:ascii="Arial Narrow" w:hAnsi="Arial Narrow" w:cs="Arial"/>
          <w:iCs/>
          <w:sz w:val="24"/>
          <w:szCs w:val="24"/>
        </w:rPr>
        <w:t>e</w:t>
      </w:r>
      <w:r w:rsidRPr="00553276">
        <w:rPr>
          <w:rFonts w:ascii="Arial Narrow" w:hAnsi="Arial Narrow"/>
          <w:iCs/>
          <w:sz w:val="24"/>
          <w:szCs w:val="24"/>
        </w:rPr>
        <w:t>ka od 12 mjeseci na 48 jednakih mjeseč</w:t>
      </w:r>
      <w:r w:rsidRPr="00553276">
        <w:rPr>
          <w:rFonts w:ascii="Arial Narrow" w:hAnsi="Arial Narrow" w:cs="Arial"/>
          <w:iCs/>
          <w:sz w:val="24"/>
          <w:szCs w:val="24"/>
        </w:rPr>
        <w:t>n</w:t>
      </w:r>
      <w:r w:rsidRPr="00553276">
        <w:rPr>
          <w:rFonts w:ascii="Arial Narrow" w:hAnsi="Arial Narrow"/>
          <w:iCs/>
          <w:sz w:val="24"/>
          <w:szCs w:val="24"/>
        </w:rPr>
        <w:t xml:space="preserve">ih anuiteta, bez kamata, od kojih svaka iznosi  </w:t>
      </w:r>
      <w:r w:rsidRPr="00553276">
        <w:rPr>
          <w:rFonts w:ascii="Arial Narrow" w:hAnsi="Arial Narrow"/>
          <w:iCs/>
          <w:noProof/>
          <w:sz w:val="24"/>
          <w:szCs w:val="24"/>
        </w:rPr>
        <w:t>16.097,18</w:t>
      </w:r>
      <w:r w:rsidRPr="00553276">
        <w:rPr>
          <w:rFonts w:ascii="Arial Narrow" w:hAnsi="Arial Narrow"/>
          <w:iCs/>
          <w:sz w:val="24"/>
          <w:szCs w:val="24"/>
        </w:rPr>
        <w:t xml:space="preserve"> kn, računajući od pravomoćnosti rješenja kojim se odobrava sklapanje predstečajnog sporazuma svakog 15-og u mjesecu. Dužnik će rezervirati iznose koji dospijevaju za vjerovnika osporene tražbine do pravomoćnog okončanja postupka radi otklanjanja osporavanja, odnosno utvrđivanja tražbine.  </w:t>
      </w:r>
    </w:p>
    <w:p w:rsidR="00175CAB" w:rsidRPr="00553276" w:rsidRDefault="00175CAB" w:rsidP="00175CAB">
      <w:pPr>
        <w:pStyle w:val="ListParagraph"/>
        <w:spacing w:after="0" w:line="360" w:lineRule="auto"/>
        <w:ind w:left="360"/>
        <w:jc w:val="both"/>
        <w:rPr>
          <w:rFonts w:ascii="Arial Narrow" w:hAnsi="Arial Narrow"/>
          <w:iCs/>
          <w:noProof/>
          <w:sz w:val="24"/>
          <w:szCs w:val="24"/>
        </w:rPr>
      </w:pPr>
    </w:p>
    <w:p w:rsidR="00175CAB" w:rsidRDefault="00175CAB" w:rsidP="00175CAB">
      <w:pPr>
        <w:pStyle w:val="ListParagraph"/>
        <w:numPr>
          <w:ilvl w:val="0"/>
          <w:numId w:val="31"/>
        </w:numPr>
        <w:spacing w:after="0" w:line="360" w:lineRule="auto"/>
        <w:ind w:left="360"/>
        <w:jc w:val="both"/>
        <w:rPr>
          <w:rFonts w:ascii="Arial Narrow" w:hAnsi="Arial Narrow"/>
          <w:iCs/>
          <w:noProof/>
          <w:sz w:val="24"/>
          <w:szCs w:val="24"/>
        </w:rPr>
      </w:pPr>
      <w:r w:rsidRPr="004E3CA1">
        <w:rPr>
          <w:rFonts w:ascii="Arial Narrow" w:hAnsi="Arial Narrow" w:cs="Calibri"/>
          <w:iCs/>
          <w:noProof/>
          <w:sz w:val="24"/>
          <w:szCs w:val="24"/>
        </w:rPr>
        <w:t>INEKO SANACIJE D.O.O.</w:t>
      </w:r>
      <w:r w:rsidRPr="00211672">
        <w:rPr>
          <w:rFonts w:ascii="Arial Narrow" w:hAnsi="Arial Narrow"/>
          <w:iCs/>
          <w:sz w:val="24"/>
          <w:szCs w:val="24"/>
        </w:rPr>
        <w:t xml:space="preserve">, OIB: </w:t>
      </w:r>
      <w:r w:rsidRPr="004E3CA1">
        <w:rPr>
          <w:rFonts w:ascii="Arial Narrow" w:hAnsi="Arial Narrow" w:cs="Calibri"/>
          <w:iCs/>
          <w:noProof/>
          <w:sz w:val="24"/>
          <w:szCs w:val="24"/>
        </w:rPr>
        <w:t>SI68832138</w:t>
      </w:r>
      <w:r w:rsidRPr="00211672">
        <w:rPr>
          <w:rFonts w:ascii="Arial Narrow" w:hAnsi="Arial Narrow"/>
          <w:iCs/>
          <w:sz w:val="24"/>
          <w:szCs w:val="24"/>
        </w:rPr>
        <w:t xml:space="preserve">, </w:t>
      </w:r>
      <w:r w:rsidRPr="004E3CA1">
        <w:rPr>
          <w:rFonts w:ascii="Arial Narrow" w:hAnsi="Arial Narrow" w:cs="Calibri"/>
          <w:iCs/>
          <w:noProof/>
          <w:sz w:val="24"/>
          <w:szCs w:val="24"/>
        </w:rPr>
        <w:t>ZAGRAD 63 A, 3000 CELJE</w:t>
      </w:r>
      <w:r>
        <w:rPr>
          <w:rFonts w:ascii="Arial Narrow" w:hAnsi="Arial Narrow"/>
          <w:iCs/>
          <w:noProof/>
          <w:sz w:val="24"/>
          <w:szCs w:val="24"/>
        </w:rPr>
        <w:t xml:space="preserve">, </w:t>
      </w:r>
      <w:r w:rsidRPr="00553276">
        <w:rPr>
          <w:rFonts w:ascii="Arial Narrow" w:hAnsi="Arial Narrow" w:cs="Calibri"/>
          <w:iCs/>
          <w:noProof/>
          <w:sz w:val="24"/>
          <w:szCs w:val="24"/>
        </w:rPr>
        <w:t>SLOVENIJA</w:t>
      </w:r>
      <w:r w:rsidRPr="00553276">
        <w:rPr>
          <w:rFonts w:ascii="Arial Narrow" w:hAnsi="Arial Narrow"/>
          <w:iCs/>
          <w:sz w:val="24"/>
          <w:szCs w:val="24"/>
        </w:rPr>
        <w:t xml:space="preserve">, ukupan iznos osporene tražbine iznosi </w:t>
      </w:r>
      <w:r w:rsidRPr="00553276">
        <w:rPr>
          <w:rFonts w:ascii="Arial Narrow" w:hAnsi="Arial Narrow"/>
          <w:iCs/>
          <w:noProof/>
          <w:sz w:val="24"/>
          <w:szCs w:val="24"/>
        </w:rPr>
        <w:t xml:space="preserve">11.545,49 </w:t>
      </w:r>
      <w:r w:rsidRPr="00553276">
        <w:rPr>
          <w:rFonts w:ascii="Arial Narrow" w:hAnsi="Arial Narrow"/>
          <w:iCs/>
          <w:sz w:val="24"/>
          <w:szCs w:val="24"/>
        </w:rPr>
        <w:t xml:space="preserve">kn. U slučaju otklanjanja osporavanja, tražbina će biti namirena na način da predstečajni vjerovnik otpušta dužniku dio utvrđene tražbine, što iznosi </w:t>
      </w:r>
      <w:r w:rsidRPr="00553276">
        <w:rPr>
          <w:rFonts w:ascii="Arial Narrow" w:hAnsi="Arial Narrow"/>
          <w:iCs/>
          <w:noProof/>
          <w:sz w:val="24"/>
          <w:szCs w:val="24"/>
        </w:rPr>
        <w:t xml:space="preserve">8.081,84 </w:t>
      </w:r>
      <w:r w:rsidRPr="00553276">
        <w:rPr>
          <w:rFonts w:ascii="Arial Narrow" w:hAnsi="Arial Narrow"/>
          <w:iCs/>
          <w:sz w:val="24"/>
          <w:szCs w:val="24"/>
        </w:rPr>
        <w:t xml:space="preserve">kn. Preostali iznos tražbine od </w:t>
      </w:r>
      <w:r w:rsidRPr="00553276">
        <w:rPr>
          <w:rFonts w:ascii="Arial Narrow" w:hAnsi="Arial Narrow"/>
          <w:iCs/>
          <w:noProof/>
          <w:sz w:val="24"/>
          <w:szCs w:val="24"/>
        </w:rPr>
        <w:t>3.463,65</w:t>
      </w:r>
      <w:r w:rsidRPr="00553276">
        <w:rPr>
          <w:rFonts w:ascii="Arial Narrow" w:hAnsi="Arial Narrow"/>
          <w:iCs/>
          <w:sz w:val="24"/>
          <w:szCs w:val="24"/>
        </w:rPr>
        <w:t xml:space="preserve"> kn otplatiti će se nakon isteka po</w:t>
      </w:r>
      <w:r w:rsidRPr="00553276">
        <w:rPr>
          <w:rFonts w:ascii="Arial Narrow" w:hAnsi="Arial Narrow" w:cs="Arial Narrow"/>
          <w:iCs/>
          <w:sz w:val="24"/>
          <w:szCs w:val="24"/>
        </w:rPr>
        <w:t>č</w:t>
      </w:r>
      <w:r w:rsidRPr="00553276">
        <w:rPr>
          <w:rFonts w:ascii="Arial Narrow" w:hAnsi="Arial Narrow" w:cs="Arial"/>
          <w:iCs/>
          <w:sz w:val="24"/>
          <w:szCs w:val="24"/>
        </w:rPr>
        <w:t>e</w:t>
      </w:r>
      <w:r w:rsidRPr="00553276">
        <w:rPr>
          <w:rFonts w:ascii="Arial Narrow" w:hAnsi="Arial Narrow"/>
          <w:iCs/>
          <w:sz w:val="24"/>
          <w:szCs w:val="24"/>
        </w:rPr>
        <w:t>ka od 12 mjeseci na 48 jednakih mjeseč</w:t>
      </w:r>
      <w:r w:rsidRPr="00553276">
        <w:rPr>
          <w:rFonts w:ascii="Arial Narrow" w:hAnsi="Arial Narrow" w:cs="Arial"/>
          <w:iCs/>
          <w:sz w:val="24"/>
          <w:szCs w:val="24"/>
        </w:rPr>
        <w:t>n</w:t>
      </w:r>
      <w:r w:rsidRPr="00553276">
        <w:rPr>
          <w:rFonts w:ascii="Arial Narrow" w:hAnsi="Arial Narrow"/>
          <w:iCs/>
          <w:sz w:val="24"/>
          <w:szCs w:val="24"/>
        </w:rPr>
        <w:t xml:space="preserve">ih anuiteta, bez kamata, od kojih svaka iznosi  </w:t>
      </w:r>
      <w:r w:rsidRPr="00553276">
        <w:rPr>
          <w:rFonts w:ascii="Arial Narrow" w:hAnsi="Arial Narrow"/>
          <w:iCs/>
          <w:noProof/>
          <w:sz w:val="24"/>
          <w:szCs w:val="24"/>
        </w:rPr>
        <w:t>72,16</w:t>
      </w:r>
      <w:r w:rsidRPr="00553276">
        <w:rPr>
          <w:rFonts w:ascii="Arial Narrow" w:hAnsi="Arial Narrow"/>
          <w:iCs/>
          <w:sz w:val="24"/>
          <w:szCs w:val="24"/>
        </w:rPr>
        <w:t xml:space="preserve"> kn, računajući od pravomoćnosti rješenja kojim se odobrava sklapanje predstečajnog sporazuma svakog 15-og u mjesecu. Dužnik će rezervirati iznose koji dospijevaju za vjerovnika osporene tražbine do pravomoćnog okončanja postupka radi otklanjanja osporavanja, odnosno utvrđivanja tražbine.  </w:t>
      </w:r>
    </w:p>
    <w:p w:rsidR="00175CAB" w:rsidRPr="00553276" w:rsidRDefault="00175CAB" w:rsidP="00175CAB">
      <w:pPr>
        <w:pStyle w:val="ListParagraph"/>
        <w:spacing w:after="0" w:line="360" w:lineRule="auto"/>
        <w:ind w:left="360"/>
        <w:jc w:val="both"/>
        <w:rPr>
          <w:rFonts w:ascii="Arial Narrow" w:hAnsi="Arial Narrow"/>
          <w:iCs/>
          <w:noProof/>
          <w:sz w:val="24"/>
          <w:szCs w:val="24"/>
        </w:rPr>
      </w:pPr>
    </w:p>
    <w:p w:rsidR="00175CAB" w:rsidRDefault="00175CAB" w:rsidP="00175CAB">
      <w:pPr>
        <w:pStyle w:val="ListParagraph"/>
        <w:numPr>
          <w:ilvl w:val="0"/>
          <w:numId w:val="31"/>
        </w:numPr>
        <w:spacing w:after="0" w:line="360" w:lineRule="auto"/>
        <w:ind w:left="360"/>
        <w:jc w:val="both"/>
        <w:rPr>
          <w:rFonts w:ascii="Arial Narrow" w:hAnsi="Arial Narrow"/>
          <w:iCs/>
          <w:noProof/>
          <w:sz w:val="24"/>
          <w:szCs w:val="24"/>
        </w:rPr>
      </w:pPr>
      <w:r w:rsidRPr="004E3CA1">
        <w:rPr>
          <w:rFonts w:ascii="Arial Narrow" w:hAnsi="Arial Narrow" w:cs="Calibri"/>
          <w:iCs/>
          <w:noProof/>
          <w:sz w:val="24"/>
          <w:szCs w:val="24"/>
        </w:rPr>
        <w:t>JANKO ČEPIN S.P.</w:t>
      </w:r>
      <w:r w:rsidRPr="00211672">
        <w:rPr>
          <w:rFonts w:ascii="Arial Narrow" w:hAnsi="Arial Narrow"/>
          <w:iCs/>
          <w:sz w:val="24"/>
          <w:szCs w:val="24"/>
        </w:rPr>
        <w:t xml:space="preserve">, OIB: </w:t>
      </w:r>
      <w:r w:rsidRPr="004E3CA1">
        <w:rPr>
          <w:rFonts w:ascii="Arial Narrow" w:hAnsi="Arial Narrow" w:cs="Calibri"/>
          <w:iCs/>
          <w:noProof/>
          <w:sz w:val="24"/>
          <w:szCs w:val="24"/>
        </w:rPr>
        <w:t>SI11232951</w:t>
      </w:r>
      <w:r w:rsidRPr="00211672">
        <w:rPr>
          <w:rFonts w:ascii="Arial Narrow" w:hAnsi="Arial Narrow"/>
          <w:iCs/>
          <w:sz w:val="24"/>
          <w:szCs w:val="24"/>
        </w:rPr>
        <w:t xml:space="preserve">, </w:t>
      </w:r>
      <w:r w:rsidRPr="004E3CA1">
        <w:rPr>
          <w:rFonts w:ascii="Arial Narrow" w:hAnsi="Arial Narrow" w:cs="Calibri"/>
          <w:iCs/>
          <w:noProof/>
          <w:sz w:val="24"/>
          <w:szCs w:val="24"/>
        </w:rPr>
        <w:t>POT V LEŠJE 1, 3212 VOJNIK</w:t>
      </w:r>
      <w:r>
        <w:rPr>
          <w:rFonts w:ascii="Arial Narrow" w:hAnsi="Arial Narrow"/>
          <w:iCs/>
          <w:noProof/>
          <w:sz w:val="24"/>
          <w:szCs w:val="24"/>
        </w:rPr>
        <w:t xml:space="preserve">, </w:t>
      </w:r>
      <w:r w:rsidRPr="00553276">
        <w:rPr>
          <w:rFonts w:ascii="Arial Narrow" w:hAnsi="Arial Narrow" w:cs="Calibri"/>
          <w:iCs/>
          <w:noProof/>
          <w:sz w:val="24"/>
          <w:szCs w:val="24"/>
        </w:rPr>
        <w:t>SLOVENIJA</w:t>
      </w:r>
      <w:r w:rsidRPr="00553276">
        <w:rPr>
          <w:rFonts w:ascii="Arial Narrow" w:hAnsi="Arial Narrow"/>
          <w:iCs/>
          <w:sz w:val="24"/>
          <w:szCs w:val="24"/>
        </w:rPr>
        <w:t xml:space="preserve">, ukupan iznos osporene tražbine iznosi </w:t>
      </w:r>
      <w:r w:rsidRPr="00553276">
        <w:rPr>
          <w:rFonts w:ascii="Arial Narrow" w:hAnsi="Arial Narrow"/>
          <w:iCs/>
          <w:noProof/>
          <w:sz w:val="24"/>
          <w:szCs w:val="24"/>
        </w:rPr>
        <w:t xml:space="preserve">1.639,16 </w:t>
      </w:r>
      <w:r w:rsidRPr="00553276">
        <w:rPr>
          <w:rFonts w:ascii="Arial Narrow" w:hAnsi="Arial Narrow"/>
          <w:iCs/>
          <w:sz w:val="24"/>
          <w:szCs w:val="24"/>
        </w:rPr>
        <w:t xml:space="preserve">kn. U slučaju otklanjanja osporavanja, tražbina će biti namirena na način da predstečajni vjerovnik otpušta dužniku dio utvrđene tražbine, što iznosi </w:t>
      </w:r>
      <w:r w:rsidRPr="00553276">
        <w:rPr>
          <w:rFonts w:ascii="Arial Narrow" w:hAnsi="Arial Narrow"/>
          <w:iCs/>
          <w:noProof/>
          <w:sz w:val="24"/>
          <w:szCs w:val="24"/>
        </w:rPr>
        <w:t xml:space="preserve">1.147,41 </w:t>
      </w:r>
      <w:r w:rsidRPr="00553276">
        <w:rPr>
          <w:rFonts w:ascii="Arial Narrow" w:hAnsi="Arial Narrow"/>
          <w:iCs/>
          <w:sz w:val="24"/>
          <w:szCs w:val="24"/>
        </w:rPr>
        <w:t xml:space="preserve">kn. Preostali iznos tražbine od </w:t>
      </w:r>
      <w:r w:rsidRPr="00553276">
        <w:rPr>
          <w:rFonts w:ascii="Arial Narrow" w:hAnsi="Arial Narrow"/>
          <w:iCs/>
          <w:noProof/>
          <w:sz w:val="24"/>
          <w:szCs w:val="24"/>
        </w:rPr>
        <w:t>491,75</w:t>
      </w:r>
      <w:r w:rsidRPr="00553276">
        <w:rPr>
          <w:rFonts w:ascii="Arial Narrow" w:hAnsi="Arial Narrow"/>
          <w:iCs/>
          <w:sz w:val="24"/>
          <w:szCs w:val="24"/>
        </w:rPr>
        <w:t xml:space="preserve"> kn otplatiti će se nakon isteka po</w:t>
      </w:r>
      <w:r w:rsidRPr="00553276">
        <w:rPr>
          <w:rFonts w:ascii="Arial Narrow" w:hAnsi="Arial Narrow" w:cs="Arial Narrow"/>
          <w:iCs/>
          <w:sz w:val="24"/>
          <w:szCs w:val="24"/>
        </w:rPr>
        <w:t>č</w:t>
      </w:r>
      <w:r w:rsidRPr="00553276">
        <w:rPr>
          <w:rFonts w:ascii="Arial Narrow" w:hAnsi="Arial Narrow" w:cs="Arial"/>
          <w:iCs/>
          <w:sz w:val="24"/>
          <w:szCs w:val="24"/>
        </w:rPr>
        <w:t>e</w:t>
      </w:r>
      <w:r w:rsidRPr="00553276">
        <w:rPr>
          <w:rFonts w:ascii="Arial Narrow" w:hAnsi="Arial Narrow"/>
          <w:iCs/>
          <w:sz w:val="24"/>
          <w:szCs w:val="24"/>
        </w:rPr>
        <w:t>ka od 12 mjeseci na 48 jednakih mjeseč</w:t>
      </w:r>
      <w:r w:rsidRPr="00553276">
        <w:rPr>
          <w:rFonts w:ascii="Arial Narrow" w:hAnsi="Arial Narrow" w:cs="Arial"/>
          <w:iCs/>
          <w:sz w:val="24"/>
          <w:szCs w:val="24"/>
        </w:rPr>
        <w:t>n</w:t>
      </w:r>
      <w:r w:rsidRPr="00553276">
        <w:rPr>
          <w:rFonts w:ascii="Arial Narrow" w:hAnsi="Arial Narrow"/>
          <w:iCs/>
          <w:sz w:val="24"/>
          <w:szCs w:val="24"/>
        </w:rPr>
        <w:t xml:space="preserve">ih anuiteta, bez kamata, od kojih svaka iznosi  </w:t>
      </w:r>
      <w:r w:rsidRPr="00553276">
        <w:rPr>
          <w:rFonts w:ascii="Arial Narrow" w:hAnsi="Arial Narrow"/>
          <w:iCs/>
          <w:noProof/>
          <w:sz w:val="24"/>
          <w:szCs w:val="24"/>
        </w:rPr>
        <w:t>10,24</w:t>
      </w:r>
      <w:r w:rsidRPr="00553276">
        <w:rPr>
          <w:rFonts w:ascii="Arial Narrow" w:hAnsi="Arial Narrow"/>
          <w:iCs/>
          <w:sz w:val="24"/>
          <w:szCs w:val="24"/>
        </w:rPr>
        <w:t xml:space="preserve"> kn, računajući od pravomoćnosti rješenja kojim se odobrava sklapanje predstečajnog sporazuma svakog 15-og u mjesecu. Dužnik će rezervirati iznose koji dospijevaju za vjerovnika osporene tražbine do pravomoćnog okončanja postupka radi otklanjanja osporavanja, odnosno utvrđivanja tražbine.  </w:t>
      </w:r>
    </w:p>
    <w:p w:rsidR="00175CAB" w:rsidRPr="00553276" w:rsidRDefault="00175CAB" w:rsidP="00175CAB">
      <w:pPr>
        <w:pStyle w:val="ListParagraph"/>
        <w:spacing w:after="0" w:line="360" w:lineRule="auto"/>
        <w:ind w:left="360"/>
        <w:jc w:val="both"/>
        <w:rPr>
          <w:rFonts w:ascii="Arial Narrow" w:hAnsi="Arial Narrow"/>
          <w:iCs/>
          <w:noProof/>
          <w:sz w:val="24"/>
          <w:szCs w:val="24"/>
        </w:rPr>
      </w:pPr>
    </w:p>
    <w:p w:rsidR="00175CAB" w:rsidRPr="00175CAB" w:rsidRDefault="00175CAB" w:rsidP="00175CAB">
      <w:pPr>
        <w:pStyle w:val="ListParagraph"/>
        <w:numPr>
          <w:ilvl w:val="0"/>
          <w:numId w:val="31"/>
        </w:numPr>
        <w:spacing w:after="0" w:line="360" w:lineRule="auto"/>
        <w:ind w:left="360"/>
        <w:jc w:val="both"/>
        <w:rPr>
          <w:rFonts w:ascii="Arial Narrow" w:hAnsi="Arial Narrow"/>
          <w:sz w:val="24"/>
          <w:szCs w:val="24"/>
        </w:rPr>
      </w:pPr>
      <w:r w:rsidRPr="004E3CA1">
        <w:rPr>
          <w:rFonts w:ascii="Arial Narrow" w:hAnsi="Arial Narrow" w:cs="Calibri"/>
          <w:iCs/>
          <w:noProof/>
          <w:sz w:val="24"/>
          <w:szCs w:val="24"/>
        </w:rPr>
        <w:t>Komunalno društvo GRAD d.o.o.</w:t>
      </w:r>
      <w:r w:rsidRPr="00211672">
        <w:rPr>
          <w:rFonts w:ascii="Arial Narrow" w:hAnsi="Arial Narrow"/>
          <w:iCs/>
          <w:sz w:val="24"/>
          <w:szCs w:val="24"/>
        </w:rPr>
        <w:t xml:space="preserve">, OIB: </w:t>
      </w:r>
      <w:r w:rsidRPr="004E3CA1">
        <w:rPr>
          <w:rFonts w:ascii="Arial Narrow" w:hAnsi="Arial Narrow" w:cs="Calibri"/>
          <w:iCs/>
          <w:noProof/>
          <w:sz w:val="24"/>
          <w:szCs w:val="24"/>
        </w:rPr>
        <w:t>79182010236</w:t>
      </w:r>
      <w:r w:rsidRPr="00211672">
        <w:rPr>
          <w:rFonts w:ascii="Arial Narrow" w:hAnsi="Arial Narrow"/>
          <w:iCs/>
          <w:sz w:val="24"/>
          <w:szCs w:val="24"/>
        </w:rPr>
        <w:t xml:space="preserve">, </w:t>
      </w:r>
      <w:r w:rsidRPr="004E3CA1">
        <w:rPr>
          <w:rFonts w:ascii="Arial Narrow" w:hAnsi="Arial Narrow" w:cs="Calibri"/>
          <w:iCs/>
          <w:noProof/>
          <w:sz w:val="24"/>
          <w:szCs w:val="24"/>
        </w:rPr>
        <w:t>Ulica Žedno-Drage 7, 21400 Supetar</w:t>
      </w:r>
      <w:r w:rsidRPr="00211672">
        <w:rPr>
          <w:rFonts w:ascii="Arial Narrow" w:hAnsi="Arial Narrow"/>
          <w:iCs/>
          <w:sz w:val="24"/>
          <w:szCs w:val="24"/>
        </w:rPr>
        <w:t xml:space="preserve">, ukupan iznos osporene tražbine iznosi </w:t>
      </w:r>
      <w:r>
        <w:rPr>
          <w:rFonts w:ascii="Arial Narrow" w:hAnsi="Arial Narrow"/>
          <w:iCs/>
          <w:noProof/>
          <w:sz w:val="24"/>
          <w:szCs w:val="24"/>
        </w:rPr>
        <w:t xml:space="preserve">8.475,00 </w:t>
      </w:r>
      <w:r w:rsidRPr="00211672">
        <w:rPr>
          <w:rFonts w:ascii="Arial Narrow" w:hAnsi="Arial Narrow"/>
          <w:iCs/>
          <w:sz w:val="24"/>
          <w:szCs w:val="24"/>
        </w:rPr>
        <w:t>kn. U slučaju otklanjanja osporavanja, tražbina će bi</w:t>
      </w:r>
      <w:r>
        <w:rPr>
          <w:rFonts w:ascii="Arial Narrow" w:hAnsi="Arial Narrow"/>
          <w:iCs/>
          <w:sz w:val="24"/>
          <w:szCs w:val="24"/>
        </w:rPr>
        <w:t>ti namirena na način da predstečaj</w:t>
      </w:r>
      <w:r w:rsidRPr="00211672">
        <w:rPr>
          <w:rFonts w:ascii="Arial Narrow" w:hAnsi="Arial Narrow"/>
          <w:iCs/>
          <w:sz w:val="24"/>
          <w:szCs w:val="24"/>
        </w:rPr>
        <w:t xml:space="preserve">ni vjerovnik otpušta dužniku dio utvrđene tražbine, što iznosi </w:t>
      </w:r>
      <w:r>
        <w:rPr>
          <w:rFonts w:ascii="Arial Narrow" w:hAnsi="Arial Narrow"/>
          <w:iCs/>
          <w:noProof/>
          <w:sz w:val="24"/>
          <w:szCs w:val="24"/>
        </w:rPr>
        <w:t xml:space="preserve">5.932,50 </w:t>
      </w:r>
      <w:r w:rsidRPr="00211672">
        <w:rPr>
          <w:rFonts w:ascii="Arial Narrow" w:hAnsi="Arial Narrow"/>
          <w:iCs/>
          <w:sz w:val="24"/>
          <w:szCs w:val="24"/>
        </w:rPr>
        <w:t xml:space="preserve">kn. Preostali iznos tražbine od </w:t>
      </w:r>
      <w:r>
        <w:rPr>
          <w:rFonts w:ascii="Arial Narrow" w:hAnsi="Arial Narrow"/>
          <w:iCs/>
          <w:noProof/>
          <w:sz w:val="24"/>
          <w:szCs w:val="24"/>
        </w:rPr>
        <w:t>2.542,50</w:t>
      </w:r>
      <w:r w:rsidRPr="00211672">
        <w:rPr>
          <w:rFonts w:ascii="Arial Narrow" w:hAnsi="Arial Narrow"/>
          <w:iCs/>
          <w:sz w:val="24"/>
          <w:szCs w:val="24"/>
        </w:rPr>
        <w:t xml:space="preserve"> kn otplatiti će se nakon isteka po</w:t>
      </w:r>
      <w:r w:rsidRPr="00211672">
        <w:rPr>
          <w:rFonts w:ascii="Arial Narrow" w:hAnsi="Arial Narrow" w:cs="Arial Narrow"/>
          <w:iCs/>
          <w:sz w:val="24"/>
          <w:szCs w:val="24"/>
        </w:rPr>
        <w:t>č</w:t>
      </w:r>
      <w:r w:rsidRPr="00211672">
        <w:rPr>
          <w:rFonts w:ascii="Arial Narrow" w:hAnsi="Arial Narrow" w:cs="Arial"/>
          <w:iCs/>
          <w:sz w:val="24"/>
          <w:szCs w:val="24"/>
        </w:rPr>
        <w:t>e</w:t>
      </w:r>
      <w:r w:rsidRPr="00211672">
        <w:rPr>
          <w:rFonts w:ascii="Arial Narrow" w:hAnsi="Arial Narrow"/>
          <w:iCs/>
          <w:sz w:val="24"/>
          <w:szCs w:val="24"/>
        </w:rPr>
        <w:t>ka od 12 mjeseci na 48 jednakih mjeseč</w:t>
      </w:r>
      <w:r w:rsidRPr="00211672">
        <w:rPr>
          <w:rFonts w:ascii="Arial Narrow" w:hAnsi="Arial Narrow" w:cs="Arial"/>
          <w:iCs/>
          <w:sz w:val="24"/>
          <w:szCs w:val="24"/>
        </w:rPr>
        <w:t>n</w:t>
      </w:r>
      <w:r w:rsidRPr="00211672">
        <w:rPr>
          <w:rFonts w:ascii="Arial Narrow" w:hAnsi="Arial Narrow"/>
          <w:iCs/>
          <w:sz w:val="24"/>
          <w:szCs w:val="24"/>
        </w:rPr>
        <w:t xml:space="preserve">ih anuiteta, bez kamata, od kojih svaka iznosi  </w:t>
      </w:r>
      <w:r>
        <w:rPr>
          <w:rFonts w:ascii="Arial Narrow" w:hAnsi="Arial Narrow"/>
          <w:iCs/>
          <w:noProof/>
          <w:sz w:val="24"/>
          <w:szCs w:val="24"/>
        </w:rPr>
        <w:t>52,97</w:t>
      </w:r>
      <w:r w:rsidRPr="00211672">
        <w:rPr>
          <w:rFonts w:ascii="Arial Narrow" w:hAnsi="Arial Narrow"/>
          <w:iCs/>
          <w:sz w:val="24"/>
          <w:szCs w:val="24"/>
        </w:rPr>
        <w:t xml:space="preserve"> kn, računajući od pravomoćnosti rješenja kojim se odobrava sklapanje predstečajnog sporazuma svakog 15-og u mjesecu. Dužnik će rezervirati iznose koji dospijevaju za vjerovnika osporene tražbine do pravomoćnog okončanja postupka radi otklanjanja osporavanja, odnosno utvrđivanja tražbine.</w:t>
      </w:r>
      <w:r>
        <w:rPr>
          <w:rFonts w:ascii="Arial Narrow" w:hAnsi="Arial Narrow"/>
          <w:iCs/>
          <w:sz w:val="24"/>
          <w:szCs w:val="24"/>
        </w:rPr>
        <w:t xml:space="preserve">  </w:t>
      </w:r>
    </w:p>
    <w:p w:rsidR="00175CAB" w:rsidRPr="00211672" w:rsidRDefault="00175CAB" w:rsidP="00175CAB">
      <w:pPr>
        <w:pStyle w:val="ListParagraph"/>
        <w:spacing w:after="0" w:line="360" w:lineRule="auto"/>
        <w:ind w:left="360"/>
        <w:jc w:val="both"/>
        <w:rPr>
          <w:rFonts w:ascii="Arial Narrow" w:hAnsi="Arial Narrow"/>
          <w:sz w:val="24"/>
          <w:szCs w:val="24"/>
        </w:rPr>
      </w:pPr>
    </w:p>
    <w:p w:rsidR="00175CAB" w:rsidRPr="00175CAB" w:rsidRDefault="00175CAB" w:rsidP="00175CAB">
      <w:pPr>
        <w:pStyle w:val="ListParagraph"/>
        <w:numPr>
          <w:ilvl w:val="0"/>
          <w:numId w:val="31"/>
        </w:numPr>
        <w:spacing w:after="0" w:line="360" w:lineRule="auto"/>
        <w:ind w:left="360"/>
        <w:jc w:val="both"/>
        <w:rPr>
          <w:rFonts w:ascii="Arial Narrow" w:hAnsi="Arial Narrow"/>
          <w:sz w:val="24"/>
          <w:szCs w:val="24"/>
        </w:rPr>
      </w:pPr>
      <w:r w:rsidRPr="004E3CA1">
        <w:rPr>
          <w:rFonts w:ascii="Arial Narrow" w:hAnsi="Arial Narrow" w:cs="Calibri"/>
          <w:iCs/>
          <w:noProof/>
          <w:sz w:val="24"/>
          <w:szCs w:val="24"/>
        </w:rPr>
        <w:t>LINGUA RIEGLER d.o.o. za usluge prevođenja</w:t>
      </w:r>
      <w:r w:rsidRPr="00211672">
        <w:rPr>
          <w:rFonts w:ascii="Arial Narrow" w:hAnsi="Arial Narrow"/>
          <w:iCs/>
          <w:sz w:val="24"/>
          <w:szCs w:val="24"/>
        </w:rPr>
        <w:t xml:space="preserve">, OIB: </w:t>
      </w:r>
      <w:r w:rsidRPr="004E3CA1">
        <w:rPr>
          <w:rFonts w:ascii="Arial Narrow" w:hAnsi="Arial Narrow" w:cs="Calibri"/>
          <w:iCs/>
          <w:noProof/>
          <w:sz w:val="24"/>
          <w:szCs w:val="24"/>
        </w:rPr>
        <w:t>08767586774</w:t>
      </w:r>
      <w:r w:rsidRPr="00211672">
        <w:rPr>
          <w:rFonts w:ascii="Arial Narrow" w:hAnsi="Arial Narrow"/>
          <w:iCs/>
          <w:sz w:val="24"/>
          <w:szCs w:val="24"/>
        </w:rPr>
        <w:t xml:space="preserve">, </w:t>
      </w:r>
      <w:r w:rsidRPr="004E3CA1">
        <w:rPr>
          <w:rFonts w:ascii="Arial Narrow" w:hAnsi="Arial Narrow" w:cs="Calibri"/>
          <w:iCs/>
          <w:noProof/>
          <w:sz w:val="24"/>
          <w:szCs w:val="24"/>
        </w:rPr>
        <w:t>Ilica 5, 10000 Zagreb</w:t>
      </w:r>
      <w:r w:rsidRPr="00211672">
        <w:rPr>
          <w:rFonts w:ascii="Arial Narrow" w:hAnsi="Arial Narrow"/>
          <w:iCs/>
          <w:sz w:val="24"/>
          <w:szCs w:val="24"/>
        </w:rPr>
        <w:t xml:space="preserve">, ukupan iznos osporene tražbine iznosi </w:t>
      </w:r>
      <w:r>
        <w:rPr>
          <w:rFonts w:ascii="Arial Narrow" w:hAnsi="Arial Narrow"/>
          <w:iCs/>
          <w:noProof/>
          <w:sz w:val="24"/>
          <w:szCs w:val="24"/>
        </w:rPr>
        <w:t xml:space="preserve">5.010,66 </w:t>
      </w:r>
      <w:r w:rsidRPr="00211672">
        <w:rPr>
          <w:rFonts w:ascii="Arial Narrow" w:hAnsi="Arial Narrow"/>
          <w:iCs/>
          <w:sz w:val="24"/>
          <w:szCs w:val="24"/>
        </w:rPr>
        <w:t>kn. U slučaju otklanjanja osporavanja, tražbina će bi</w:t>
      </w:r>
      <w:r>
        <w:rPr>
          <w:rFonts w:ascii="Arial Narrow" w:hAnsi="Arial Narrow"/>
          <w:iCs/>
          <w:sz w:val="24"/>
          <w:szCs w:val="24"/>
        </w:rPr>
        <w:t>ti namirena na način da predstečaj</w:t>
      </w:r>
      <w:r w:rsidRPr="00211672">
        <w:rPr>
          <w:rFonts w:ascii="Arial Narrow" w:hAnsi="Arial Narrow"/>
          <w:iCs/>
          <w:sz w:val="24"/>
          <w:szCs w:val="24"/>
        </w:rPr>
        <w:t xml:space="preserve">ni vjerovnik otpušta dužniku dio utvrđene tražbine, što iznosi </w:t>
      </w:r>
      <w:r>
        <w:rPr>
          <w:rFonts w:ascii="Arial Narrow" w:hAnsi="Arial Narrow"/>
          <w:iCs/>
          <w:noProof/>
          <w:sz w:val="24"/>
          <w:szCs w:val="24"/>
        </w:rPr>
        <w:t xml:space="preserve">3.507,46 </w:t>
      </w:r>
      <w:r w:rsidRPr="00211672">
        <w:rPr>
          <w:rFonts w:ascii="Arial Narrow" w:hAnsi="Arial Narrow"/>
          <w:iCs/>
          <w:sz w:val="24"/>
          <w:szCs w:val="24"/>
        </w:rPr>
        <w:t xml:space="preserve">kn. Preostali iznos tražbine od </w:t>
      </w:r>
      <w:r>
        <w:rPr>
          <w:rFonts w:ascii="Arial Narrow" w:hAnsi="Arial Narrow"/>
          <w:iCs/>
          <w:noProof/>
          <w:sz w:val="24"/>
          <w:szCs w:val="24"/>
        </w:rPr>
        <w:t>1.503,20</w:t>
      </w:r>
      <w:r w:rsidRPr="00211672">
        <w:rPr>
          <w:rFonts w:ascii="Arial Narrow" w:hAnsi="Arial Narrow"/>
          <w:iCs/>
          <w:sz w:val="24"/>
          <w:szCs w:val="24"/>
        </w:rPr>
        <w:t xml:space="preserve"> kn otplatiti će se nakon isteka po</w:t>
      </w:r>
      <w:r w:rsidRPr="00211672">
        <w:rPr>
          <w:rFonts w:ascii="Arial Narrow" w:hAnsi="Arial Narrow" w:cs="Arial Narrow"/>
          <w:iCs/>
          <w:sz w:val="24"/>
          <w:szCs w:val="24"/>
        </w:rPr>
        <w:t>č</w:t>
      </w:r>
      <w:r w:rsidRPr="00211672">
        <w:rPr>
          <w:rFonts w:ascii="Arial Narrow" w:hAnsi="Arial Narrow" w:cs="Arial"/>
          <w:iCs/>
          <w:sz w:val="24"/>
          <w:szCs w:val="24"/>
        </w:rPr>
        <w:t>e</w:t>
      </w:r>
      <w:r w:rsidRPr="00211672">
        <w:rPr>
          <w:rFonts w:ascii="Arial Narrow" w:hAnsi="Arial Narrow"/>
          <w:iCs/>
          <w:sz w:val="24"/>
          <w:szCs w:val="24"/>
        </w:rPr>
        <w:t>ka od 12 mjeseci na 48 jednakih mjeseč</w:t>
      </w:r>
      <w:r w:rsidRPr="00211672">
        <w:rPr>
          <w:rFonts w:ascii="Arial Narrow" w:hAnsi="Arial Narrow" w:cs="Arial"/>
          <w:iCs/>
          <w:sz w:val="24"/>
          <w:szCs w:val="24"/>
        </w:rPr>
        <w:t>n</w:t>
      </w:r>
      <w:r w:rsidRPr="00211672">
        <w:rPr>
          <w:rFonts w:ascii="Arial Narrow" w:hAnsi="Arial Narrow"/>
          <w:iCs/>
          <w:sz w:val="24"/>
          <w:szCs w:val="24"/>
        </w:rPr>
        <w:t xml:space="preserve">ih anuiteta, bez kamata, od kojih svaka iznosi  </w:t>
      </w:r>
      <w:r>
        <w:rPr>
          <w:rFonts w:ascii="Arial Narrow" w:hAnsi="Arial Narrow"/>
          <w:iCs/>
          <w:noProof/>
          <w:sz w:val="24"/>
          <w:szCs w:val="24"/>
        </w:rPr>
        <w:t>31,32</w:t>
      </w:r>
      <w:r w:rsidRPr="00211672">
        <w:rPr>
          <w:rFonts w:ascii="Arial Narrow" w:hAnsi="Arial Narrow"/>
          <w:iCs/>
          <w:sz w:val="24"/>
          <w:szCs w:val="24"/>
        </w:rPr>
        <w:t xml:space="preserve"> kn, računajući od pravomoćnosti rješenja kojim se odobrava sklapanje predstečajnog sporazuma svakog 15-og u mjesecu. Dužnik će rezervirati iznose koji dospijevaju za vjerovnika osporene tražbine do pravomoćnog okončanja postupka radi otklanjanja osporavanja, odnosno utvrđivanja tražbine.</w:t>
      </w:r>
      <w:r>
        <w:rPr>
          <w:rFonts w:ascii="Arial Narrow" w:hAnsi="Arial Narrow"/>
          <w:iCs/>
          <w:sz w:val="24"/>
          <w:szCs w:val="24"/>
        </w:rPr>
        <w:t xml:space="preserve">  </w:t>
      </w:r>
    </w:p>
    <w:p w:rsidR="00175CAB" w:rsidRPr="00211672" w:rsidRDefault="00175CAB" w:rsidP="00175CAB">
      <w:pPr>
        <w:pStyle w:val="ListParagraph"/>
        <w:spacing w:after="0" w:line="360" w:lineRule="auto"/>
        <w:ind w:left="360"/>
        <w:jc w:val="both"/>
        <w:rPr>
          <w:rFonts w:ascii="Arial Narrow" w:hAnsi="Arial Narrow"/>
          <w:sz w:val="24"/>
          <w:szCs w:val="24"/>
        </w:rPr>
      </w:pPr>
    </w:p>
    <w:p w:rsidR="00175CAB" w:rsidRPr="00175CAB" w:rsidRDefault="00175CAB" w:rsidP="00175CAB">
      <w:pPr>
        <w:pStyle w:val="ListParagraph"/>
        <w:numPr>
          <w:ilvl w:val="0"/>
          <w:numId w:val="31"/>
        </w:numPr>
        <w:spacing w:after="0" w:line="360" w:lineRule="auto"/>
        <w:ind w:left="360"/>
        <w:jc w:val="both"/>
        <w:rPr>
          <w:rFonts w:ascii="Arial Narrow" w:hAnsi="Arial Narrow"/>
          <w:sz w:val="24"/>
          <w:szCs w:val="24"/>
        </w:rPr>
      </w:pPr>
      <w:r w:rsidRPr="004E3CA1">
        <w:rPr>
          <w:rFonts w:ascii="Arial Narrow" w:hAnsi="Arial Narrow" w:cs="Calibri"/>
          <w:iCs/>
          <w:noProof/>
          <w:sz w:val="24"/>
          <w:szCs w:val="24"/>
        </w:rPr>
        <w:t>LINGUA-SOFT d.o.o. za prevođenje i računalne djelatnosti</w:t>
      </w:r>
      <w:r w:rsidRPr="00211672">
        <w:rPr>
          <w:rFonts w:ascii="Arial Narrow" w:hAnsi="Arial Narrow"/>
          <w:iCs/>
          <w:sz w:val="24"/>
          <w:szCs w:val="24"/>
        </w:rPr>
        <w:t xml:space="preserve">, OIB: </w:t>
      </w:r>
      <w:r w:rsidRPr="004E3CA1">
        <w:rPr>
          <w:rFonts w:ascii="Arial Narrow" w:hAnsi="Arial Narrow" w:cs="Calibri"/>
          <w:iCs/>
          <w:noProof/>
          <w:sz w:val="24"/>
          <w:szCs w:val="24"/>
        </w:rPr>
        <w:t>57552096233</w:t>
      </w:r>
      <w:r w:rsidRPr="00211672">
        <w:rPr>
          <w:rFonts w:ascii="Arial Narrow" w:hAnsi="Arial Narrow"/>
          <w:iCs/>
          <w:sz w:val="24"/>
          <w:szCs w:val="24"/>
        </w:rPr>
        <w:t xml:space="preserve">, </w:t>
      </w:r>
      <w:r w:rsidRPr="004E3CA1">
        <w:rPr>
          <w:rFonts w:ascii="Arial Narrow" w:hAnsi="Arial Narrow" w:cs="Calibri"/>
          <w:iCs/>
          <w:noProof/>
          <w:sz w:val="24"/>
          <w:szCs w:val="24"/>
        </w:rPr>
        <w:t>Frankopanska 5a, 10000 Zagreb</w:t>
      </w:r>
      <w:r w:rsidRPr="00211672">
        <w:rPr>
          <w:rFonts w:ascii="Arial Narrow" w:hAnsi="Arial Narrow"/>
          <w:iCs/>
          <w:sz w:val="24"/>
          <w:szCs w:val="24"/>
        </w:rPr>
        <w:t xml:space="preserve">, ukupan iznos osporene tražbine iznosi </w:t>
      </w:r>
      <w:r>
        <w:rPr>
          <w:rFonts w:ascii="Arial Narrow" w:hAnsi="Arial Narrow"/>
          <w:iCs/>
          <w:noProof/>
          <w:sz w:val="24"/>
          <w:szCs w:val="24"/>
        </w:rPr>
        <w:t xml:space="preserve">812,50 </w:t>
      </w:r>
      <w:r w:rsidRPr="00211672">
        <w:rPr>
          <w:rFonts w:ascii="Arial Narrow" w:hAnsi="Arial Narrow"/>
          <w:iCs/>
          <w:sz w:val="24"/>
          <w:szCs w:val="24"/>
        </w:rPr>
        <w:t>kn. U slučaju otklanjanja osporavanja, tražbina će bi</w:t>
      </w:r>
      <w:r>
        <w:rPr>
          <w:rFonts w:ascii="Arial Narrow" w:hAnsi="Arial Narrow"/>
          <w:iCs/>
          <w:sz w:val="24"/>
          <w:szCs w:val="24"/>
        </w:rPr>
        <w:t>ti namirena na način da predstečaj</w:t>
      </w:r>
      <w:r w:rsidRPr="00211672">
        <w:rPr>
          <w:rFonts w:ascii="Arial Narrow" w:hAnsi="Arial Narrow"/>
          <w:iCs/>
          <w:sz w:val="24"/>
          <w:szCs w:val="24"/>
        </w:rPr>
        <w:t xml:space="preserve">ni vjerovnik otpušta dužniku dio utvrđene tražbine, što iznosi </w:t>
      </w:r>
      <w:r>
        <w:rPr>
          <w:rFonts w:ascii="Arial Narrow" w:hAnsi="Arial Narrow"/>
          <w:iCs/>
          <w:noProof/>
          <w:sz w:val="24"/>
          <w:szCs w:val="24"/>
        </w:rPr>
        <w:t xml:space="preserve">568,75 </w:t>
      </w:r>
      <w:r w:rsidRPr="00211672">
        <w:rPr>
          <w:rFonts w:ascii="Arial Narrow" w:hAnsi="Arial Narrow"/>
          <w:iCs/>
          <w:sz w:val="24"/>
          <w:szCs w:val="24"/>
        </w:rPr>
        <w:t xml:space="preserve">kn. Preostali iznos tražbine od </w:t>
      </w:r>
      <w:r>
        <w:rPr>
          <w:rFonts w:ascii="Arial Narrow" w:hAnsi="Arial Narrow"/>
          <w:iCs/>
          <w:noProof/>
          <w:sz w:val="24"/>
          <w:szCs w:val="24"/>
        </w:rPr>
        <w:t>243,75</w:t>
      </w:r>
      <w:r w:rsidRPr="00211672">
        <w:rPr>
          <w:rFonts w:ascii="Arial Narrow" w:hAnsi="Arial Narrow"/>
          <w:iCs/>
          <w:sz w:val="24"/>
          <w:szCs w:val="24"/>
        </w:rPr>
        <w:t xml:space="preserve"> kn otplatiti će se nakon isteka po</w:t>
      </w:r>
      <w:r w:rsidRPr="00211672">
        <w:rPr>
          <w:rFonts w:ascii="Arial Narrow" w:hAnsi="Arial Narrow" w:cs="Arial Narrow"/>
          <w:iCs/>
          <w:sz w:val="24"/>
          <w:szCs w:val="24"/>
        </w:rPr>
        <w:t>č</w:t>
      </w:r>
      <w:r w:rsidRPr="00211672">
        <w:rPr>
          <w:rFonts w:ascii="Arial Narrow" w:hAnsi="Arial Narrow" w:cs="Arial"/>
          <w:iCs/>
          <w:sz w:val="24"/>
          <w:szCs w:val="24"/>
        </w:rPr>
        <w:t>e</w:t>
      </w:r>
      <w:r w:rsidRPr="00211672">
        <w:rPr>
          <w:rFonts w:ascii="Arial Narrow" w:hAnsi="Arial Narrow"/>
          <w:iCs/>
          <w:sz w:val="24"/>
          <w:szCs w:val="24"/>
        </w:rPr>
        <w:t>ka od 12 mjeseci na 48 jednakih mjeseč</w:t>
      </w:r>
      <w:r w:rsidRPr="00211672">
        <w:rPr>
          <w:rFonts w:ascii="Arial Narrow" w:hAnsi="Arial Narrow" w:cs="Arial"/>
          <w:iCs/>
          <w:sz w:val="24"/>
          <w:szCs w:val="24"/>
        </w:rPr>
        <w:t>n</w:t>
      </w:r>
      <w:r w:rsidRPr="00211672">
        <w:rPr>
          <w:rFonts w:ascii="Arial Narrow" w:hAnsi="Arial Narrow"/>
          <w:iCs/>
          <w:sz w:val="24"/>
          <w:szCs w:val="24"/>
        </w:rPr>
        <w:t xml:space="preserve">ih anuiteta, bez kamata, od kojih svaka iznosi  </w:t>
      </w:r>
      <w:r>
        <w:rPr>
          <w:rFonts w:ascii="Arial Narrow" w:hAnsi="Arial Narrow"/>
          <w:iCs/>
          <w:noProof/>
          <w:sz w:val="24"/>
          <w:szCs w:val="24"/>
        </w:rPr>
        <w:t>5,08</w:t>
      </w:r>
      <w:r w:rsidRPr="00211672">
        <w:rPr>
          <w:rFonts w:ascii="Arial Narrow" w:hAnsi="Arial Narrow"/>
          <w:iCs/>
          <w:sz w:val="24"/>
          <w:szCs w:val="24"/>
        </w:rPr>
        <w:t xml:space="preserve"> kn, računajući od pravomoćnosti rješenja kojim se odobrava sklapanje predstečajnog sporazuma svakog 15-og u mjesecu. Dužnik će rezervirati iznose koji dospijevaju za vjerovnika osporene tražbine do pravomoćnog okončanja postupka radi otklanjanja osporavanja, odnosno utvrđivanja tražbine.</w:t>
      </w:r>
      <w:r>
        <w:rPr>
          <w:rFonts w:ascii="Arial Narrow" w:hAnsi="Arial Narrow"/>
          <w:iCs/>
          <w:sz w:val="24"/>
          <w:szCs w:val="24"/>
        </w:rPr>
        <w:t xml:space="preserve">  </w:t>
      </w:r>
    </w:p>
    <w:p w:rsidR="00175CAB" w:rsidRPr="00211672" w:rsidRDefault="00175CAB" w:rsidP="00175CAB">
      <w:pPr>
        <w:pStyle w:val="ListParagraph"/>
        <w:spacing w:after="0" w:line="360" w:lineRule="auto"/>
        <w:ind w:left="360"/>
        <w:jc w:val="both"/>
        <w:rPr>
          <w:rFonts w:ascii="Arial Narrow" w:hAnsi="Arial Narrow"/>
          <w:sz w:val="24"/>
          <w:szCs w:val="24"/>
        </w:rPr>
      </w:pPr>
    </w:p>
    <w:p w:rsidR="00175CAB" w:rsidRDefault="00175CAB" w:rsidP="00175CAB">
      <w:pPr>
        <w:pStyle w:val="ListParagraph"/>
        <w:numPr>
          <w:ilvl w:val="0"/>
          <w:numId w:val="31"/>
        </w:numPr>
        <w:spacing w:after="0" w:line="360" w:lineRule="auto"/>
        <w:ind w:left="360"/>
        <w:jc w:val="both"/>
        <w:rPr>
          <w:rFonts w:ascii="Arial Narrow" w:hAnsi="Arial Narrow"/>
          <w:iCs/>
          <w:noProof/>
          <w:sz w:val="24"/>
          <w:szCs w:val="24"/>
        </w:rPr>
      </w:pPr>
      <w:r w:rsidRPr="004E3CA1">
        <w:rPr>
          <w:rFonts w:ascii="Arial Narrow" w:hAnsi="Arial Narrow" w:cs="Calibri"/>
          <w:iCs/>
          <w:noProof/>
          <w:sz w:val="24"/>
          <w:szCs w:val="24"/>
        </w:rPr>
        <w:t>LJUBLJANSKE MLEKARNE D.O.O.</w:t>
      </w:r>
      <w:r w:rsidRPr="00211672">
        <w:rPr>
          <w:rFonts w:ascii="Arial Narrow" w:hAnsi="Arial Narrow"/>
          <w:iCs/>
          <w:sz w:val="24"/>
          <w:szCs w:val="24"/>
        </w:rPr>
        <w:t xml:space="preserve">, OIB: </w:t>
      </w:r>
      <w:r w:rsidRPr="004E3CA1">
        <w:rPr>
          <w:rFonts w:ascii="Arial Narrow" w:hAnsi="Arial Narrow" w:cs="Calibri"/>
          <w:iCs/>
          <w:noProof/>
          <w:sz w:val="24"/>
          <w:szCs w:val="24"/>
        </w:rPr>
        <w:t>SI93710593</w:t>
      </w:r>
      <w:r w:rsidRPr="00211672">
        <w:rPr>
          <w:rFonts w:ascii="Arial Narrow" w:hAnsi="Arial Narrow"/>
          <w:iCs/>
          <w:sz w:val="24"/>
          <w:szCs w:val="24"/>
        </w:rPr>
        <w:t xml:space="preserve">, </w:t>
      </w:r>
      <w:r w:rsidRPr="004E3CA1">
        <w:rPr>
          <w:rFonts w:ascii="Arial Narrow" w:hAnsi="Arial Narrow" w:cs="Calibri"/>
          <w:iCs/>
          <w:noProof/>
          <w:sz w:val="24"/>
          <w:szCs w:val="24"/>
        </w:rPr>
        <w:t>TOLSTOJEVSKA ULICA 63, 1000 LJUBLJANA</w:t>
      </w:r>
      <w:r>
        <w:rPr>
          <w:rFonts w:ascii="Arial Narrow" w:hAnsi="Arial Narrow"/>
          <w:iCs/>
          <w:noProof/>
          <w:sz w:val="24"/>
          <w:szCs w:val="24"/>
        </w:rPr>
        <w:t xml:space="preserve">, </w:t>
      </w:r>
      <w:r w:rsidRPr="00553276">
        <w:rPr>
          <w:rFonts w:ascii="Arial Narrow" w:hAnsi="Arial Narrow" w:cs="Calibri"/>
          <w:iCs/>
          <w:noProof/>
          <w:sz w:val="24"/>
          <w:szCs w:val="24"/>
        </w:rPr>
        <w:t>SLOVENIJA</w:t>
      </w:r>
      <w:r w:rsidRPr="00553276">
        <w:rPr>
          <w:rFonts w:ascii="Arial Narrow" w:hAnsi="Arial Narrow"/>
          <w:iCs/>
          <w:sz w:val="24"/>
          <w:szCs w:val="24"/>
        </w:rPr>
        <w:t xml:space="preserve">, ukupan iznos osporene tražbine iznosi </w:t>
      </w:r>
      <w:r w:rsidRPr="00553276">
        <w:rPr>
          <w:rFonts w:ascii="Arial Narrow" w:hAnsi="Arial Narrow"/>
          <w:iCs/>
          <w:noProof/>
          <w:sz w:val="24"/>
          <w:szCs w:val="24"/>
        </w:rPr>
        <w:t xml:space="preserve">446,66 </w:t>
      </w:r>
      <w:r w:rsidRPr="00553276">
        <w:rPr>
          <w:rFonts w:ascii="Arial Narrow" w:hAnsi="Arial Narrow"/>
          <w:iCs/>
          <w:sz w:val="24"/>
          <w:szCs w:val="24"/>
        </w:rPr>
        <w:t xml:space="preserve">kn. U slučaju otklanjanja osporavanja, tražbina će biti namirena na način da predstečajni vjerovnik otpušta dužniku dio utvrđene tražbine, što iznosi </w:t>
      </w:r>
      <w:r w:rsidRPr="00553276">
        <w:rPr>
          <w:rFonts w:ascii="Arial Narrow" w:hAnsi="Arial Narrow"/>
          <w:iCs/>
          <w:noProof/>
          <w:sz w:val="24"/>
          <w:szCs w:val="24"/>
        </w:rPr>
        <w:t xml:space="preserve">312,66 </w:t>
      </w:r>
      <w:r w:rsidRPr="00553276">
        <w:rPr>
          <w:rFonts w:ascii="Arial Narrow" w:hAnsi="Arial Narrow"/>
          <w:iCs/>
          <w:sz w:val="24"/>
          <w:szCs w:val="24"/>
        </w:rPr>
        <w:t xml:space="preserve">kn. Preostali iznos tražbine od </w:t>
      </w:r>
      <w:r w:rsidRPr="00553276">
        <w:rPr>
          <w:rFonts w:ascii="Arial Narrow" w:hAnsi="Arial Narrow"/>
          <w:iCs/>
          <w:noProof/>
          <w:sz w:val="24"/>
          <w:szCs w:val="24"/>
        </w:rPr>
        <w:t>134,00</w:t>
      </w:r>
      <w:r w:rsidRPr="00553276">
        <w:rPr>
          <w:rFonts w:ascii="Arial Narrow" w:hAnsi="Arial Narrow"/>
          <w:iCs/>
          <w:sz w:val="24"/>
          <w:szCs w:val="24"/>
        </w:rPr>
        <w:t xml:space="preserve"> kn otplatiti će se nakon isteka po</w:t>
      </w:r>
      <w:r w:rsidRPr="00553276">
        <w:rPr>
          <w:rFonts w:ascii="Arial Narrow" w:hAnsi="Arial Narrow" w:cs="Arial Narrow"/>
          <w:iCs/>
          <w:sz w:val="24"/>
          <w:szCs w:val="24"/>
        </w:rPr>
        <w:t>č</w:t>
      </w:r>
      <w:r w:rsidRPr="00553276">
        <w:rPr>
          <w:rFonts w:ascii="Arial Narrow" w:hAnsi="Arial Narrow" w:cs="Arial"/>
          <w:iCs/>
          <w:sz w:val="24"/>
          <w:szCs w:val="24"/>
        </w:rPr>
        <w:t>e</w:t>
      </w:r>
      <w:r w:rsidRPr="00553276">
        <w:rPr>
          <w:rFonts w:ascii="Arial Narrow" w:hAnsi="Arial Narrow"/>
          <w:iCs/>
          <w:sz w:val="24"/>
          <w:szCs w:val="24"/>
        </w:rPr>
        <w:t>ka od 12 mjeseci na 48 jednakih mjeseč</w:t>
      </w:r>
      <w:r w:rsidRPr="00553276">
        <w:rPr>
          <w:rFonts w:ascii="Arial Narrow" w:hAnsi="Arial Narrow" w:cs="Arial"/>
          <w:iCs/>
          <w:sz w:val="24"/>
          <w:szCs w:val="24"/>
        </w:rPr>
        <w:t>n</w:t>
      </w:r>
      <w:r w:rsidRPr="00553276">
        <w:rPr>
          <w:rFonts w:ascii="Arial Narrow" w:hAnsi="Arial Narrow"/>
          <w:iCs/>
          <w:sz w:val="24"/>
          <w:szCs w:val="24"/>
        </w:rPr>
        <w:t xml:space="preserve">ih anuiteta, bez kamata, od kojih svaka iznosi  </w:t>
      </w:r>
      <w:r w:rsidRPr="00553276">
        <w:rPr>
          <w:rFonts w:ascii="Arial Narrow" w:hAnsi="Arial Narrow"/>
          <w:iCs/>
          <w:noProof/>
          <w:sz w:val="24"/>
          <w:szCs w:val="24"/>
        </w:rPr>
        <w:t>2,79</w:t>
      </w:r>
      <w:r w:rsidRPr="00553276">
        <w:rPr>
          <w:rFonts w:ascii="Arial Narrow" w:hAnsi="Arial Narrow"/>
          <w:iCs/>
          <w:sz w:val="24"/>
          <w:szCs w:val="24"/>
        </w:rPr>
        <w:t xml:space="preserve"> kn, računajući od pravomoćnosti rješenja kojim se odobrava sklapanje predstečajnog sporazuma svakog 15-og u mjesecu. Dužnik će rezervirati iznose koji dospijevaju za vjerovnika osporene tražbine do pravomoćnog okončanja postupka radi otklanjanja osporavanja, odnosno utvrđivanja tražbine.  </w:t>
      </w:r>
    </w:p>
    <w:p w:rsidR="00175CAB" w:rsidRPr="00553276" w:rsidRDefault="00175CAB" w:rsidP="00175CAB">
      <w:pPr>
        <w:pStyle w:val="ListParagraph"/>
        <w:spacing w:after="0" w:line="360" w:lineRule="auto"/>
        <w:ind w:left="360"/>
        <w:jc w:val="both"/>
        <w:rPr>
          <w:rFonts w:ascii="Arial Narrow" w:hAnsi="Arial Narrow"/>
          <w:iCs/>
          <w:noProof/>
          <w:sz w:val="24"/>
          <w:szCs w:val="24"/>
        </w:rPr>
      </w:pPr>
    </w:p>
    <w:p w:rsidR="00175CAB" w:rsidRDefault="00175CAB" w:rsidP="00175CAB">
      <w:pPr>
        <w:pStyle w:val="ListParagraph"/>
        <w:numPr>
          <w:ilvl w:val="0"/>
          <w:numId w:val="31"/>
        </w:numPr>
        <w:spacing w:after="0" w:line="360" w:lineRule="auto"/>
        <w:ind w:left="360"/>
        <w:jc w:val="both"/>
        <w:rPr>
          <w:rFonts w:ascii="Arial Narrow" w:hAnsi="Arial Narrow"/>
          <w:iCs/>
          <w:noProof/>
          <w:sz w:val="24"/>
          <w:szCs w:val="24"/>
        </w:rPr>
      </w:pPr>
      <w:r w:rsidRPr="004E3CA1">
        <w:rPr>
          <w:rFonts w:ascii="Arial Narrow" w:hAnsi="Arial Narrow" w:cs="Calibri"/>
          <w:iCs/>
          <w:noProof/>
          <w:sz w:val="24"/>
          <w:szCs w:val="24"/>
        </w:rPr>
        <w:t>ODVETNIK Dušan Korošec</w:t>
      </w:r>
      <w:r w:rsidRPr="00211672">
        <w:rPr>
          <w:rFonts w:ascii="Arial Narrow" w:hAnsi="Arial Narrow"/>
          <w:iCs/>
          <w:sz w:val="24"/>
          <w:szCs w:val="24"/>
        </w:rPr>
        <w:t xml:space="preserve">, OIB: </w:t>
      </w:r>
      <w:r w:rsidRPr="004E3CA1">
        <w:rPr>
          <w:rFonts w:ascii="Arial Narrow" w:hAnsi="Arial Narrow" w:cs="Calibri"/>
          <w:iCs/>
          <w:noProof/>
          <w:sz w:val="24"/>
          <w:szCs w:val="24"/>
        </w:rPr>
        <w:t>SI 73796638</w:t>
      </w:r>
      <w:r w:rsidRPr="00211672">
        <w:rPr>
          <w:rFonts w:ascii="Arial Narrow" w:hAnsi="Arial Narrow"/>
          <w:iCs/>
          <w:sz w:val="24"/>
          <w:szCs w:val="24"/>
        </w:rPr>
        <w:t xml:space="preserve">, </w:t>
      </w:r>
      <w:r w:rsidRPr="004E3CA1">
        <w:rPr>
          <w:rFonts w:ascii="Arial Narrow" w:hAnsi="Arial Narrow" w:cs="Calibri"/>
          <w:iCs/>
          <w:noProof/>
          <w:sz w:val="24"/>
          <w:szCs w:val="24"/>
        </w:rPr>
        <w:t>TRG CELJSKIH KNEZOV 6</w:t>
      </w:r>
      <w:r>
        <w:rPr>
          <w:rFonts w:ascii="Arial Narrow" w:hAnsi="Arial Narrow"/>
          <w:iCs/>
          <w:noProof/>
          <w:sz w:val="24"/>
          <w:szCs w:val="24"/>
        </w:rPr>
        <w:t xml:space="preserve">, </w:t>
      </w:r>
      <w:r w:rsidRPr="00553276">
        <w:rPr>
          <w:rFonts w:ascii="Arial Narrow" w:hAnsi="Arial Narrow"/>
          <w:iCs/>
          <w:noProof/>
          <w:sz w:val="24"/>
          <w:szCs w:val="24"/>
        </w:rPr>
        <w:t>3000 CELJE</w:t>
      </w:r>
      <w:r>
        <w:rPr>
          <w:rFonts w:ascii="Arial Narrow" w:hAnsi="Arial Narrow"/>
          <w:iCs/>
          <w:noProof/>
          <w:sz w:val="24"/>
          <w:szCs w:val="24"/>
        </w:rPr>
        <w:t xml:space="preserve">, </w:t>
      </w:r>
      <w:r w:rsidRPr="00553276">
        <w:rPr>
          <w:rFonts w:ascii="Arial Narrow" w:hAnsi="Arial Narrow" w:cs="Calibri"/>
          <w:iCs/>
          <w:noProof/>
          <w:sz w:val="24"/>
          <w:szCs w:val="24"/>
        </w:rPr>
        <w:t>SLOVENIJA</w:t>
      </w:r>
      <w:r w:rsidRPr="00553276">
        <w:rPr>
          <w:rFonts w:ascii="Arial Narrow" w:hAnsi="Arial Narrow"/>
          <w:iCs/>
          <w:sz w:val="24"/>
          <w:szCs w:val="24"/>
        </w:rPr>
        <w:t xml:space="preserve">, ukupan iznos osporene tražbine iznosi </w:t>
      </w:r>
      <w:r w:rsidRPr="00553276">
        <w:rPr>
          <w:rFonts w:ascii="Arial Narrow" w:hAnsi="Arial Narrow"/>
          <w:iCs/>
          <w:noProof/>
          <w:sz w:val="24"/>
          <w:szCs w:val="24"/>
        </w:rPr>
        <w:t xml:space="preserve">3.204,01 </w:t>
      </w:r>
      <w:r w:rsidRPr="00553276">
        <w:rPr>
          <w:rFonts w:ascii="Arial Narrow" w:hAnsi="Arial Narrow"/>
          <w:iCs/>
          <w:sz w:val="24"/>
          <w:szCs w:val="24"/>
        </w:rPr>
        <w:t xml:space="preserve">kn. U slučaju otklanjanja osporavanja, tražbina će biti namirena na način da predstečajni vjerovnik otpušta dužniku dio utvrđene tražbine, što iznosi </w:t>
      </w:r>
      <w:r w:rsidRPr="00553276">
        <w:rPr>
          <w:rFonts w:ascii="Arial Narrow" w:hAnsi="Arial Narrow"/>
          <w:iCs/>
          <w:noProof/>
          <w:sz w:val="24"/>
          <w:szCs w:val="24"/>
        </w:rPr>
        <w:t xml:space="preserve">2.242,81 </w:t>
      </w:r>
      <w:r w:rsidRPr="00553276">
        <w:rPr>
          <w:rFonts w:ascii="Arial Narrow" w:hAnsi="Arial Narrow"/>
          <w:iCs/>
          <w:sz w:val="24"/>
          <w:szCs w:val="24"/>
        </w:rPr>
        <w:t xml:space="preserve">kn. Preostali iznos tražbine od </w:t>
      </w:r>
      <w:r w:rsidRPr="00553276">
        <w:rPr>
          <w:rFonts w:ascii="Arial Narrow" w:hAnsi="Arial Narrow"/>
          <w:iCs/>
          <w:noProof/>
          <w:sz w:val="24"/>
          <w:szCs w:val="24"/>
        </w:rPr>
        <w:t>961,20</w:t>
      </w:r>
      <w:r w:rsidRPr="00553276">
        <w:rPr>
          <w:rFonts w:ascii="Arial Narrow" w:hAnsi="Arial Narrow"/>
          <w:iCs/>
          <w:sz w:val="24"/>
          <w:szCs w:val="24"/>
        </w:rPr>
        <w:t xml:space="preserve"> kn otplatiti će se nakon isteka po</w:t>
      </w:r>
      <w:r w:rsidRPr="00553276">
        <w:rPr>
          <w:rFonts w:ascii="Arial Narrow" w:hAnsi="Arial Narrow" w:cs="Arial Narrow"/>
          <w:iCs/>
          <w:sz w:val="24"/>
          <w:szCs w:val="24"/>
        </w:rPr>
        <w:t>č</w:t>
      </w:r>
      <w:r w:rsidRPr="00553276">
        <w:rPr>
          <w:rFonts w:ascii="Arial Narrow" w:hAnsi="Arial Narrow" w:cs="Arial"/>
          <w:iCs/>
          <w:sz w:val="24"/>
          <w:szCs w:val="24"/>
        </w:rPr>
        <w:t>e</w:t>
      </w:r>
      <w:r w:rsidRPr="00553276">
        <w:rPr>
          <w:rFonts w:ascii="Arial Narrow" w:hAnsi="Arial Narrow"/>
          <w:iCs/>
          <w:sz w:val="24"/>
          <w:szCs w:val="24"/>
        </w:rPr>
        <w:t>ka od 12 mjeseci na 48 jednakih mjeseč</w:t>
      </w:r>
      <w:r w:rsidRPr="00553276">
        <w:rPr>
          <w:rFonts w:ascii="Arial Narrow" w:hAnsi="Arial Narrow" w:cs="Arial"/>
          <w:iCs/>
          <w:sz w:val="24"/>
          <w:szCs w:val="24"/>
        </w:rPr>
        <w:t>n</w:t>
      </w:r>
      <w:r w:rsidRPr="00553276">
        <w:rPr>
          <w:rFonts w:ascii="Arial Narrow" w:hAnsi="Arial Narrow"/>
          <w:iCs/>
          <w:sz w:val="24"/>
          <w:szCs w:val="24"/>
        </w:rPr>
        <w:t xml:space="preserve">ih anuiteta, bez kamata, od kojih svaka iznosi  </w:t>
      </w:r>
      <w:r w:rsidRPr="00553276">
        <w:rPr>
          <w:rFonts w:ascii="Arial Narrow" w:hAnsi="Arial Narrow"/>
          <w:iCs/>
          <w:noProof/>
          <w:sz w:val="24"/>
          <w:szCs w:val="24"/>
        </w:rPr>
        <w:t>20,03</w:t>
      </w:r>
      <w:r w:rsidRPr="00553276">
        <w:rPr>
          <w:rFonts w:ascii="Arial Narrow" w:hAnsi="Arial Narrow"/>
          <w:iCs/>
          <w:sz w:val="24"/>
          <w:szCs w:val="24"/>
        </w:rPr>
        <w:t xml:space="preserve"> kn, računajući od pravomoćnosti rješenja kojim se odobrava sklapanje predstečajnog sporazuma svakog 15-og u mjesecu. Dužnik će rezervirati iznose koji dospijevaju za vjerovnika osporene tražbine do pravomoćnog okončanja postupka radi otklanjanja osporavanja, odnosno utvrđivanja tražbine.  </w:t>
      </w:r>
    </w:p>
    <w:p w:rsidR="009717C3" w:rsidRPr="00553276" w:rsidRDefault="009717C3" w:rsidP="009717C3">
      <w:pPr>
        <w:pStyle w:val="ListParagraph"/>
        <w:spacing w:after="0" w:line="360" w:lineRule="auto"/>
        <w:ind w:left="360"/>
        <w:jc w:val="both"/>
        <w:rPr>
          <w:rFonts w:ascii="Arial Narrow" w:hAnsi="Arial Narrow"/>
          <w:iCs/>
          <w:noProof/>
          <w:sz w:val="24"/>
          <w:szCs w:val="24"/>
        </w:rPr>
      </w:pPr>
    </w:p>
    <w:p w:rsidR="00175CAB" w:rsidRPr="00175CAB" w:rsidRDefault="00175CAB" w:rsidP="00175CAB">
      <w:pPr>
        <w:pStyle w:val="ListParagraph"/>
        <w:numPr>
          <w:ilvl w:val="0"/>
          <w:numId w:val="31"/>
        </w:numPr>
        <w:spacing w:after="0" w:line="360" w:lineRule="auto"/>
        <w:ind w:left="360"/>
        <w:jc w:val="both"/>
        <w:rPr>
          <w:rFonts w:ascii="Arial Narrow" w:hAnsi="Arial Narrow"/>
          <w:sz w:val="24"/>
          <w:szCs w:val="24"/>
        </w:rPr>
      </w:pPr>
      <w:r w:rsidRPr="004E3CA1">
        <w:rPr>
          <w:rFonts w:ascii="Arial Narrow" w:hAnsi="Arial Narrow" w:cs="Calibri"/>
          <w:iCs/>
          <w:noProof/>
          <w:sz w:val="24"/>
          <w:szCs w:val="24"/>
        </w:rPr>
        <w:t>OVTAR BOŠTJAN</w:t>
      </w:r>
      <w:r w:rsidRPr="00211672">
        <w:rPr>
          <w:rFonts w:ascii="Arial Narrow" w:hAnsi="Arial Narrow"/>
          <w:iCs/>
          <w:sz w:val="24"/>
          <w:szCs w:val="24"/>
        </w:rPr>
        <w:t xml:space="preserve">, OIB: </w:t>
      </w:r>
      <w:r w:rsidRPr="004E3CA1">
        <w:rPr>
          <w:rFonts w:ascii="Arial Narrow" w:hAnsi="Arial Narrow" w:cs="Calibri"/>
          <w:iCs/>
          <w:noProof/>
          <w:sz w:val="24"/>
          <w:szCs w:val="24"/>
        </w:rPr>
        <w:t>90524624376</w:t>
      </w:r>
      <w:r w:rsidRPr="00211672">
        <w:rPr>
          <w:rFonts w:ascii="Arial Narrow" w:hAnsi="Arial Narrow"/>
          <w:iCs/>
          <w:sz w:val="24"/>
          <w:szCs w:val="24"/>
        </w:rPr>
        <w:t xml:space="preserve">, </w:t>
      </w:r>
      <w:r w:rsidRPr="004E3CA1">
        <w:rPr>
          <w:rFonts w:ascii="Arial Narrow" w:hAnsi="Arial Narrow" w:cs="Calibri"/>
          <w:iCs/>
          <w:noProof/>
          <w:sz w:val="24"/>
          <w:szCs w:val="24"/>
        </w:rPr>
        <w:t>CELJSKA CESTA 25, 3212 VOJNIKslovenija</w:t>
      </w:r>
      <w:r w:rsidRPr="00211672">
        <w:rPr>
          <w:rFonts w:ascii="Arial Narrow" w:hAnsi="Arial Narrow"/>
          <w:iCs/>
          <w:sz w:val="24"/>
          <w:szCs w:val="24"/>
        </w:rPr>
        <w:t xml:space="preserve">, ukupan iznos osporene tražbine iznosi </w:t>
      </w:r>
      <w:r>
        <w:rPr>
          <w:rFonts w:ascii="Arial Narrow" w:hAnsi="Arial Narrow"/>
          <w:iCs/>
          <w:noProof/>
          <w:sz w:val="24"/>
          <w:szCs w:val="24"/>
        </w:rPr>
        <w:t xml:space="preserve">90.000,00 </w:t>
      </w:r>
      <w:r w:rsidRPr="00211672">
        <w:rPr>
          <w:rFonts w:ascii="Arial Narrow" w:hAnsi="Arial Narrow"/>
          <w:iCs/>
          <w:sz w:val="24"/>
          <w:szCs w:val="24"/>
        </w:rPr>
        <w:t>kn. U slučaju otklanjanja osporavanja, tražbina će bi</w:t>
      </w:r>
      <w:r>
        <w:rPr>
          <w:rFonts w:ascii="Arial Narrow" w:hAnsi="Arial Narrow"/>
          <w:iCs/>
          <w:sz w:val="24"/>
          <w:szCs w:val="24"/>
        </w:rPr>
        <w:t>ti namirena na način da predstečaj</w:t>
      </w:r>
      <w:r w:rsidRPr="00211672">
        <w:rPr>
          <w:rFonts w:ascii="Arial Narrow" w:hAnsi="Arial Narrow"/>
          <w:iCs/>
          <w:sz w:val="24"/>
          <w:szCs w:val="24"/>
        </w:rPr>
        <w:t xml:space="preserve">ni vjerovnik otpušta dužniku dio utvrđene tražbine, što iznosi </w:t>
      </w:r>
      <w:r>
        <w:rPr>
          <w:rFonts w:ascii="Arial Narrow" w:hAnsi="Arial Narrow"/>
          <w:iCs/>
          <w:noProof/>
          <w:sz w:val="24"/>
          <w:szCs w:val="24"/>
        </w:rPr>
        <w:t xml:space="preserve">63.000,00 </w:t>
      </w:r>
      <w:r w:rsidRPr="00211672">
        <w:rPr>
          <w:rFonts w:ascii="Arial Narrow" w:hAnsi="Arial Narrow"/>
          <w:iCs/>
          <w:sz w:val="24"/>
          <w:szCs w:val="24"/>
        </w:rPr>
        <w:t xml:space="preserve">kn. Preostali iznos tražbine od </w:t>
      </w:r>
      <w:r>
        <w:rPr>
          <w:rFonts w:ascii="Arial Narrow" w:hAnsi="Arial Narrow"/>
          <w:iCs/>
          <w:noProof/>
          <w:sz w:val="24"/>
          <w:szCs w:val="24"/>
        </w:rPr>
        <w:t>27.000,00</w:t>
      </w:r>
      <w:r w:rsidRPr="00211672">
        <w:rPr>
          <w:rFonts w:ascii="Arial Narrow" w:hAnsi="Arial Narrow"/>
          <w:iCs/>
          <w:sz w:val="24"/>
          <w:szCs w:val="24"/>
        </w:rPr>
        <w:t xml:space="preserve"> kn otplatiti će se nakon isteka po</w:t>
      </w:r>
      <w:r w:rsidRPr="00211672">
        <w:rPr>
          <w:rFonts w:ascii="Arial Narrow" w:hAnsi="Arial Narrow" w:cs="Arial Narrow"/>
          <w:iCs/>
          <w:sz w:val="24"/>
          <w:szCs w:val="24"/>
        </w:rPr>
        <w:t>č</w:t>
      </w:r>
      <w:r w:rsidRPr="00211672">
        <w:rPr>
          <w:rFonts w:ascii="Arial Narrow" w:hAnsi="Arial Narrow" w:cs="Arial"/>
          <w:iCs/>
          <w:sz w:val="24"/>
          <w:szCs w:val="24"/>
        </w:rPr>
        <w:t>e</w:t>
      </w:r>
      <w:r w:rsidRPr="00211672">
        <w:rPr>
          <w:rFonts w:ascii="Arial Narrow" w:hAnsi="Arial Narrow"/>
          <w:iCs/>
          <w:sz w:val="24"/>
          <w:szCs w:val="24"/>
        </w:rPr>
        <w:t>ka od 12 mjeseci na 48 jednakih mjeseč</w:t>
      </w:r>
      <w:r w:rsidRPr="00211672">
        <w:rPr>
          <w:rFonts w:ascii="Arial Narrow" w:hAnsi="Arial Narrow" w:cs="Arial"/>
          <w:iCs/>
          <w:sz w:val="24"/>
          <w:szCs w:val="24"/>
        </w:rPr>
        <w:t>n</w:t>
      </w:r>
      <w:r w:rsidRPr="00211672">
        <w:rPr>
          <w:rFonts w:ascii="Arial Narrow" w:hAnsi="Arial Narrow"/>
          <w:iCs/>
          <w:sz w:val="24"/>
          <w:szCs w:val="24"/>
        </w:rPr>
        <w:t xml:space="preserve">ih anuiteta, bez kamata, od kojih svaka iznosi  </w:t>
      </w:r>
      <w:r>
        <w:rPr>
          <w:rFonts w:ascii="Arial Narrow" w:hAnsi="Arial Narrow"/>
          <w:iCs/>
          <w:noProof/>
          <w:sz w:val="24"/>
          <w:szCs w:val="24"/>
        </w:rPr>
        <w:t>562,50</w:t>
      </w:r>
      <w:r w:rsidRPr="00211672">
        <w:rPr>
          <w:rFonts w:ascii="Arial Narrow" w:hAnsi="Arial Narrow"/>
          <w:iCs/>
          <w:sz w:val="24"/>
          <w:szCs w:val="24"/>
        </w:rPr>
        <w:t xml:space="preserve"> kn, računajući od pravomoćnosti rješenja kojim se odobrava sklapanje predstečajnog sporazuma svakog 15-og u mjesecu. Dužnik će rezervirati iznose koji dospijevaju za vjerovnika osporene tražbine do pravomoćnog okončanja postupka radi otklanjanja osporavanja, odnosno utvrđivanja tražbine.</w:t>
      </w:r>
      <w:r>
        <w:rPr>
          <w:rFonts w:ascii="Arial Narrow" w:hAnsi="Arial Narrow"/>
          <w:iCs/>
          <w:sz w:val="24"/>
          <w:szCs w:val="24"/>
        </w:rPr>
        <w:t xml:space="preserve">  </w:t>
      </w:r>
    </w:p>
    <w:p w:rsidR="00175CAB" w:rsidRPr="00211672" w:rsidRDefault="00175CAB" w:rsidP="00175CAB">
      <w:pPr>
        <w:pStyle w:val="ListParagraph"/>
        <w:spacing w:after="0" w:line="360" w:lineRule="auto"/>
        <w:ind w:left="360"/>
        <w:jc w:val="both"/>
        <w:rPr>
          <w:rFonts w:ascii="Arial Narrow" w:hAnsi="Arial Narrow"/>
          <w:sz w:val="24"/>
          <w:szCs w:val="24"/>
        </w:rPr>
      </w:pPr>
    </w:p>
    <w:p w:rsidR="00175CAB" w:rsidRPr="00175CAB" w:rsidRDefault="00175CAB" w:rsidP="00175CAB">
      <w:pPr>
        <w:pStyle w:val="ListParagraph"/>
        <w:numPr>
          <w:ilvl w:val="0"/>
          <w:numId w:val="31"/>
        </w:numPr>
        <w:spacing w:after="0" w:line="360" w:lineRule="auto"/>
        <w:ind w:left="360"/>
        <w:jc w:val="both"/>
        <w:rPr>
          <w:rFonts w:ascii="Arial Narrow" w:hAnsi="Arial Narrow"/>
          <w:sz w:val="24"/>
          <w:szCs w:val="24"/>
        </w:rPr>
      </w:pPr>
      <w:r w:rsidRPr="004E3CA1">
        <w:rPr>
          <w:rFonts w:ascii="Arial Narrow" w:hAnsi="Arial Narrow" w:cs="Calibri"/>
          <w:iCs/>
          <w:noProof/>
          <w:sz w:val="24"/>
          <w:szCs w:val="24"/>
        </w:rPr>
        <w:t>NINO RAŠIĆ</w:t>
      </w:r>
      <w:r w:rsidRPr="00211672">
        <w:rPr>
          <w:rFonts w:ascii="Arial Narrow" w:hAnsi="Arial Narrow"/>
          <w:iCs/>
          <w:sz w:val="24"/>
          <w:szCs w:val="24"/>
        </w:rPr>
        <w:t xml:space="preserve">, OIB: </w:t>
      </w:r>
      <w:r w:rsidRPr="004E3CA1">
        <w:rPr>
          <w:rFonts w:ascii="Arial Narrow" w:hAnsi="Arial Narrow" w:cs="Calibri"/>
          <w:iCs/>
          <w:noProof/>
          <w:sz w:val="24"/>
          <w:szCs w:val="24"/>
        </w:rPr>
        <w:t>18881309532</w:t>
      </w:r>
      <w:r w:rsidRPr="00211672">
        <w:rPr>
          <w:rFonts w:ascii="Arial Narrow" w:hAnsi="Arial Narrow"/>
          <w:iCs/>
          <w:sz w:val="24"/>
          <w:szCs w:val="24"/>
        </w:rPr>
        <w:t xml:space="preserve">, </w:t>
      </w:r>
      <w:r w:rsidRPr="004E3CA1">
        <w:rPr>
          <w:rFonts w:ascii="Arial Narrow" w:hAnsi="Arial Narrow" w:cs="Calibri"/>
          <w:iCs/>
          <w:noProof/>
          <w:sz w:val="24"/>
          <w:szCs w:val="24"/>
        </w:rPr>
        <w:t>MARTINA PUŠTEKA 4, 10000 ZAGREB</w:t>
      </w:r>
      <w:r w:rsidRPr="00211672">
        <w:rPr>
          <w:rFonts w:ascii="Arial Narrow" w:hAnsi="Arial Narrow"/>
          <w:iCs/>
          <w:sz w:val="24"/>
          <w:szCs w:val="24"/>
        </w:rPr>
        <w:t xml:space="preserve">, ukupan iznos osporene tražbine iznosi </w:t>
      </w:r>
      <w:r>
        <w:rPr>
          <w:rFonts w:ascii="Arial Narrow" w:hAnsi="Arial Narrow"/>
          <w:iCs/>
          <w:noProof/>
          <w:sz w:val="24"/>
          <w:szCs w:val="24"/>
        </w:rPr>
        <w:t xml:space="preserve">5.000,00 </w:t>
      </w:r>
      <w:r w:rsidRPr="00211672">
        <w:rPr>
          <w:rFonts w:ascii="Arial Narrow" w:hAnsi="Arial Narrow"/>
          <w:iCs/>
          <w:sz w:val="24"/>
          <w:szCs w:val="24"/>
        </w:rPr>
        <w:t>kn. U slučaju otklanjanja osporavanja, tražbina će bi</w:t>
      </w:r>
      <w:r>
        <w:rPr>
          <w:rFonts w:ascii="Arial Narrow" w:hAnsi="Arial Narrow"/>
          <w:iCs/>
          <w:sz w:val="24"/>
          <w:szCs w:val="24"/>
        </w:rPr>
        <w:t>ti namirena na način da predstečaj</w:t>
      </w:r>
      <w:r w:rsidRPr="00211672">
        <w:rPr>
          <w:rFonts w:ascii="Arial Narrow" w:hAnsi="Arial Narrow"/>
          <w:iCs/>
          <w:sz w:val="24"/>
          <w:szCs w:val="24"/>
        </w:rPr>
        <w:t xml:space="preserve">ni vjerovnik otpušta dužniku dio utvrđene tražbine, što iznosi </w:t>
      </w:r>
      <w:r>
        <w:rPr>
          <w:rFonts w:ascii="Arial Narrow" w:hAnsi="Arial Narrow"/>
          <w:iCs/>
          <w:noProof/>
          <w:sz w:val="24"/>
          <w:szCs w:val="24"/>
        </w:rPr>
        <w:t xml:space="preserve">3.500,00 </w:t>
      </w:r>
      <w:r w:rsidRPr="00211672">
        <w:rPr>
          <w:rFonts w:ascii="Arial Narrow" w:hAnsi="Arial Narrow"/>
          <w:iCs/>
          <w:sz w:val="24"/>
          <w:szCs w:val="24"/>
        </w:rPr>
        <w:t xml:space="preserve">kn. Preostali iznos tražbine od </w:t>
      </w:r>
      <w:r>
        <w:rPr>
          <w:rFonts w:ascii="Arial Narrow" w:hAnsi="Arial Narrow"/>
          <w:iCs/>
          <w:noProof/>
          <w:sz w:val="24"/>
          <w:szCs w:val="24"/>
        </w:rPr>
        <w:t>1.500,00</w:t>
      </w:r>
      <w:r w:rsidRPr="00211672">
        <w:rPr>
          <w:rFonts w:ascii="Arial Narrow" w:hAnsi="Arial Narrow"/>
          <w:iCs/>
          <w:sz w:val="24"/>
          <w:szCs w:val="24"/>
        </w:rPr>
        <w:t xml:space="preserve"> kn otplatiti će se nakon isteka po</w:t>
      </w:r>
      <w:r w:rsidRPr="00211672">
        <w:rPr>
          <w:rFonts w:ascii="Arial Narrow" w:hAnsi="Arial Narrow" w:cs="Arial Narrow"/>
          <w:iCs/>
          <w:sz w:val="24"/>
          <w:szCs w:val="24"/>
        </w:rPr>
        <w:t>č</w:t>
      </w:r>
      <w:r w:rsidRPr="00211672">
        <w:rPr>
          <w:rFonts w:ascii="Arial Narrow" w:hAnsi="Arial Narrow" w:cs="Arial"/>
          <w:iCs/>
          <w:sz w:val="24"/>
          <w:szCs w:val="24"/>
        </w:rPr>
        <w:t>e</w:t>
      </w:r>
      <w:r w:rsidRPr="00211672">
        <w:rPr>
          <w:rFonts w:ascii="Arial Narrow" w:hAnsi="Arial Narrow"/>
          <w:iCs/>
          <w:sz w:val="24"/>
          <w:szCs w:val="24"/>
        </w:rPr>
        <w:t>ka od 12 mjeseci na 48 jednakih mjeseč</w:t>
      </w:r>
      <w:r w:rsidRPr="00211672">
        <w:rPr>
          <w:rFonts w:ascii="Arial Narrow" w:hAnsi="Arial Narrow" w:cs="Arial"/>
          <w:iCs/>
          <w:sz w:val="24"/>
          <w:szCs w:val="24"/>
        </w:rPr>
        <w:t>n</w:t>
      </w:r>
      <w:r w:rsidRPr="00211672">
        <w:rPr>
          <w:rFonts w:ascii="Arial Narrow" w:hAnsi="Arial Narrow"/>
          <w:iCs/>
          <w:sz w:val="24"/>
          <w:szCs w:val="24"/>
        </w:rPr>
        <w:t xml:space="preserve">ih anuiteta, bez kamata, od kojih svaka iznosi  </w:t>
      </w:r>
      <w:r>
        <w:rPr>
          <w:rFonts w:ascii="Arial Narrow" w:hAnsi="Arial Narrow"/>
          <w:iCs/>
          <w:noProof/>
          <w:sz w:val="24"/>
          <w:szCs w:val="24"/>
        </w:rPr>
        <w:t>31,25</w:t>
      </w:r>
      <w:r w:rsidRPr="00211672">
        <w:rPr>
          <w:rFonts w:ascii="Arial Narrow" w:hAnsi="Arial Narrow"/>
          <w:iCs/>
          <w:sz w:val="24"/>
          <w:szCs w:val="24"/>
        </w:rPr>
        <w:t xml:space="preserve"> kn, računajući od pravomoćnosti rješenja kojim se odobrava sklapanje predstečajnog sporazuma svakog 15-og u mjesecu. Dužnik će rezervirati iznose koji dospijevaju za vjerovnika osporene tražbine do pravomoćnog okončanja postupka radi otklanjanja osporavanja, odnosno utvrđivanja tražbine.</w:t>
      </w:r>
      <w:r>
        <w:rPr>
          <w:rFonts w:ascii="Arial Narrow" w:hAnsi="Arial Narrow"/>
          <w:iCs/>
          <w:sz w:val="24"/>
          <w:szCs w:val="24"/>
        </w:rPr>
        <w:t xml:space="preserve">  </w:t>
      </w:r>
    </w:p>
    <w:p w:rsidR="00175CAB" w:rsidRPr="00211672" w:rsidRDefault="00175CAB" w:rsidP="00175CAB">
      <w:pPr>
        <w:pStyle w:val="ListParagraph"/>
        <w:spacing w:after="0" w:line="360" w:lineRule="auto"/>
        <w:ind w:left="360"/>
        <w:jc w:val="both"/>
        <w:rPr>
          <w:rFonts w:ascii="Arial Narrow" w:hAnsi="Arial Narrow"/>
          <w:sz w:val="24"/>
          <w:szCs w:val="24"/>
        </w:rPr>
      </w:pPr>
    </w:p>
    <w:p w:rsidR="00175CAB" w:rsidRDefault="00175CAB" w:rsidP="00175CAB">
      <w:pPr>
        <w:pStyle w:val="ListParagraph"/>
        <w:numPr>
          <w:ilvl w:val="0"/>
          <w:numId w:val="31"/>
        </w:numPr>
        <w:spacing w:after="0" w:line="360" w:lineRule="auto"/>
        <w:ind w:left="360"/>
        <w:jc w:val="both"/>
        <w:rPr>
          <w:rFonts w:ascii="Arial Narrow" w:hAnsi="Arial Narrow"/>
          <w:iCs/>
          <w:noProof/>
          <w:sz w:val="24"/>
          <w:szCs w:val="24"/>
        </w:rPr>
      </w:pPr>
      <w:r w:rsidRPr="004E3CA1">
        <w:rPr>
          <w:rFonts w:ascii="Arial Narrow" w:hAnsi="Arial Narrow" w:cs="Calibri"/>
          <w:iCs/>
          <w:noProof/>
          <w:sz w:val="24"/>
          <w:szCs w:val="24"/>
        </w:rPr>
        <w:t>REPUBLIKA SLOVENIJA - MINISTARSTVO ZA FINACE, FINANČNA UPRAVA REPUBLIKE SLOVENIJE, FINANČNI URAD CELJE (zastupano po Državno odvetništvo Republike Slovenije)</w:t>
      </w:r>
      <w:r w:rsidRPr="00211672">
        <w:rPr>
          <w:rFonts w:ascii="Arial Narrow" w:hAnsi="Arial Narrow"/>
          <w:iCs/>
          <w:sz w:val="24"/>
          <w:szCs w:val="24"/>
        </w:rPr>
        <w:t xml:space="preserve">, OIB: </w:t>
      </w:r>
      <w:r w:rsidRPr="004E3CA1">
        <w:rPr>
          <w:rFonts w:ascii="Arial Narrow" w:hAnsi="Arial Narrow" w:cs="Calibri"/>
          <w:iCs/>
          <w:noProof/>
          <w:sz w:val="24"/>
          <w:szCs w:val="24"/>
        </w:rPr>
        <w:t>2482711000</w:t>
      </w:r>
      <w:r w:rsidRPr="00211672">
        <w:rPr>
          <w:rFonts w:ascii="Arial Narrow" w:hAnsi="Arial Narrow"/>
          <w:iCs/>
          <w:sz w:val="24"/>
          <w:szCs w:val="24"/>
        </w:rPr>
        <w:t xml:space="preserve">, </w:t>
      </w:r>
      <w:r w:rsidRPr="004E3CA1">
        <w:rPr>
          <w:rFonts w:ascii="Arial Narrow" w:hAnsi="Arial Narrow" w:cs="Calibri"/>
          <w:iCs/>
          <w:noProof/>
          <w:sz w:val="24"/>
          <w:szCs w:val="24"/>
        </w:rPr>
        <w:t>Šubićeva 2</w:t>
      </w:r>
      <w:r>
        <w:rPr>
          <w:rFonts w:ascii="Arial Narrow" w:hAnsi="Arial Narrow"/>
          <w:iCs/>
          <w:noProof/>
          <w:sz w:val="24"/>
          <w:szCs w:val="24"/>
        </w:rPr>
        <w:t xml:space="preserve">, </w:t>
      </w:r>
      <w:r w:rsidRPr="00553276">
        <w:rPr>
          <w:rFonts w:ascii="Arial Narrow" w:hAnsi="Arial Narrow"/>
          <w:iCs/>
          <w:noProof/>
          <w:sz w:val="24"/>
          <w:szCs w:val="24"/>
        </w:rPr>
        <w:t>1000 Ljubljana</w:t>
      </w:r>
      <w:r>
        <w:rPr>
          <w:rFonts w:ascii="Arial Narrow" w:hAnsi="Arial Narrow"/>
          <w:iCs/>
          <w:noProof/>
          <w:sz w:val="24"/>
          <w:szCs w:val="24"/>
        </w:rPr>
        <w:t xml:space="preserve">, </w:t>
      </w:r>
      <w:r w:rsidRPr="00553276">
        <w:rPr>
          <w:rFonts w:ascii="Arial Narrow" w:hAnsi="Arial Narrow" w:cs="Calibri"/>
          <w:iCs/>
          <w:noProof/>
          <w:sz w:val="24"/>
          <w:szCs w:val="24"/>
        </w:rPr>
        <w:t>Slovenija</w:t>
      </w:r>
      <w:r w:rsidRPr="00553276">
        <w:rPr>
          <w:rFonts w:ascii="Arial Narrow" w:hAnsi="Arial Narrow"/>
          <w:iCs/>
          <w:sz w:val="24"/>
          <w:szCs w:val="24"/>
        </w:rPr>
        <w:t xml:space="preserve">, ukupan iznos osporene tražbine iznosi </w:t>
      </w:r>
      <w:r w:rsidRPr="00553276">
        <w:rPr>
          <w:rFonts w:ascii="Arial Narrow" w:hAnsi="Arial Narrow"/>
          <w:iCs/>
          <w:noProof/>
          <w:sz w:val="24"/>
          <w:szCs w:val="24"/>
        </w:rPr>
        <w:t xml:space="preserve">609.782,19 </w:t>
      </w:r>
      <w:r w:rsidRPr="00553276">
        <w:rPr>
          <w:rFonts w:ascii="Arial Narrow" w:hAnsi="Arial Narrow"/>
          <w:iCs/>
          <w:sz w:val="24"/>
          <w:szCs w:val="24"/>
        </w:rPr>
        <w:t xml:space="preserve">kn. U slučaju otklanjanja osporavanja, tražbina će biti namirena na način da predstečajni vjerovnik otpušta dužniku dio utvrđene tražbine, što iznosi </w:t>
      </w:r>
      <w:r w:rsidRPr="00553276">
        <w:rPr>
          <w:rFonts w:ascii="Arial Narrow" w:hAnsi="Arial Narrow"/>
          <w:iCs/>
          <w:noProof/>
          <w:sz w:val="24"/>
          <w:szCs w:val="24"/>
        </w:rPr>
        <w:t xml:space="preserve">426.847,53 </w:t>
      </w:r>
      <w:r w:rsidRPr="00553276">
        <w:rPr>
          <w:rFonts w:ascii="Arial Narrow" w:hAnsi="Arial Narrow"/>
          <w:iCs/>
          <w:sz w:val="24"/>
          <w:szCs w:val="24"/>
        </w:rPr>
        <w:t xml:space="preserve">kn. Preostali iznos tražbine od </w:t>
      </w:r>
      <w:r w:rsidRPr="00553276">
        <w:rPr>
          <w:rFonts w:ascii="Arial Narrow" w:hAnsi="Arial Narrow"/>
          <w:iCs/>
          <w:noProof/>
          <w:sz w:val="24"/>
          <w:szCs w:val="24"/>
        </w:rPr>
        <w:t>182.934,66</w:t>
      </w:r>
      <w:r w:rsidRPr="00553276">
        <w:rPr>
          <w:rFonts w:ascii="Arial Narrow" w:hAnsi="Arial Narrow"/>
          <w:iCs/>
          <w:sz w:val="24"/>
          <w:szCs w:val="24"/>
        </w:rPr>
        <w:t xml:space="preserve"> kn otplatiti će se nakon isteka po</w:t>
      </w:r>
      <w:r w:rsidRPr="00553276">
        <w:rPr>
          <w:rFonts w:ascii="Arial Narrow" w:hAnsi="Arial Narrow" w:cs="Arial Narrow"/>
          <w:iCs/>
          <w:sz w:val="24"/>
          <w:szCs w:val="24"/>
        </w:rPr>
        <w:t>č</w:t>
      </w:r>
      <w:r w:rsidRPr="00553276">
        <w:rPr>
          <w:rFonts w:ascii="Arial Narrow" w:hAnsi="Arial Narrow" w:cs="Arial"/>
          <w:iCs/>
          <w:sz w:val="24"/>
          <w:szCs w:val="24"/>
        </w:rPr>
        <w:t>e</w:t>
      </w:r>
      <w:r w:rsidRPr="00553276">
        <w:rPr>
          <w:rFonts w:ascii="Arial Narrow" w:hAnsi="Arial Narrow"/>
          <w:iCs/>
          <w:sz w:val="24"/>
          <w:szCs w:val="24"/>
        </w:rPr>
        <w:t>ka od 12 mjeseci na 48 jednakih mjeseč</w:t>
      </w:r>
      <w:r w:rsidRPr="00553276">
        <w:rPr>
          <w:rFonts w:ascii="Arial Narrow" w:hAnsi="Arial Narrow" w:cs="Arial"/>
          <w:iCs/>
          <w:sz w:val="24"/>
          <w:szCs w:val="24"/>
        </w:rPr>
        <w:t>n</w:t>
      </w:r>
      <w:r w:rsidRPr="00553276">
        <w:rPr>
          <w:rFonts w:ascii="Arial Narrow" w:hAnsi="Arial Narrow"/>
          <w:iCs/>
          <w:sz w:val="24"/>
          <w:szCs w:val="24"/>
        </w:rPr>
        <w:t xml:space="preserve">ih anuiteta, bez kamata, od kojih svaka iznosi  </w:t>
      </w:r>
      <w:r w:rsidRPr="00553276">
        <w:rPr>
          <w:rFonts w:ascii="Arial Narrow" w:hAnsi="Arial Narrow"/>
          <w:iCs/>
          <w:noProof/>
          <w:sz w:val="24"/>
          <w:szCs w:val="24"/>
        </w:rPr>
        <w:t>3.811,14</w:t>
      </w:r>
      <w:r w:rsidRPr="00553276">
        <w:rPr>
          <w:rFonts w:ascii="Arial Narrow" w:hAnsi="Arial Narrow"/>
          <w:iCs/>
          <w:sz w:val="24"/>
          <w:szCs w:val="24"/>
        </w:rPr>
        <w:t xml:space="preserve"> kn, računajući od pravomoćnosti rješenja kojim se odobrava sklapanje predstečajnog sporazuma svakog 15-og u mjesecu. Dužnik će rezervirati iznose koji dospijevaju za vjerovnika osporene tražbine do pravomoćnog okončanja postupka radi otklanjanja osporavanja, odnosno utvrđivanja tražbine.  </w:t>
      </w:r>
    </w:p>
    <w:p w:rsidR="00175CAB" w:rsidRPr="00553276" w:rsidRDefault="00175CAB" w:rsidP="00175CAB">
      <w:pPr>
        <w:pStyle w:val="ListParagraph"/>
        <w:spacing w:after="0" w:line="360" w:lineRule="auto"/>
        <w:ind w:left="360"/>
        <w:jc w:val="both"/>
        <w:rPr>
          <w:rFonts w:ascii="Arial Narrow" w:hAnsi="Arial Narrow"/>
          <w:iCs/>
          <w:noProof/>
          <w:sz w:val="24"/>
          <w:szCs w:val="24"/>
        </w:rPr>
      </w:pPr>
    </w:p>
    <w:p w:rsidR="00175CAB" w:rsidRDefault="00175CAB" w:rsidP="00175CAB">
      <w:pPr>
        <w:pStyle w:val="ListParagraph"/>
        <w:numPr>
          <w:ilvl w:val="0"/>
          <w:numId w:val="31"/>
        </w:numPr>
        <w:spacing w:after="0" w:line="360" w:lineRule="auto"/>
        <w:ind w:left="360"/>
        <w:jc w:val="both"/>
        <w:rPr>
          <w:rFonts w:ascii="Arial Narrow" w:hAnsi="Arial Narrow"/>
          <w:iCs/>
          <w:noProof/>
          <w:sz w:val="24"/>
          <w:szCs w:val="24"/>
        </w:rPr>
      </w:pPr>
      <w:r w:rsidRPr="004E3CA1">
        <w:rPr>
          <w:rFonts w:ascii="Arial Narrow" w:hAnsi="Arial Narrow" w:cs="Calibri"/>
          <w:iCs/>
          <w:noProof/>
          <w:sz w:val="24"/>
          <w:szCs w:val="24"/>
        </w:rPr>
        <w:t>REPUBLIKA SLOVENIJA  ZAVOD ZA POKOJNINSKO IN INVALIDSKO ZAVAROVANJE SLOVENIJE (zastupano po Državno odvetništvo Republike Slovenije)</w:t>
      </w:r>
      <w:r w:rsidRPr="00211672">
        <w:rPr>
          <w:rFonts w:ascii="Arial Narrow" w:hAnsi="Arial Narrow"/>
          <w:iCs/>
          <w:sz w:val="24"/>
          <w:szCs w:val="24"/>
        </w:rPr>
        <w:t xml:space="preserve">, OIB: </w:t>
      </w:r>
      <w:r w:rsidRPr="004E3CA1">
        <w:rPr>
          <w:rFonts w:ascii="Arial Narrow" w:hAnsi="Arial Narrow" w:cs="Calibri"/>
          <w:iCs/>
          <w:noProof/>
          <w:sz w:val="24"/>
          <w:szCs w:val="24"/>
        </w:rPr>
        <w:t>5156700000</w:t>
      </w:r>
      <w:r w:rsidRPr="00211672">
        <w:rPr>
          <w:rFonts w:ascii="Arial Narrow" w:hAnsi="Arial Narrow"/>
          <w:iCs/>
          <w:sz w:val="24"/>
          <w:szCs w:val="24"/>
        </w:rPr>
        <w:t xml:space="preserve">, </w:t>
      </w:r>
      <w:r w:rsidRPr="004E3CA1">
        <w:rPr>
          <w:rFonts w:ascii="Arial Narrow" w:hAnsi="Arial Narrow" w:cs="Calibri"/>
          <w:iCs/>
          <w:noProof/>
          <w:sz w:val="24"/>
          <w:szCs w:val="24"/>
        </w:rPr>
        <w:t>KOLODVORSKA ULICA 15</w:t>
      </w:r>
      <w:r>
        <w:rPr>
          <w:rFonts w:ascii="Arial Narrow" w:hAnsi="Arial Narrow"/>
          <w:iCs/>
          <w:noProof/>
          <w:sz w:val="24"/>
          <w:szCs w:val="24"/>
        </w:rPr>
        <w:t xml:space="preserve">, </w:t>
      </w:r>
      <w:r w:rsidRPr="00553276">
        <w:rPr>
          <w:rFonts w:ascii="Arial Narrow" w:hAnsi="Arial Narrow"/>
          <w:iCs/>
          <w:noProof/>
          <w:sz w:val="24"/>
          <w:szCs w:val="24"/>
        </w:rPr>
        <w:t>1000 LJUBLJANA</w:t>
      </w:r>
      <w:r>
        <w:rPr>
          <w:rFonts w:ascii="Arial Narrow" w:hAnsi="Arial Narrow"/>
          <w:iCs/>
          <w:noProof/>
          <w:sz w:val="24"/>
          <w:szCs w:val="24"/>
        </w:rPr>
        <w:t xml:space="preserve">, </w:t>
      </w:r>
      <w:r w:rsidRPr="00553276">
        <w:rPr>
          <w:rFonts w:ascii="Arial Narrow" w:hAnsi="Arial Narrow" w:cs="Calibri"/>
          <w:iCs/>
          <w:noProof/>
          <w:sz w:val="24"/>
          <w:szCs w:val="24"/>
        </w:rPr>
        <w:t>SLOVENIJA</w:t>
      </w:r>
      <w:r w:rsidRPr="00553276">
        <w:rPr>
          <w:rFonts w:ascii="Arial Narrow" w:hAnsi="Arial Narrow"/>
          <w:iCs/>
          <w:sz w:val="24"/>
          <w:szCs w:val="24"/>
        </w:rPr>
        <w:t xml:space="preserve">, ukupan iznos osporene tražbine iznosi </w:t>
      </w:r>
      <w:r w:rsidRPr="00553276">
        <w:rPr>
          <w:rFonts w:ascii="Arial Narrow" w:hAnsi="Arial Narrow"/>
          <w:iCs/>
          <w:noProof/>
          <w:sz w:val="24"/>
          <w:szCs w:val="24"/>
        </w:rPr>
        <w:t xml:space="preserve">54.940,96 </w:t>
      </w:r>
      <w:r w:rsidRPr="00553276">
        <w:rPr>
          <w:rFonts w:ascii="Arial Narrow" w:hAnsi="Arial Narrow"/>
          <w:iCs/>
          <w:sz w:val="24"/>
          <w:szCs w:val="24"/>
        </w:rPr>
        <w:t xml:space="preserve">kn. U slučaju otklanjanja osporavanja, tražbina će biti namirena na način da predstečajni vjerovnik otpušta dužniku dio utvrđene tražbine, što iznosi </w:t>
      </w:r>
      <w:r w:rsidRPr="00553276">
        <w:rPr>
          <w:rFonts w:ascii="Arial Narrow" w:hAnsi="Arial Narrow"/>
          <w:iCs/>
          <w:noProof/>
          <w:sz w:val="24"/>
          <w:szCs w:val="24"/>
        </w:rPr>
        <w:t xml:space="preserve">38.458,67 </w:t>
      </w:r>
      <w:r w:rsidRPr="00553276">
        <w:rPr>
          <w:rFonts w:ascii="Arial Narrow" w:hAnsi="Arial Narrow"/>
          <w:iCs/>
          <w:sz w:val="24"/>
          <w:szCs w:val="24"/>
        </w:rPr>
        <w:t xml:space="preserve">kn. Preostali iznos tražbine od </w:t>
      </w:r>
      <w:r w:rsidRPr="00553276">
        <w:rPr>
          <w:rFonts w:ascii="Arial Narrow" w:hAnsi="Arial Narrow"/>
          <w:iCs/>
          <w:noProof/>
          <w:sz w:val="24"/>
          <w:szCs w:val="24"/>
        </w:rPr>
        <w:t>16.482,29</w:t>
      </w:r>
      <w:r w:rsidRPr="00553276">
        <w:rPr>
          <w:rFonts w:ascii="Arial Narrow" w:hAnsi="Arial Narrow"/>
          <w:iCs/>
          <w:sz w:val="24"/>
          <w:szCs w:val="24"/>
        </w:rPr>
        <w:t xml:space="preserve"> kn otplatiti će se nakon isteka po</w:t>
      </w:r>
      <w:r w:rsidRPr="00553276">
        <w:rPr>
          <w:rFonts w:ascii="Arial Narrow" w:hAnsi="Arial Narrow" w:cs="Arial Narrow"/>
          <w:iCs/>
          <w:sz w:val="24"/>
          <w:szCs w:val="24"/>
        </w:rPr>
        <w:t>č</w:t>
      </w:r>
      <w:r w:rsidRPr="00553276">
        <w:rPr>
          <w:rFonts w:ascii="Arial Narrow" w:hAnsi="Arial Narrow" w:cs="Arial"/>
          <w:iCs/>
          <w:sz w:val="24"/>
          <w:szCs w:val="24"/>
        </w:rPr>
        <w:t>e</w:t>
      </w:r>
      <w:r w:rsidRPr="00553276">
        <w:rPr>
          <w:rFonts w:ascii="Arial Narrow" w:hAnsi="Arial Narrow"/>
          <w:iCs/>
          <w:sz w:val="24"/>
          <w:szCs w:val="24"/>
        </w:rPr>
        <w:t>ka od 12 mjeseci na 48 jednakih mjeseč</w:t>
      </w:r>
      <w:r w:rsidRPr="00553276">
        <w:rPr>
          <w:rFonts w:ascii="Arial Narrow" w:hAnsi="Arial Narrow" w:cs="Arial"/>
          <w:iCs/>
          <w:sz w:val="24"/>
          <w:szCs w:val="24"/>
        </w:rPr>
        <w:t>n</w:t>
      </w:r>
      <w:r w:rsidRPr="00553276">
        <w:rPr>
          <w:rFonts w:ascii="Arial Narrow" w:hAnsi="Arial Narrow"/>
          <w:iCs/>
          <w:sz w:val="24"/>
          <w:szCs w:val="24"/>
        </w:rPr>
        <w:t xml:space="preserve">ih anuiteta, bez kamata, od kojih svaka iznosi  </w:t>
      </w:r>
      <w:r w:rsidRPr="00553276">
        <w:rPr>
          <w:rFonts w:ascii="Arial Narrow" w:hAnsi="Arial Narrow"/>
          <w:iCs/>
          <w:noProof/>
          <w:sz w:val="24"/>
          <w:szCs w:val="24"/>
        </w:rPr>
        <w:t>343,38</w:t>
      </w:r>
      <w:r w:rsidRPr="00553276">
        <w:rPr>
          <w:rFonts w:ascii="Arial Narrow" w:hAnsi="Arial Narrow"/>
          <w:iCs/>
          <w:sz w:val="24"/>
          <w:szCs w:val="24"/>
        </w:rPr>
        <w:t xml:space="preserve"> kn, računajući od pravomoćnosti rješenja kojim se odobrava sklapanje predstečajnog sporazuma svakog 15-og u mjesecu. Dužnik će rezervirati iznose koji dospijevaju za vjerovnika osporene tražbine do pravomoćnog okončanja postupka radi otklanjanja osporavanja, odnosno utvrđivanja tražbine.  </w:t>
      </w:r>
    </w:p>
    <w:p w:rsidR="00175CAB" w:rsidRPr="00553276" w:rsidRDefault="00175CAB" w:rsidP="00175CAB">
      <w:pPr>
        <w:pStyle w:val="ListParagraph"/>
        <w:spacing w:after="0" w:line="360" w:lineRule="auto"/>
        <w:ind w:left="360"/>
        <w:jc w:val="both"/>
        <w:rPr>
          <w:rFonts w:ascii="Arial Narrow" w:hAnsi="Arial Narrow"/>
          <w:iCs/>
          <w:noProof/>
          <w:sz w:val="24"/>
          <w:szCs w:val="24"/>
        </w:rPr>
      </w:pPr>
    </w:p>
    <w:p w:rsidR="00175CAB" w:rsidRDefault="00175CAB" w:rsidP="00175CAB">
      <w:pPr>
        <w:pStyle w:val="ListParagraph"/>
        <w:numPr>
          <w:ilvl w:val="0"/>
          <w:numId w:val="31"/>
        </w:numPr>
        <w:spacing w:after="0" w:line="360" w:lineRule="auto"/>
        <w:ind w:left="360"/>
        <w:jc w:val="both"/>
        <w:rPr>
          <w:rFonts w:ascii="Arial Narrow" w:hAnsi="Arial Narrow"/>
          <w:iCs/>
          <w:noProof/>
          <w:sz w:val="24"/>
          <w:szCs w:val="24"/>
        </w:rPr>
      </w:pPr>
      <w:r w:rsidRPr="004E3CA1">
        <w:rPr>
          <w:rFonts w:ascii="Arial Narrow" w:hAnsi="Arial Narrow" w:cs="Calibri"/>
          <w:iCs/>
          <w:noProof/>
          <w:sz w:val="24"/>
          <w:szCs w:val="24"/>
        </w:rPr>
        <w:t>REPUBLIKA SLOVENIJA  ZAVOD ZA ZDRAVSTVENO ZAVAROVANJE SLOVENIJE (zastupano po Državno odvetništvo Republike Slovenije)</w:t>
      </w:r>
      <w:r w:rsidRPr="00211672">
        <w:rPr>
          <w:rFonts w:ascii="Arial Narrow" w:hAnsi="Arial Narrow"/>
          <w:iCs/>
          <w:sz w:val="24"/>
          <w:szCs w:val="24"/>
        </w:rPr>
        <w:t xml:space="preserve">, OIB: </w:t>
      </w:r>
      <w:r w:rsidRPr="004E3CA1">
        <w:rPr>
          <w:rFonts w:ascii="Arial Narrow" w:hAnsi="Arial Narrow" w:cs="Calibri"/>
          <w:iCs/>
          <w:noProof/>
          <w:sz w:val="24"/>
          <w:szCs w:val="24"/>
        </w:rPr>
        <w:t>5554195000</w:t>
      </w:r>
      <w:r w:rsidRPr="00211672">
        <w:rPr>
          <w:rFonts w:ascii="Arial Narrow" w:hAnsi="Arial Narrow"/>
          <w:iCs/>
          <w:sz w:val="24"/>
          <w:szCs w:val="24"/>
        </w:rPr>
        <w:t xml:space="preserve">, </w:t>
      </w:r>
      <w:r w:rsidRPr="004E3CA1">
        <w:rPr>
          <w:rFonts w:ascii="Arial Narrow" w:hAnsi="Arial Narrow" w:cs="Calibri"/>
          <w:iCs/>
          <w:noProof/>
          <w:sz w:val="24"/>
          <w:szCs w:val="24"/>
        </w:rPr>
        <w:t>MIKLOŠIČEVA 24</w:t>
      </w:r>
      <w:r>
        <w:rPr>
          <w:rFonts w:ascii="Arial Narrow" w:hAnsi="Arial Narrow"/>
          <w:iCs/>
          <w:noProof/>
          <w:sz w:val="24"/>
          <w:szCs w:val="24"/>
        </w:rPr>
        <w:t xml:space="preserve">, </w:t>
      </w:r>
      <w:r w:rsidRPr="00553276">
        <w:rPr>
          <w:rFonts w:ascii="Arial Narrow" w:hAnsi="Arial Narrow"/>
          <w:iCs/>
          <w:noProof/>
          <w:sz w:val="24"/>
          <w:szCs w:val="24"/>
        </w:rPr>
        <w:t>1000 LJUBLJANA</w:t>
      </w:r>
      <w:r>
        <w:rPr>
          <w:rFonts w:ascii="Arial Narrow" w:hAnsi="Arial Narrow"/>
          <w:iCs/>
          <w:noProof/>
          <w:sz w:val="24"/>
          <w:szCs w:val="24"/>
        </w:rPr>
        <w:t xml:space="preserve">, </w:t>
      </w:r>
      <w:r w:rsidRPr="00553276">
        <w:rPr>
          <w:rFonts w:ascii="Arial Narrow" w:hAnsi="Arial Narrow" w:cs="Calibri"/>
          <w:iCs/>
          <w:noProof/>
          <w:sz w:val="24"/>
          <w:szCs w:val="24"/>
        </w:rPr>
        <w:t>SLOVENIJA</w:t>
      </w:r>
      <w:r w:rsidRPr="00553276">
        <w:rPr>
          <w:rFonts w:ascii="Arial Narrow" w:hAnsi="Arial Narrow"/>
          <w:iCs/>
          <w:sz w:val="24"/>
          <w:szCs w:val="24"/>
        </w:rPr>
        <w:t xml:space="preserve">, ukupan iznos osporene tražbine iznosi </w:t>
      </w:r>
      <w:r w:rsidRPr="00553276">
        <w:rPr>
          <w:rFonts w:ascii="Arial Narrow" w:hAnsi="Arial Narrow"/>
          <w:iCs/>
          <w:noProof/>
          <w:sz w:val="24"/>
          <w:szCs w:val="24"/>
        </w:rPr>
        <w:t xml:space="preserve">34.180,07 </w:t>
      </w:r>
      <w:r w:rsidRPr="00553276">
        <w:rPr>
          <w:rFonts w:ascii="Arial Narrow" w:hAnsi="Arial Narrow"/>
          <w:iCs/>
          <w:sz w:val="24"/>
          <w:szCs w:val="24"/>
        </w:rPr>
        <w:t xml:space="preserve">kn. U slučaju otklanjanja osporavanja, tražbina će biti namirena na način da predstečajni vjerovnik otpušta dužniku dio utvrđene tražbine, što iznosi </w:t>
      </w:r>
      <w:r w:rsidRPr="00553276">
        <w:rPr>
          <w:rFonts w:ascii="Arial Narrow" w:hAnsi="Arial Narrow"/>
          <w:iCs/>
          <w:noProof/>
          <w:sz w:val="24"/>
          <w:szCs w:val="24"/>
        </w:rPr>
        <w:t xml:space="preserve">23.926,05 </w:t>
      </w:r>
      <w:r w:rsidRPr="00553276">
        <w:rPr>
          <w:rFonts w:ascii="Arial Narrow" w:hAnsi="Arial Narrow"/>
          <w:iCs/>
          <w:sz w:val="24"/>
          <w:szCs w:val="24"/>
        </w:rPr>
        <w:t xml:space="preserve">kn. Preostali iznos tražbine od </w:t>
      </w:r>
      <w:r w:rsidRPr="00553276">
        <w:rPr>
          <w:rFonts w:ascii="Arial Narrow" w:hAnsi="Arial Narrow"/>
          <w:iCs/>
          <w:noProof/>
          <w:sz w:val="24"/>
          <w:szCs w:val="24"/>
        </w:rPr>
        <w:t>10.254,02</w:t>
      </w:r>
      <w:r w:rsidRPr="00553276">
        <w:rPr>
          <w:rFonts w:ascii="Arial Narrow" w:hAnsi="Arial Narrow"/>
          <w:iCs/>
          <w:sz w:val="24"/>
          <w:szCs w:val="24"/>
        </w:rPr>
        <w:t xml:space="preserve"> kn otplatiti će se nakon isteka po</w:t>
      </w:r>
      <w:r w:rsidRPr="00553276">
        <w:rPr>
          <w:rFonts w:ascii="Arial Narrow" w:hAnsi="Arial Narrow" w:cs="Arial Narrow"/>
          <w:iCs/>
          <w:sz w:val="24"/>
          <w:szCs w:val="24"/>
        </w:rPr>
        <w:t>č</w:t>
      </w:r>
      <w:r w:rsidRPr="00553276">
        <w:rPr>
          <w:rFonts w:ascii="Arial Narrow" w:hAnsi="Arial Narrow" w:cs="Arial"/>
          <w:iCs/>
          <w:sz w:val="24"/>
          <w:szCs w:val="24"/>
        </w:rPr>
        <w:t>e</w:t>
      </w:r>
      <w:r w:rsidRPr="00553276">
        <w:rPr>
          <w:rFonts w:ascii="Arial Narrow" w:hAnsi="Arial Narrow"/>
          <w:iCs/>
          <w:sz w:val="24"/>
          <w:szCs w:val="24"/>
        </w:rPr>
        <w:t>ka od 12 mjeseci na 48 jednakih mjeseč</w:t>
      </w:r>
      <w:r w:rsidRPr="00553276">
        <w:rPr>
          <w:rFonts w:ascii="Arial Narrow" w:hAnsi="Arial Narrow" w:cs="Arial"/>
          <w:iCs/>
          <w:sz w:val="24"/>
          <w:szCs w:val="24"/>
        </w:rPr>
        <w:t>n</w:t>
      </w:r>
      <w:r w:rsidRPr="00553276">
        <w:rPr>
          <w:rFonts w:ascii="Arial Narrow" w:hAnsi="Arial Narrow"/>
          <w:iCs/>
          <w:sz w:val="24"/>
          <w:szCs w:val="24"/>
        </w:rPr>
        <w:t xml:space="preserve">ih anuiteta, bez kamata, od kojih svaka iznosi  </w:t>
      </w:r>
      <w:r w:rsidRPr="00553276">
        <w:rPr>
          <w:rFonts w:ascii="Arial Narrow" w:hAnsi="Arial Narrow"/>
          <w:iCs/>
          <w:noProof/>
          <w:sz w:val="24"/>
          <w:szCs w:val="24"/>
        </w:rPr>
        <w:t>213,63</w:t>
      </w:r>
      <w:r w:rsidRPr="00553276">
        <w:rPr>
          <w:rFonts w:ascii="Arial Narrow" w:hAnsi="Arial Narrow"/>
          <w:iCs/>
          <w:sz w:val="24"/>
          <w:szCs w:val="24"/>
        </w:rPr>
        <w:t xml:space="preserve"> kn, računajući od pravomoćnosti rješenja kojim se odobrava sklapanje predstečajnog sporazuma svakog 15-og u mjesecu. Dužnik će rezervirati iznose koji dospijevaju za vjerovnika osporene tražbine do pravomoćnog okončanja postupka radi otklanjanja osporavanja, odnosno utvrđivanja tražbine.  </w:t>
      </w:r>
    </w:p>
    <w:p w:rsidR="00175CAB" w:rsidRPr="00553276" w:rsidRDefault="00175CAB" w:rsidP="00175CAB">
      <w:pPr>
        <w:pStyle w:val="ListParagraph"/>
        <w:spacing w:after="0" w:line="360" w:lineRule="auto"/>
        <w:ind w:left="360"/>
        <w:jc w:val="both"/>
        <w:rPr>
          <w:rFonts w:ascii="Arial Narrow" w:hAnsi="Arial Narrow"/>
          <w:iCs/>
          <w:noProof/>
          <w:sz w:val="24"/>
          <w:szCs w:val="24"/>
        </w:rPr>
      </w:pPr>
    </w:p>
    <w:p w:rsidR="00175CAB" w:rsidRDefault="00175CAB" w:rsidP="00175CAB">
      <w:pPr>
        <w:pStyle w:val="ListParagraph"/>
        <w:numPr>
          <w:ilvl w:val="0"/>
          <w:numId w:val="31"/>
        </w:numPr>
        <w:spacing w:after="0" w:line="360" w:lineRule="auto"/>
        <w:ind w:left="360"/>
        <w:jc w:val="both"/>
        <w:rPr>
          <w:rFonts w:ascii="Arial Narrow" w:hAnsi="Arial Narrow"/>
          <w:iCs/>
          <w:noProof/>
          <w:sz w:val="24"/>
          <w:szCs w:val="24"/>
        </w:rPr>
      </w:pPr>
      <w:r w:rsidRPr="004E3CA1">
        <w:rPr>
          <w:rFonts w:ascii="Arial Narrow" w:hAnsi="Arial Narrow" w:cs="Calibri"/>
          <w:iCs/>
          <w:noProof/>
          <w:sz w:val="24"/>
          <w:szCs w:val="24"/>
        </w:rPr>
        <w:t>SPLOŠNA BOLNIŠNICA CELJE</w:t>
      </w:r>
      <w:r w:rsidRPr="00211672">
        <w:rPr>
          <w:rFonts w:ascii="Arial Narrow" w:hAnsi="Arial Narrow"/>
          <w:iCs/>
          <w:sz w:val="24"/>
          <w:szCs w:val="24"/>
        </w:rPr>
        <w:t xml:space="preserve">, OIB: </w:t>
      </w:r>
      <w:r w:rsidRPr="004E3CA1">
        <w:rPr>
          <w:rFonts w:ascii="Arial Narrow" w:hAnsi="Arial Narrow" w:cs="Calibri"/>
          <w:iCs/>
          <w:noProof/>
          <w:sz w:val="24"/>
          <w:szCs w:val="24"/>
        </w:rPr>
        <w:t>SI42119022</w:t>
      </w:r>
      <w:r w:rsidRPr="00211672">
        <w:rPr>
          <w:rFonts w:ascii="Arial Narrow" w:hAnsi="Arial Narrow"/>
          <w:iCs/>
          <w:sz w:val="24"/>
          <w:szCs w:val="24"/>
        </w:rPr>
        <w:t xml:space="preserve">, </w:t>
      </w:r>
      <w:r w:rsidRPr="004E3CA1">
        <w:rPr>
          <w:rFonts w:ascii="Arial Narrow" w:hAnsi="Arial Narrow" w:cs="Calibri"/>
          <w:iCs/>
          <w:noProof/>
          <w:sz w:val="24"/>
          <w:szCs w:val="24"/>
        </w:rPr>
        <w:t>OBLAKOVA ULICA 5, 3000 CELJE</w:t>
      </w:r>
      <w:r>
        <w:rPr>
          <w:rFonts w:ascii="Arial Narrow" w:hAnsi="Arial Narrow"/>
          <w:iCs/>
          <w:noProof/>
          <w:sz w:val="24"/>
          <w:szCs w:val="24"/>
        </w:rPr>
        <w:t xml:space="preserve">, </w:t>
      </w:r>
      <w:r w:rsidRPr="00553276">
        <w:rPr>
          <w:rFonts w:ascii="Arial Narrow" w:hAnsi="Arial Narrow" w:cs="Calibri"/>
          <w:iCs/>
          <w:noProof/>
          <w:sz w:val="24"/>
          <w:szCs w:val="24"/>
        </w:rPr>
        <w:t>SLOVENIJA</w:t>
      </w:r>
      <w:r w:rsidRPr="00553276">
        <w:rPr>
          <w:rFonts w:ascii="Arial Narrow" w:hAnsi="Arial Narrow"/>
          <w:iCs/>
          <w:sz w:val="24"/>
          <w:szCs w:val="24"/>
        </w:rPr>
        <w:t xml:space="preserve">, ukupan iznos osporene tražbine iznosi </w:t>
      </w:r>
      <w:r w:rsidRPr="00553276">
        <w:rPr>
          <w:rFonts w:ascii="Arial Narrow" w:hAnsi="Arial Narrow"/>
          <w:iCs/>
          <w:noProof/>
          <w:sz w:val="24"/>
          <w:szCs w:val="24"/>
        </w:rPr>
        <w:t xml:space="preserve">1.788,32 </w:t>
      </w:r>
      <w:r w:rsidRPr="00553276">
        <w:rPr>
          <w:rFonts w:ascii="Arial Narrow" w:hAnsi="Arial Narrow"/>
          <w:iCs/>
          <w:sz w:val="24"/>
          <w:szCs w:val="24"/>
        </w:rPr>
        <w:t xml:space="preserve">kn. U slučaju otklanjanja osporavanja, tražbina će biti namirena na način da predstečajni vjerovnik otpušta dužniku dio utvrđene tražbine, što iznosi </w:t>
      </w:r>
      <w:r w:rsidRPr="00553276">
        <w:rPr>
          <w:rFonts w:ascii="Arial Narrow" w:hAnsi="Arial Narrow"/>
          <w:iCs/>
          <w:noProof/>
          <w:sz w:val="24"/>
          <w:szCs w:val="24"/>
        </w:rPr>
        <w:t xml:space="preserve">1.251,82 </w:t>
      </w:r>
      <w:r w:rsidRPr="00553276">
        <w:rPr>
          <w:rFonts w:ascii="Arial Narrow" w:hAnsi="Arial Narrow"/>
          <w:iCs/>
          <w:sz w:val="24"/>
          <w:szCs w:val="24"/>
        </w:rPr>
        <w:t xml:space="preserve">kn. Preostali iznos tražbine od </w:t>
      </w:r>
      <w:r w:rsidRPr="00553276">
        <w:rPr>
          <w:rFonts w:ascii="Arial Narrow" w:hAnsi="Arial Narrow"/>
          <w:iCs/>
          <w:noProof/>
          <w:sz w:val="24"/>
          <w:szCs w:val="24"/>
        </w:rPr>
        <w:t>536,50</w:t>
      </w:r>
      <w:r w:rsidRPr="00553276">
        <w:rPr>
          <w:rFonts w:ascii="Arial Narrow" w:hAnsi="Arial Narrow"/>
          <w:iCs/>
          <w:sz w:val="24"/>
          <w:szCs w:val="24"/>
        </w:rPr>
        <w:t xml:space="preserve"> kn otplatiti će se nakon isteka po</w:t>
      </w:r>
      <w:r w:rsidRPr="00553276">
        <w:rPr>
          <w:rFonts w:ascii="Arial Narrow" w:hAnsi="Arial Narrow" w:cs="Arial Narrow"/>
          <w:iCs/>
          <w:sz w:val="24"/>
          <w:szCs w:val="24"/>
        </w:rPr>
        <w:t>č</w:t>
      </w:r>
      <w:r w:rsidRPr="00553276">
        <w:rPr>
          <w:rFonts w:ascii="Arial Narrow" w:hAnsi="Arial Narrow" w:cs="Arial"/>
          <w:iCs/>
          <w:sz w:val="24"/>
          <w:szCs w:val="24"/>
        </w:rPr>
        <w:t>e</w:t>
      </w:r>
      <w:r w:rsidRPr="00553276">
        <w:rPr>
          <w:rFonts w:ascii="Arial Narrow" w:hAnsi="Arial Narrow"/>
          <w:iCs/>
          <w:sz w:val="24"/>
          <w:szCs w:val="24"/>
        </w:rPr>
        <w:t>ka od 12 mjeseci na 48 jednakih mjeseč</w:t>
      </w:r>
      <w:r w:rsidRPr="00553276">
        <w:rPr>
          <w:rFonts w:ascii="Arial Narrow" w:hAnsi="Arial Narrow" w:cs="Arial"/>
          <w:iCs/>
          <w:sz w:val="24"/>
          <w:szCs w:val="24"/>
        </w:rPr>
        <w:t>n</w:t>
      </w:r>
      <w:r w:rsidRPr="00553276">
        <w:rPr>
          <w:rFonts w:ascii="Arial Narrow" w:hAnsi="Arial Narrow"/>
          <w:iCs/>
          <w:sz w:val="24"/>
          <w:szCs w:val="24"/>
        </w:rPr>
        <w:t xml:space="preserve">ih anuiteta, bez kamata, od kojih svaka iznosi  </w:t>
      </w:r>
      <w:r w:rsidRPr="00553276">
        <w:rPr>
          <w:rFonts w:ascii="Arial Narrow" w:hAnsi="Arial Narrow"/>
          <w:iCs/>
          <w:noProof/>
          <w:sz w:val="24"/>
          <w:szCs w:val="24"/>
        </w:rPr>
        <w:t>11,18</w:t>
      </w:r>
      <w:r w:rsidRPr="00553276">
        <w:rPr>
          <w:rFonts w:ascii="Arial Narrow" w:hAnsi="Arial Narrow"/>
          <w:iCs/>
          <w:sz w:val="24"/>
          <w:szCs w:val="24"/>
        </w:rPr>
        <w:t xml:space="preserve"> kn, računajući od pravomoćnosti rješenja kojim se odobrava sklapanje predstečajnog sporazuma svakog 15-og u mjesecu. Dužnik će rezervirati iznose koji dospijevaju za vjerovnika osporene tražbine do pravomoćnog okončanja postupka radi otklanjanja osporavanja, odnosno utvrđivanja tražbine.  </w:t>
      </w:r>
    </w:p>
    <w:p w:rsidR="00175CAB" w:rsidRPr="00553276" w:rsidRDefault="00175CAB" w:rsidP="00175CAB">
      <w:pPr>
        <w:pStyle w:val="ListParagraph"/>
        <w:spacing w:after="0" w:line="360" w:lineRule="auto"/>
        <w:ind w:left="360"/>
        <w:jc w:val="both"/>
        <w:rPr>
          <w:rFonts w:ascii="Arial Narrow" w:hAnsi="Arial Narrow"/>
          <w:iCs/>
          <w:noProof/>
          <w:sz w:val="24"/>
          <w:szCs w:val="24"/>
        </w:rPr>
      </w:pPr>
    </w:p>
    <w:p w:rsidR="00175CAB" w:rsidRDefault="00175CAB" w:rsidP="00175CAB">
      <w:pPr>
        <w:pStyle w:val="ListParagraph"/>
        <w:numPr>
          <w:ilvl w:val="0"/>
          <w:numId w:val="31"/>
        </w:numPr>
        <w:spacing w:after="0" w:line="360" w:lineRule="auto"/>
        <w:ind w:left="360"/>
        <w:jc w:val="both"/>
        <w:rPr>
          <w:rFonts w:ascii="Arial Narrow" w:hAnsi="Arial Narrow"/>
          <w:iCs/>
          <w:noProof/>
          <w:sz w:val="24"/>
          <w:szCs w:val="24"/>
        </w:rPr>
      </w:pPr>
      <w:r w:rsidRPr="004E3CA1">
        <w:rPr>
          <w:rFonts w:ascii="Arial Narrow" w:hAnsi="Arial Narrow" w:cs="Calibri"/>
          <w:iCs/>
          <w:noProof/>
          <w:sz w:val="24"/>
          <w:szCs w:val="24"/>
        </w:rPr>
        <w:t>VESNA STEPANČIĆ S.P.</w:t>
      </w:r>
      <w:r w:rsidRPr="00211672">
        <w:rPr>
          <w:rFonts w:ascii="Arial Narrow" w:hAnsi="Arial Narrow"/>
          <w:iCs/>
          <w:sz w:val="24"/>
          <w:szCs w:val="24"/>
        </w:rPr>
        <w:t xml:space="preserve">, OIB: </w:t>
      </w:r>
      <w:r w:rsidRPr="004E3CA1">
        <w:rPr>
          <w:rFonts w:ascii="Arial Narrow" w:hAnsi="Arial Narrow" w:cs="Calibri"/>
          <w:iCs/>
          <w:noProof/>
          <w:sz w:val="24"/>
          <w:szCs w:val="24"/>
        </w:rPr>
        <w:t>SI12276413</w:t>
      </w:r>
      <w:r w:rsidRPr="00211672">
        <w:rPr>
          <w:rFonts w:ascii="Arial Narrow" w:hAnsi="Arial Narrow"/>
          <w:iCs/>
          <w:sz w:val="24"/>
          <w:szCs w:val="24"/>
        </w:rPr>
        <w:t xml:space="preserve">, </w:t>
      </w:r>
      <w:r w:rsidRPr="004E3CA1">
        <w:rPr>
          <w:rFonts w:ascii="Arial Narrow" w:hAnsi="Arial Narrow" w:cs="Calibri"/>
          <w:iCs/>
          <w:noProof/>
          <w:sz w:val="24"/>
          <w:szCs w:val="24"/>
        </w:rPr>
        <w:t>ARCLIN 100, 3211 ŠKOFJA VAS</w:t>
      </w:r>
      <w:r>
        <w:rPr>
          <w:rFonts w:ascii="Arial Narrow" w:hAnsi="Arial Narrow"/>
          <w:iCs/>
          <w:noProof/>
          <w:sz w:val="24"/>
          <w:szCs w:val="24"/>
        </w:rPr>
        <w:t xml:space="preserve">, </w:t>
      </w:r>
      <w:r w:rsidRPr="00553276">
        <w:rPr>
          <w:rFonts w:ascii="Arial Narrow" w:hAnsi="Arial Narrow" w:cs="Calibri"/>
          <w:iCs/>
          <w:noProof/>
          <w:sz w:val="24"/>
          <w:szCs w:val="24"/>
        </w:rPr>
        <w:t>SLOVENIJA</w:t>
      </w:r>
      <w:r w:rsidRPr="00553276">
        <w:rPr>
          <w:rFonts w:ascii="Arial Narrow" w:hAnsi="Arial Narrow"/>
          <w:iCs/>
          <w:sz w:val="24"/>
          <w:szCs w:val="24"/>
        </w:rPr>
        <w:t xml:space="preserve">, ukupan iznos osporene tražbine iznosi </w:t>
      </w:r>
      <w:r w:rsidRPr="00553276">
        <w:rPr>
          <w:rFonts w:ascii="Arial Narrow" w:hAnsi="Arial Narrow"/>
          <w:iCs/>
          <w:noProof/>
          <w:sz w:val="24"/>
          <w:szCs w:val="24"/>
        </w:rPr>
        <w:t xml:space="preserve">10.504,09 </w:t>
      </w:r>
      <w:r w:rsidRPr="00553276">
        <w:rPr>
          <w:rFonts w:ascii="Arial Narrow" w:hAnsi="Arial Narrow"/>
          <w:iCs/>
          <w:sz w:val="24"/>
          <w:szCs w:val="24"/>
        </w:rPr>
        <w:t xml:space="preserve">kn. U slučaju otklanjanja osporavanja, tražbina će biti namirena na način da predstečajni vjerovnik otpušta dužniku dio utvrđene tražbine, što iznosi </w:t>
      </w:r>
      <w:r w:rsidRPr="00553276">
        <w:rPr>
          <w:rFonts w:ascii="Arial Narrow" w:hAnsi="Arial Narrow"/>
          <w:iCs/>
          <w:noProof/>
          <w:sz w:val="24"/>
          <w:szCs w:val="24"/>
        </w:rPr>
        <w:t xml:space="preserve">7.352,86 </w:t>
      </w:r>
      <w:r w:rsidRPr="00553276">
        <w:rPr>
          <w:rFonts w:ascii="Arial Narrow" w:hAnsi="Arial Narrow"/>
          <w:iCs/>
          <w:sz w:val="24"/>
          <w:szCs w:val="24"/>
        </w:rPr>
        <w:t xml:space="preserve">kn. Preostali iznos tražbine od </w:t>
      </w:r>
      <w:r w:rsidRPr="00553276">
        <w:rPr>
          <w:rFonts w:ascii="Arial Narrow" w:hAnsi="Arial Narrow"/>
          <w:iCs/>
          <w:noProof/>
          <w:sz w:val="24"/>
          <w:szCs w:val="24"/>
        </w:rPr>
        <w:t>3.151,23</w:t>
      </w:r>
      <w:r w:rsidRPr="00553276">
        <w:rPr>
          <w:rFonts w:ascii="Arial Narrow" w:hAnsi="Arial Narrow"/>
          <w:iCs/>
          <w:sz w:val="24"/>
          <w:szCs w:val="24"/>
        </w:rPr>
        <w:t xml:space="preserve"> kn otplatiti će se nakon isteka po</w:t>
      </w:r>
      <w:r w:rsidRPr="00553276">
        <w:rPr>
          <w:rFonts w:ascii="Arial Narrow" w:hAnsi="Arial Narrow" w:cs="Arial Narrow"/>
          <w:iCs/>
          <w:sz w:val="24"/>
          <w:szCs w:val="24"/>
        </w:rPr>
        <w:t>č</w:t>
      </w:r>
      <w:r w:rsidRPr="00553276">
        <w:rPr>
          <w:rFonts w:ascii="Arial Narrow" w:hAnsi="Arial Narrow" w:cs="Arial"/>
          <w:iCs/>
          <w:sz w:val="24"/>
          <w:szCs w:val="24"/>
        </w:rPr>
        <w:t>e</w:t>
      </w:r>
      <w:r w:rsidRPr="00553276">
        <w:rPr>
          <w:rFonts w:ascii="Arial Narrow" w:hAnsi="Arial Narrow"/>
          <w:iCs/>
          <w:sz w:val="24"/>
          <w:szCs w:val="24"/>
        </w:rPr>
        <w:t>ka od 12 mjeseci na 48 jednakih mjeseč</w:t>
      </w:r>
      <w:r w:rsidRPr="00553276">
        <w:rPr>
          <w:rFonts w:ascii="Arial Narrow" w:hAnsi="Arial Narrow" w:cs="Arial"/>
          <w:iCs/>
          <w:sz w:val="24"/>
          <w:szCs w:val="24"/>
        </w:rPr>
        <w:t>n</w:t>
      </w:r>
      <w:r w:rsidRPr="00553276">
        <w:rPr>
          <w:rFonts w:ascii="Arial Narrow" w:hAnsi="Arial Narrow"/>
          <w:iCs/>
          <w:sz w:val="24"/>
          <w:szCs w:val="24"/>
        </w:rPr>
        <w:t xml:space="preserve">ih anuiteta, bez kamata, od kojih svaka iznosi  </w:t>
      </w:r>
      <w:r w:rsidRPr="00553276">
        <w:rPr>
          <w:rFonts w:ascii="Arial Narrow" w:hAnsi="Arial Narrow"/>
          <w:iCs/>
          <w:noProof/>
          <w:sz w:val="24"/>
          <w:szCs w:val="24"/>
        </w:rPr>
        <w:t>65,65</w:t>
      </w:r>
      <w:r w:rsidRPr="00553276">
        <w:rPr>
          <w:rFonts w:ascii="Arial Narrow" w:hAnsi="Arial Narrow"/>
          <w:iCs/>
          <w:sz w:val="24"/>
          <w:szCs w:val="24"/>
        </w:rPr>
        <w:t xml:space="preserve"> kn, računajući od pravomoćnosti rješenja kojim se odobrava sklapanje predstečajnog sporazuma svakog 15-og u mjesecu. Dužnik će rezervirati iznose koji dospijevaju za vjerovnika osporene tražbine do pravomoćnog okončanja postupka radi otklanjanja osporavanja, odnosno utvrđivanja tražbine.  </w:t>
      </w:r>
    </w:p>
    <w:p w:rsidR="00175CAB" w:rsidRPr="00553276" w:rsidRDefault="00175CAB" w:rsidP="00175CAB">
      <w:pPr>
        <w:pStyle w:val="ListParagraph"/>
        <w:spacing w:after="0" w:line="360" w:lineRule="auto"/>
        <w:ind w:left="360"/>
        <w:jc w:val="both"/>
        <w:rPr>
          <w:rFonts w:ascii="Arial Narrow" w:hAnsi="Arial Narrow"/>
          <w:iCs/>
          <w:noProof/>
          <w:sz w:val="24"/>
          <w:szCs w:val="24"/>
        </w:rPr>
      </w:pPr>
    </w:p>
    <w:p w:rsidR="00175CAB" w:rsidRPr="00175CAB" w:rsidRDefault="00175CAB" w:rsidP="00175CAB">
      <w:pPr>
        <w:pStyle w:val="ListParagraph"/>
        <w:numPr>
          <w:ilvl w:val="0"/>
          <w:numId w:val="31"/>
        </w:numPr>
        <w:spacing w:after="0" w:line="360" w:lineRule="auto"/>
        <w:ind w:left="360"/>
        <w:jc w:val="both"/>
        <w:rPr>
          <w:rFonts w:ascii="Arial Narrow" w:hAnsi="Arial Narrow"/>
          <w:sz w:val="24"/>
          <w:szCs w:val="24"/>
        </w:rPr>
      </w:pPr>
      <w:r w:rsidRPr="004E3CA1">
        <w:rPr>
          <w:rFonts w:ascii="Arial Narrow" w:hAnsi="Arial Narrow" w:cs="Calibri"/>
          <w:iCs/>
          <w:noProof/>
          <w:sz w:val="24"/>
          <w:szCs w:val="24"/>
        </w:rPr>
        <w:t>VESON PROMET d.o.o. za proizvodnju, trgovinu i usluge</w:t>
      </w:r>
      <w:r w:rsidRPr="00211672">
        <w:rPr>
          <w:rFonts w:ascii="Arial Narrow" w:hAnsi="Arial Narrow"/>
          <w:iCs/>
          <w:sz w:val="24"/>
          <w:szCs w:val="24"/>
        </w:rPr>
        <w:t xml:space="preserve">, OIB: </w:t>
      </w:r>
      <w:r w:rsidRPr="004E3CA1">
        <w:rPr>
          <w:rFonts w:ascii="Arial Narrow" w:hAnsi="Arial Narrow" w:cs="Calibri"/>
          <w:iCs/>
          <w:noProof/>
          <w:sz w:val="24"/>
          <w:szCs w:val="24"/>
        </w:rPr>
        <w:t>47252482837</w:t>
      </w:r>
      <w:r w:rsidRPr="00211672">
        <w:rPr>
          <w:rFonts w:ascii="Arial Narrow" w:hAnsi="Arial Narrow"/>
          <w:iCs/>
          <w:sz w:val="24"/>
          <w:szCs w:val="24"/>
        </w:rPr>
        <w:t xml:space="preserve">, </w:t>
      </w:r>
      <w:r w:rsidRPr="004E3CA1">
        <w:rPr>
          <w:rFonts w:ascii="Arial Narrow" w:hAnsi="Arial Narrow" w:cs="Calibri"/>
          <w:iCs/>
          <w:noProof/>
          <w:sz w:val="24"/>
          <w:szCs w:val="24"/>
        </w:rPr>
        <w:t>Margalići 8, 10000 Zagreb</w:t>
      </w:r>
      <w:r w:rsidRPr="00211672">
        <w:rPr>
          <w:rFonts w:ascii="Arial Narrow" w:hAnsi="Arial Narrow"/>
          <w:iCs/>
          <w:sz w:val="24"/>
          <w:szCs w:val="24"/>
        </w:rPr>
        <w:t xml:space="preserve">, ukupan iznos osporene tražbine iznosi </w:t>
      </w:r>
      <w:r>
        <w:rPr>
          <w:rFonts w:ascii="Arial Narrow" w:hAnsi="Arial Narrow"/>
          <w:iCs/>
          <w:noProof/>
          <w:sz w:val="24"/>
          <w:szCs w:val="24"/>
        </w:rPr>
        <w:t xml:space="preserve">2.306,47 </w:t>
      </w:r>
      <w:r w:rsidRPr="00211672">
        <w:rPr>
          <w:rFonts w:ascii="Arial Narrow" w:hAnsi="Arial Narrow"/>
          <w:iCs/>
          <w:sz w:val="24"/>
          <w:szCs w:val="24"/>
        </w:rPr>
        <w:t>kn. U slučaju otklanjanja osporavanja, tražbina će bi</w:t>
      </w:r>
      <w:r>
        <w:rPr>
          <w:rFonts w:ascii="Arial Narrow" w:hAnsi="Arial Narrow"/>
          <w:iCs/>
          <w:sz w:val="24"/>
          <w:szCs w:val="24"/>
        </w:rPr>
        <w:t>ti namirena na način da predstečaj</w:t>
      </w:r>
      <w:r w:rsidRPr="00211672">
        <w:rPr>
          <w:rFonts w:ascii="Arial Narrow" w:hAnsi="Arial Narrow"/>
          <w:iCs/>
          <w:sz w:val="24"/>
          <w:szCs w:val="24"/>
        </w:rPr>
        <w:t xml:space="preserve">ni vjerovnik otpušta dužniku dio utvrđene tražbine, što iznosi </w:t>
      </w:r>
      <w:r>
        <w:rPr>
          <w:rFonts w:ascii="Arial Narrow" w:hAnsi="Arial Narrow"/>
          <w:iCs/>
          <w:noProof/>
          <w:sz w:val="24"/>
          <w:szCs w:val="24"/>
        </w:rPr>
        <w:t xml:space="preserve">1.614,53 </w:t>
      </w:r>
      <w:r w:rsidRPr="00211672">
        <w:rPr>
          <w:rFonts w:ascii="Arial Narrow" w:hAnsi="Arial Narrow"/>
          <w:iCs/>
          <w:sz w:val="24"/>
          <w:szCs w:val="24"/>
        </w:rPr>
        <w:t xml:space="preserve">kn. Preostali iznos tražbine od </w:t>
      </w:r>
      <w:r>
        <w:rPr>
          <w:rFonts w:ascii="Arial Narrow" w:hAnsi="Arial Narrow"/>
          <w:iCs/>
          <w:noProof/>
          <w:sz w:val="24"/>
          <w:szCs w:val="24"/>
        </w:rPr>
        <w:t>691,94</w:t>
      </w:r>
      <w:r w:rsidRPr="00211672">
        <w:rPr>
          <w:rFonts w:ascii="Arial Narrow" w:hAnsi="Arial Narrow"/>
          <w:iCs/>
          <w:sz w:val="24"/>
          <w:szCs w:val="24"/>
        </w:rPr>
        <w:t xml:space="preserve"> kn otplatiti će se nakon isteka po</w:t>
      </w:r>
      <w:r w:rsidRPr="00211672">
        <w:rPr>
          <w:rFonts w:ascii="Arial Narrow" w:hAnsi="Arial Narrow" w:cs="Arial Narrow"/>
          <w:iCs/>
          <w:sz w:val="24"/>
          <w:szCs w:val="24"/>
        </w:rPr>
        <w:t>č</w:t>
      </w:r>
      <w:r w:rsidRPr="00211672">
        <w:rPr>
          <w:rFonts w:ascii="Arial Narrow" w:hAnsi="Arial Narrow" w:cs="Arial"/>
          <w:iCs/>
          <w:sz w:val="24"/>
          <w:szCs w:val="24"/>
        </w:rPr>
        <w:t>e</w:t>
      </w:r>
      <w:r w:rsidRPr="00211672">
        <w:rPr>
          <w:rFonts w:ascii="Arial Narrow" w:hAnsi="Arial Narrow"/>
          <w:iCs/>
          <w:sz w:val="24"/>
          <w:szCs w:val="24"/>
        </w:rPr>
        <w:t>ka od 12 mjeseci na 48 jednakih mjeseč</w:t>
      </w:r>
      <w:r w:rsidRPr="00211672">
        <w:rPr>
          <w:rFonts w:ascii="Arial Narrow" w:hAnsi="Arial Narrow" w:cs="Arial"/>
          <w:iCs/>
          <w:sz w:val="24"/>
          <w:szCs w:val="24"/>
        </w:rPr>
        <w:t>n</w:t>
      </w:r>
      <w:r w:rsidRPr="00211672">
        <w:rPr>
          <w:rFonts w:ascii="Arial Narrow" w:hAnsi="Arial Narrow"/>
          <w:iCs/>
          <w:sz w:val="24"/>
          <w:szCs w:val="24"/>
        </w:rPr>
        <w:t xml:space="preserve">ih anuiteta, bez kamata, od kojih svaka iznosi  </w:t>
      </w:r>
      <w:r>
        <w:rPr>
          <w:rFonts w:ascii="Arial Narrow" w:hAnsi="Arial Narrow"/>
          <w:iCs/>
          <w:noProof/>
          <w:sz w:val="24"/>
          <w:szCs w:val="24"/>
        </w:rPr>
        <w:t>14,42</w:t>
      </w:r>
      <w:r w:rsidRPr="00211672">
        <w:rPr>
          <w:rFonts w:ascii="Arial Narrow" w:hAnsi="Arial Narrow"/>
          <w:iCs/>
          <w:sz w:val="24"/>
          <w:szCs w:val="24"/>
        </w:rPr>
        <w:t xml:space="preserve"> kn, računajući od pravomoćnosti rješenja kojim se odobrava sklapanje predstečajnog sporazuma svakog 15-og u mjesecu. Dužnik će rezervirati iznose koji dospijevaju za vjerovnika osporene tražbine do pravomoćnog okončanja postupka radi otklanjanja osporavanja, odnosno utvrđivanja tražbine.</w:t>
      </w:r>
      <w:r>
        <w:rPr>
          <w:rFonts w:ascii="Arial Narrow" w:hAnsi="Arial Narrow"/>
          <w:iCs/>
          <w:sz w:val="24"/>
          <w:szCs w:val="24"/>
        </w:rPr>
        <w:t xml:space="preserve">  </w:t>
      </w:r>
    </w:p>
    <w:p w:rsidR="00175CAB" w:rsidRPr="00211672" w:rsidRDefault="00175CAB" w:rsidP="00175CAB">
      <w:pPr>
        <w:pStyle w:val="ListParagraph"/>
        <w:spacing w:after="0" w:line="360" w:lineRule="auto"/>
        <w:ind w:left="360"/>
        <w:jc w:val="both"/>
        <w:rPr>
          <w:rFonts w:ascii="Arial Narrow" w:hAnsi="Arial Narrow"/>
          <w:sz w:val="24"/>
          <w:szCs w:val="24"/>
        </w:rPr>
      </w:pPr>
    </w:p>
    <w:p w:rsidR="00175CAB" w:rsidRPr="00175CAB" w:rsidRDefault="00175CAB" w:rsidP="00175CAB">
      <w:pPr>
        <w:pStyle w:val="ListParagraph"/>
        <w:numPr>
          <w:ilvl w:val="0"/>
          <w:numId w:val="31"/>
        </w:numPr>
        <w:spacing w:after="0" w:line="360" w:lineRule="auto"/>
        <w:ind w:left="360"/>
        <w:jc w:val="both"/>
        <w:rPr>
          <w:rFonts w:ascii="Arial Narrow" w:hAnsi="Arial Narrow"/>
          <w:sz w:val="24"/>
          <w:szCs w:val="24"/>
        </w:rPr>
      </w:pPr>
      <w:r w:rsidRPr="004E3CA1">
        <w:rPr>
          <w:rFonts w:ascii="Arial Narrow" w:hAnsi="Arial Narrow" w:cs="Calibri"/>
          <w:iCs/>
          <w:noProof/>
          <w:sz w:val="24"/>
          <w:szCs w:val="24"/>
        </w:rPr>
        <w:t>ZAMP</w:t>
      </w:r>
      <w:r w:rsidRPr="00211672">
        <w:rPr>
          <w:rFonts w:ascii="Arial Narrow" w:hAnsi="Arial Narrow"/>
          <w:iCs/>
          <w:sz w:val="24"/>
          <w:szCs w:val="24"/>
        </w:rPr>
        <w:t xml:space="preserve">, OIB: </w:t>
      </w:r>
      <w:r w:rsidRPr="004E3CA1">
        <w:rPr>
          <w:rFonts w:ascii="Arial Narrow" w:hAnsi="Arial Narrow" w:cs="Calibri"/>
          <w:iCs/>
          <w:noProof/>
          <w:sz w:val="24"/>
          <w:szCs w:val="24"/>
        </w:rPr>
        <w:t>SI93005423</w:t>
      </w:r>
      <w:r w:rsidRPr="00211672">
        <w:rPr>
          <w:rFonts w:ascii="Arial Narrow" w:hAnsi="Arial Narrow"/>
          <w:iCs/>
          <w:sz w:val="24"/>
          <w:szCs w:val="24"/>
        </w:rPr>
        <w:t xml:space="preserve">, </w:t>
      </w:r>
      <w:r w:rsidRPr="004E3CA1">
        <w:rPr>
          <w:rFonts w:ascii="Arial Narrow" w:hAnsi="Arial Narrow" w:cs="Calibri"/>
          <w:iCs/>
          <w:noProof/>
          <w:sz w:val="24"/>
          <w:szCs w:val="24"/>
        </w:rPr>
        <w:t>KERSNIKOVA ULICA 10 A, 1000 LJUBLJANA</w:t>
      </w:r>
      <w:r w:rsidRPr="00211672">
        <w:rPr>
          <w:rFonts w:ascii="Arial Narrow" w:hAnsi="Arial Narrow"/>
          <w:iCs/>
          <w:sz w:val="24"/>
          <w:szCs w:val="24"/>
        </w:rPr>
        <w:t xml:space="preserve">, ukupan iznos osporene tražbine iznosi </w:t>
      </w:r>
      <w:r>
        <w:rPr>
          <w:rFonts w:ascii="Arial Narrow" w:hAnsi="Arial Narrow"/>
          <w:iCs/>
          <w:noProof/>
          <w:sz w:val="24"/>
          <w:szCs w:val="24"/>
        </w:rPr>
        <w:t xml:space="preserve">417,29 </w:t>
      </w:r>
      <w:r w:rsidRPr="00211672">
        <w:rPr>
          <w:rFonts w:ascii="Arial Narrow" w:hAnsi="Arial Narrow"/>
          <w:iCs/>
          <w:sz w:val="24"/>
          <w:szCs w:val="24"/>
        </w:rPr>
        <w:t>kn. U slučaju otklanjanja osporavanja, tražbina će bi</w:t>
      </w:r>
      <w:r>
        <w:rPr>
          <w:rFonts w:ascii="Arial Narrow" w:hAnsi="Arial Narrow"/>
          <w:iCs/>
          <w:sz w:val="24"/>
          <w:szCs w:val="24"/>
        </w:rPr>
        <w:t>ti namirena na način da predstečaj</w:t>
      </w:r>
      <w:r w:rsidRPr="00211672">
        <w:rPr>
          <w:rFonts w:ascii="Arial Narrow" w:hAnsi="Arial Narrow"/>
          <w:iCs/>
          <w:sz w:val="24"/>
          <w:szCs w:val="24"/>
        </w:rPr>
        <w:t xml:space="preserve">ni vjerovnik otpušta dužniku dio utvrđene tražbine, što iznosi </w:t>
      </w:r>
      <w:r>
        <w:rPr>
          <w:rFonts w:ascii="Arial Narrow" w:hAnsi="Arial Narrow"/>
          <w:iCs/>
          <w:noProof/>
          <w:sz w:val="24"/>
          <w:szCs w:val="24"/>
        </w:rPr>
        <w:t xml:space="preserve">292,10 </w:t>
      </w:r>
      <w:r w:rsidRPr="00211672">
        <w:rPr>
          <w:rFonts w:ascii="Arial Narrow" w:hAnsi="Arial Narrow"/>
          <w:iCs/>
          <w:sz w:val="24"/>
          <w:szCs w:val="24"/>
        </w:rPr>
        <w:t xml:space="preserve">kn. Preostali iznos tražbine od </w:t>
      </w:r>
      <w:r>
        <w:rPr>
          <w:rFonts w:ascii="Arial Narrow" w:hAnsi="Arial Narrow"/>
          <w:iCs/>
          <w:noProof/>
          <w:sz w:val="24"/>
          <w:szCs w:val="24"/>
        </w:rPr>
        <w:t>125,19</w:t>
      </w:r>
      <w:r w:rsidRPr="00211672">
        <w:rPr>
          <w:rFonts w:ascii="Arial Narrow" w:hAnsi="Arial Narrow"/>
          <w:iCs/>
          <w:sz w:val="24"/>
          <w:szCs w:val="24"/>
        </w:rPr>
        <w:t xml:space="preserve"> kn otplatiti će se nakon isteka po</w:t>
      </w:r>
      <w:r w:rsidRPr="00211672">
        <w:rPr>
          <w:rFonts w:ascii="Arial Narrow" w:hAnsi="Arial Narrow" w:cs="Arial Narrow"/>
          <w:iCs/>
          <w:sz w:val="24"/>
          <w:szCs w:val="24"/>
        </w:rPr>
        <w:t>č</w:t>
      </w:r>
      <w:r w:rsidRPr="00211672">
        <w:rPr>
          <w:rFonts w:ascii="Arial Narrow" w:hAnsi="Arial Narrow" w:cs="Arial"/>
          <w:iCs/>
          <w:sz w:val="24"/>
          <w:szCs w:val="24"/>
        </w:rPr>
        <w:t>e</w:t>
      </w:r>
      <w:r w:rsidRPr="00211672">
        <w:rPr>
          <w:rFonts w:ascii="Arial Narrow" w:hAnsi="Arial Narrow"/>
          <w:iCs/>
          <w:sz w:val="24"/>
          <w:szCs w:val="24"/>
        </w:rPr>
        <w:t>ka od 12 mjeseci na 48 jednakih mjeseč</w:t>
      </w:r>
      <w:r w:rsidRPr="00211672">
        <w:rPr>
          <w:rFonts w:ascii="Arial Narrow" w:hAnsi="Arial Narrow" w:cs="Arial"/>
          <w:iCs/>
          <w:sz w:val="24"/>
          <w:szCs w:val="24"/>
        </w:rPr>
        <w:t>n</w:t>
      </w:r>
      <w:r w:rsidRPr="00211672">
        <w:rPr>
          <w:rFonts w:ascii="Arial Narrow" w:hAnsi="Arial Narrow"/>
          <w:iCs/>
          <w:sz w:val="24"/>
          <w:szCs w:val="24"/>
        </w:rPr>
        <w:t xml:space="preserve">ih anuiteta, bez kamata, od kojih svaka iznosi  </w:t>
      </w:r>
      <w:r>
        <w:rPr>
          <w:rFonts w:ascii="Arial Narrow" w:hAnsi="Arial Narrow"/>
          <w:iCs/>
          <w:noProof/>
          <w:sz w:val="24"/>
          <w:szCs w:val="24"/>
        </w:rPr>
        <w:t>2,61</w:t>
      </w:r>
      <w:r w:rsidRPr="00211672">
        <w:rPr>
          <w:rFonts w:ascii="Arial Narrow" w:hAnsi="Arial Narrow"/>
          <w:iCs/>
          <w:sz w:val="24"/>
          <w:szCs w:val="24"/>
        </w:rPr>
        <w:t xml:space="preserve"> kn, računajući od pravomoćnosti rješenja kojim se odobrava sklapanje predstečajnog sporazuma svakog 15-og u mjesecu. Dužnik će rezervirati iznose koji dospijevaju za vjerovnika osporene tražbine do pravomoćnog okončanja postupka radi otklanjanja osporavanja, odnosno utvrđivanja tražbine.</w:t>
      </w:r>
      <w:r>
        <w:rPr>
          <w:rFonts w:ascii="Arial Narrow" w:hAnsi="Arial Narrow"/>
          <w:iCs/>
          <w:sz w:val="24"/>
          <w:szCs w:val="24"/>
        </w:rPr>
        <w:t xml:space="preserve">  </w:t>
      </w:r>
    </w:p>
    <w:p w:rsidR="00175CAB" w:rsidRPr="00211672" w:rsidRDefault="00175CAB" w:rsidP="00175CAB">
      <w:pPr>
        <w:pStyle w:val="ListParagraph"/>
        <w:spacing w:after="0" w:line="360" w:lineRule="auto"/>
        <w:ind w:left="360"/>
        <w:jc w:val="both"/>
        <w:rPr>
          <w:rFonts w:ascii="Arial Narrow" w:hAnsi="Arial Narrow"/>
          <w:sz w:val="24"/>
          <w:szCs w:val="24"/>
        </w:rPr>
      </w:pPr>
    </w:p>
    <w:p w:rsidR="00175CAB" w:rsidRDefault="00175CAB" w:rsidP="00175CAB">
      <w:pPr>
        <w:pStyle w:val="ListParagraph"/>
        <w:numPr>
          <w:ilvl w:val="0"/>
          <w:numId w:val="31"/>
        </w:numPr>
        <w:spacing w:after="0" w:line="360" w:lineRule="auto"/>
        <w:ind w:left="360"/>
        <w:jc w:val="both"/>
        <w:rPr>
          <w:rFonts w:ascii="Arial Narrow" w:hAnsi="Arial Narrow"/>
          <w:iCs/>
          <w:noProof/>
          <w:sz w:val="24"/>
          <w:szCs w:val="24"/>
        </w:rPr>
      </w:pPr>
      <w:r w:rsidRPr="004E3CA1">
        <w:rPr>
          <w:rFonts w:ascii="Arial Narrow" w:hAnsi="Arial Narrow" w:cs="Calibri"/>
          <w:iCs/>
          <w:noProof/>
          <w:sz w:val="24"/>
          <w:szCs w:val="24"/>
        </w:rPr>
        <w:t>ZAVAROVALNICA TRIGLAV D.D.</w:t>
      </w:r>
      <w:r w:rsidRPr="00211672">
        <w:rPr>
          <w:rFonts w:ascii="Arial Narrow" w:hAnsi="Arial Narrow"/>
          <w:iCs/>
          <w:sz w:val="24"/>
          <w:szCs w:val="24"/>
        </w:rPr>
        <w:t xml:space="preserve">, OIB: </w:t>
      </w:r>
      <w:r w:rsidRPr="004E3CA1">
        <w:rPr>
          <w:rFonts w:ascii="Arial Narrow" w:hAnsi="Arial Narrow" w:cs="Calibri"/>
          <w:iCs/>
          <w:noProof/>
          <w:sz w:val="24"/>
          <w:szCs w:val="24"/>
        </w:rPr>
        <w:t>80040306</w:t>
      </w:r>
      <w:r w:rsidRPr="00211672">
        <w:rPr>
          <w:rFonts w:ascii="Arial Narrow" w:hAnsi="Arial Narrow"/>
          <w:iCs/>
          <w:sz w:val="24"/>
          <w:szCs w:val="24"/>
        </w:rPr>
        <w:t xml:space="preserve">, </w:t>
      </w:r>
      <w:r w:rsidRPr="004E3CA1">
        <w:rPr>
          <w:rFonts w:ascii="Arial Narrow" w:hAnsi="Arial Narrow" w:cs="Calibri"/>
          <w:iCs/>
          <w:noProof/>
          <w:sz w:val="24"/>
          <w:szCs w:val="24"/>
        </w:rPr>
        <w:t>MIKLOŠIČEVA CESTA 19</w:t>
      </w:r>
      <w:r>
        <w:rPr>
          <w:rFonts w:ascii="Arial Narrow" w:hAnsi="Arial Narrow"/>
          <w:iCs/>
          <w:noProof/>
          <w:sz w:val="24"/>
          <w:szCs w:val="24"/>
        </w:rPr>
        <w:t xml:space="preserve">, </w:t>
      </w:r>
      <w:r w:rsidRPr="00553276">
        <w:rPr>
          <w:rFonts w:ascii="Arial Narrow" w:hAnsi="Arial Narrow"/>
          <w:iCs/>
          <w:noProof/>
          <w:sz w:val="24"/>
          <w:szCs w:val="24"/>
        </w:rPr>
        <w:t>1000 LJUBLJANA</w:t>
      </w:r>
      <w:r>
        <w:rPr>
          <w:rFonts w:ascii="Arial Narrow" w:hAnsi="Arial Narrow"/>
          <w:iCs/>
          <w:noProof/>
          <w:sz w:val="24"/>
          <w:szCs w:val="24"/>
        </w:rPr>
        <w:t xml:space="preserve">, </w:t>
      </w:r>
      <w:r w:rsidRPr="00553276">
        <w:rPr>
          <w:rFonts w:ascii="Arial Narrow" w:hAnsi="Arial Narrow" w:cs="Calibri"/>
          <w:iCs/>
          <w:noProof/>
          <w:sz w:val="24"/>
          <w:szCs w:val="24"/>
        </w:rPr>
        <w:t>SLOVENIJA</w:t>
      </w:r>
      <w:r w:rsidRPr="00553276">
        <w:rPr>
          <w:rFonts w:ascii="Arial Narrow" w:hAnsi="Arial Narrow"/>
          <w:iCs/>
          <w:sz w:val="24"/>
          <w:szCs w:val="24"/>
        </w:rPr>
        <w:t xml:space="preserve">, ukupan iznos osporene tražbine iznosi </w:t>
      </w:r>
      <w:r w:rsidRPr="00553276">
        <w:rPr>
          <w:rFonts w:ascii="Arial Narrow" w:hAnsi="Arial Narrow"/>
          <w:iCs/>
          <w:noProof/>
          <w:sz w:val="24"/>
          <w:szCs w:val="24"/>
        </w:rPr>
        <w:t xml:space="preserve">58.517,62 </w:t>
      </w:r>
      <w:r w:rsidRPr="00553276">
        <w:rPr>
          <w:rFonts w:ascii="Arial Narrow" w:hAnsi="Arial Narrow"/>
          <w:iCs/>
          <w:sz w:val="24"/>
          <w:szCs w:val="24"/>
        </w:rPr>
        <w:t xml:space="preserve">kn. U slučaju otklanjanja osporavanja, tražbina će biti namirena na način da predstečajni vjerovnik otpušta dužniku dio utvrđene tražbine, što iznosi </w:t>
      </w:r>
      <w:r w:rsidRPr="00553276">
        <w:rPr>
          <w:rFonts w:ascii="Arial Narrow" w:hAnsi="Arial Narrow"/>
          <w:iCs/>
          <w:noProof/>
          <w:sz w:val="24"/>
          <w:szCs w:val="24"/>
        </w:rPr>
        <w:t xml:space="preserve">40.962,33 </w:t>
      </w:r>
      <w:r w:rsidRPr="00553276">
        <w:rPr>
          <w:rFonts w:ascii="Arial Narrow" w:hAnsi="Arial Narrow"/>
          <w:iCs/>
          <w:sz w:val="24"/>
          <w:szCs w:val="24"/>
        </w:rPr>
        <w:t xml:space="preserve">kn. Preostali iznos tražbine od </w:t>
      </w:r>
      <w:r w:rsidRPr="00553276">
        <w:rPr>
          <w:rFonts w:ascii="Arial Narrow" w:hAnsi="Arial Narrow"/>
          <w:iCs/>
          <w:noProof/>
          <w:sz w:val="24"/>
          <w:szCs w:val="24"/>
        </w:rPr>
        <w:t>17.555,29</w:t>
      </w:r>
      <w:r w:rsidRPr="00553276">
        <w:rPr>
          <w:rFonts w:ascii="Arial Narrow" w:hAnsi="Arial Narrow"/>
          <w:iCs/>
          <w:sz w:val="24"/>
          <w:szCs w:val="24"/>
        </w:rPr>
        <w:t xml:space="preserve"> kn otplatiti će se nakon isteka po</w:t>
      </w:r>
      <w:r w:rsidRPr="00553276">
        <w:rPr>
          <w:rFonts w:ascii="Arial Narrow" w:hAnsi="Arial Narrow" w:cs="Arial Narrow"/>
          <w:iCs/>
          <w:sz w:val="24"/>
          <w:szCs w:val="24"/>
        </w:rPr>
        <w:t>č</w:t>
      </w:r>
      <w:r w:rsidRPr="00553276">
        <w:rPr>
          <w:rFonts w:ascii="Arial Narrow" w:hAnsi="Arial Narrow" w:cs="Arial"/>
          <w:iCs/>
          <w:sz w:val="24"/>
          <w:szCs w:val="24"/>
        </w:rPr>
        <w:t>e</w:t>
      </w:r>
      <w:r w:rsidRPr="00553276">
        <w:rPr>
          <w:rFonts w:ascii="Arial Narrow" w:hAnsi="Arial Narrow"/>
          <w:iCs/>
          <w:sz w:val="24"/>
          <w:szCs w:val="24"/>
        </w:rPr>
        <w:t>ka od 12 mjeseci na 48 jednakih mjeseč</w:t>
      </w:r>
      <w:r w:rsidRPr="00553276">
        <w:rPr>
          <w:rFonts w:ascii="Arial Narrow" w:hAnsi="Arial Narrow" w:cs="Arial"/>
          <w:iCs/>
          <w:sz w:val="24"/>
          <w:szCs w:val="24"/>
        </w:rPr>
        <w:t>n</w:t>
      </w:r>
      <w:r w:rsidRPr="00553276">
        <w:rPr>
          <w:rFonts w:ascii="Arial Narrow" w:hAnsi="Arial Narrow"/>
          <w:iCs/>
          <w:sz w:val="24"/>
          <w:szCs w:val="24"/>
        </w:rPr>
        <w:t xml:space="preserve">ih anuiteta, bez kamata, od kojih svaka iznosi  </w:t>
      </w:r>
      <w:r w:rsidRPr="00553276">
        <w:rPr>
          <w:rFonts w:ascii="Arial Narrow" w:hAnsi="Arial Narrow"/>
          <w:iCs/>
          <w:noProof/>
          <w:sz w:val="24"/>
          <w:szCs w:val="24"/>
        </w:rPr>
        <w:t>365,74</w:t>
      </w:r>
      <w:r w:rsidRPr="00553276">
        <w:rPr>
          <w:rFonts w:ascii="Arial Narrow" w:hAnsi="Arial Narrow"/>
          <w:iCs/>
          <w:sz w:val="24"/>
          <w:szCs w:val="24"/>
        </w:rPr>
        <w:t xml:space="preserve"> kn, računajući od pravomoćnosti rješenja kojim se odobrava sklapanje predstečajnog sporazuma svakog 15-og u mjesecu. Dužnik će rezervirati iznose koji dospijevaju za vjerovnika osporene tražbine do pravomoćnog okončanja postupka radi otklanjanja osporavanja, odnosno utvrđivanja tražbine.  </w:t>
      </w:r>
    </w:p>
    <w:p w:rsidR="00175CAB" w:rsidRPr="00553276" w:rsidRDefault="00175CAB" w:rsidP="00175CAB">
      <w:pPr>
        <w:pStyle w:val="ListParagraph"/>
        <w:spacing w:after="0" w:line="360" w:lineRule="auto"/>
        <w:ind w:left="360"/>
        <w:jc w:val="both"/>
        <w:rPr>
          <w:rFonts w:ascii="Arial Narrow" w:hAnsi="Arial Narrow"/>
          <w:iCs/>
          <w:noProof/>
          <w:sz w:val="24"/>
          <w:szCs w:val="24"/>
        </w:rPr>
      </w:pPr>
    </w:p>
    <w:p w:rsidR="00175CAB" w:rsidRDefault="00175CAB" w:rsidP="00175CAB">
      <w:pPr>
        <w:pStyle w:val="ListParagraph"/>
        <w:numPr>
          <w:ilvl w:val="0"/>
          <w:numId w:val="31"/>
        </w:numPr>
        <w:spacing w:after="0" w:line="360" w:lineRule="auto"/>
        <w:ind w:left="360"/>
        <w:jc w:val="both"/>
        <w:rPr>
          <w:rFonts w:ascii="Arial Narrow" w:hAnsi="Arial Narrow"/>
          <w:iCs/>
          <w:noProof/>
          <w:sz w:val="24"/>
          <w:szCs w:val="24"/>
        </w:rPr>
      </w:pPr>
      <w:r w:rsidRPr="004E3CA1">
        <w:rPr>
          <w:rFonts w:ascii="Arial Narrow" w:hAnsi="Arial Narrow" w:cs="Calibri"/>
          <w:iCs/>
          <w:noProof/>
          <w:sz w:val="24"/>
          <w:szCs w:val="24"/>
        </w:rPr>
        <w:t>ZDRUŽENJE SAZAŠ</w:t>
      </w:r>
      <w:r w:rsidRPr="00211672">
        <w:rPr>
          <w:rFonts w:ascii="Arial Narrow" w:hAnsi="Arial Narrow"/>
          <w:iCs/>
          <w:sz w:val="24"/>
          <w:szCs w:val="24"/>
        </w:rPr>
        <w:t xml:space="preserve">, OIB: </w:t>
      </w:r>
      <w:r w:rsidRPr="004E3CA1">
        <w:rPr>
          <w:rFonts w:ascii="Arial Narrow" w:hAnsi="Arial Narrow" w:cs="Calibri"/>
          <w:iCs/>
          <w:noProof/>
          <w:sz w:val="24"/>
          <w:szCs w:val="24"/>
        </w:rPr>
        <w:t>SI77190521</w:t>
      </w:r>
      <w:r w:rsidRPr="00211672">
        <w:rPr>
          <w:rFonts w:ascii="Arial Narrow" w:hAnsi="Arial Narrow"/>
          <w:iCs/>
          <w:sz w:val="24"/>
          <w:szCs w:val="24"/>
        </w:rPr>
        <w:t xml:space="preserve">, </w:t>
      </w:r>
      <w:r w:rsidRPr="004E3CA1">
        <w:rPr>
          <w:rFonts w:ascii="Arial Narrow" w:hAnsi="Arial Narrow" w:cs="Calibri"/>
          <w:iCs/>
          <w:noProof/>
          <w:sz w:val="24"/>
          <w:szCs w:val="24"/>
        </w:rPr>
        <w:t>ŠPRUHA 19, 1236 TRZIN</w:t>
      </w:r>
      <w:r>
        <w:rPr>
          <w:rFonts w:ascii="Arial Narrow" w:hAnsi="Arial Narrow"/>
          <w:iCs/>
          <w:noProof/>
          <w:sz w:val="24"/>
          <w:szCs w:val="24"/>
        </w:rPr>
        <w:t xml:space="preserve">, </w:t>
      </w:r>
      <w:r w:rsidRPr="00553276">
        <w:rPr>
          <w:rFonts w:ascii="Arial Narrow" w:hAnsi="Arial Narrow" w:cs="Calibri"/>
          <w:iCs/>
          <w:noProof/>
          <w:sz w:val="24"/>
          <w:szCs w:val="24"/>
        </w:rPr>
        <w:t>SLOVENIJA</w:t>
      </w:r>
      <w:r w:rsidRPr="00553276">
        <w:rPr>
          <w:rFonts w:ascii="Arial Narrow" w:hAnsi="Arial Narrow"/>
          <w:iCs/>
          <w:sz w:val="24"/>
          <w:szCs w:val="24"/>
        </w:rPr>
        <w:t xml:space="preserve">, ukupan iznos osporene tražbine iznosi </w:t>
      </w:r>
      <w:r w:rsidRPr="00553276">
        <w:rPr>
          <w:rFonts w:ascii="Arial Narrow" w:hAnsi="Arial Narrow"/>
          <w:iCs/>
          <w:noProof/>
          <w:sz w:val="24"/>
          <w:szCs w:val="24"/>
        </w:rPr>
        <w:t xml:space="preserve">867,93 </w:t>
      </w:r>
      <w:r w:rsidRPr="00553276">
        <w:rPr>
          <w:rFonts w:ascii="Arial Narrow" w:hAnsi="Arial Narrow"/>
          <w:iCs/>
          <w:sz w:val="24"/>
          <w:szCs w:val="24"/>
        </w:rPr>
        <w:t xml:space="preserve">kn. U slučaju otklanjanja osporavanja, tražbina će biti namirena na način da predstečajni vjerovnik otpušta dužniku dio utvrđene tražbine, što iznosi </w:t>
      </w:r>
      <w:r w:rsidRPr="00553276">
        <w:rPr>
          <w:rFonts w:ascii="Arial Narrow" w:hAnsi="Arial Narrow"/>
          <w:iCs/>
          <w:noProof/>
          <w:sz w:val="24"/>
          <w:szCs w:val="24"/>
        </w:rPr>
        <w:t xml:space="preserve">607,55 </w:t>
      </w:r>
      <w:r w:rsidRPr="00553276">
        <w:rPr>
          <w:rFonts w:ascii="Arial Narrow" w:hAnsi="Arial Narrow"/>
          <w:iCs/>
          <w:sz w:val="24"/>
          <w:szCs w:val="24"/>
        </w:rPr>
        <w:t xml:space="preserve">kn. Preostali iznos tražbine od </w:t>
      </w:r>
      <w:r w:rsidRPr="00553276">
        <w:rPr>
          <w:rFonts w:ascii="Arial Narrow" w:hAnsi="Arial Narrow"/>
          <w:iCs/>
          <w:noProof/>
          <w:sz w:val="24"/>
          <w:szCs w:val="24"/>
        </w:rPr>
        <w:t>260,38</w:t>
      </w:r>
      <w:r w:rsidRPr="00553276">
        <w:rPr>
          <w:rFonts w:ascii="Arial Narrow" w:hAnsi="Arial Narrow"/>
          <w:iCs/>
          <w:sz w:val="24"/>
          <w:szCs w:val="24"/>
        </w:rPr>
        <w:t xml:space="preserve"> kn otplatiti će se nakon isteka po</w:t>
      </w:r>
      <w:r w:rsidRPr="00553276">
        <w:rPr>
          <w:rFonts w:ascii="Arial Narrow" w:hAnsi="Arial Narrow" w:cs="Arial Narrow"/>
          <w:iCs/>
          <w:sz w:val="24"/>
          <w:szCs w:val="24"/>
        </w:rPr>
        <w:t>č</w:t>
      </w:r>
      <w:r w:rsidRPr="00553276">
        <w:rPr>
          <w:rFonts w:ascii="Arial Narrow" w:hAnsi="Arial Narrow" w:cs="Arial"/>
          <w:iCs/>
          <w:sz w:val="24"/>
          <w:szCs w:val="24"/>
        </w:rPr>
        <w:t>e</w:t>
      </w:r>
      <w:r w:rsidRPr="00553276">
        <w:rPr>
          <w:rFonts w:ascii="Arial Narrow" w:hAnsi="Arial Narrow"/>
          <w:iCs/>
          <w:sz w:val="24"/>
          <w:szCs w:val="24"/>
        </w:rPr>
        <w:t>ka od 12 mjeseci na 48 jednakih mjeseč</w:t>
      </w:r>
      <w:r w:rsidRPr="00553276">
        <w:rPr>
          <w:rFonts w:ascii="Arial Narrow" w:hAnsi="Arial Narrow" w:cs="Arial"/>
          <w:iCs/>
          <w:sz w:val="24"/>
          <w:szCs w:val="24"/>
        </w:rPr>
        <w:t>n</w:t>
      </w:r>
      <w:r w:rsidRPr="00553276">
        <w:rPr>
          <w:rFonts w:ascii="Arial Narrow" w:hAnsi="Arial Narrow"/>
          <w:iCs/>
          <w:sz w:val="24"/>
          <w:szCs w:val="24"/>
        </w:rPr>
        <w:t xml:space="preserve">ih anuiteta, bez kamata, od kojih svaka iznosi  </w:t>
      </w:r>
      <w:r w:rsidRPr="00553276">
        <w:rPr>
          <w:rFonts w:ascii="Arial Narrow" w:hAnsi="Arial Narrow"/>
          <w:iCs/>
          <w:noProof/>
          <w:sz w:val="24"/>
          <w:szCs w:val="24"/>
        </w:rPr>
        <w:t>5,42</w:t>
      </w:r>
      <w:r w:rsidRPr="00553276">
        <w:rPr>
          <w:rFonts w:ascii="Arial Narrow" w:hAnsi="Arial Narrow"/>
          <w:iCs/>
          <w:sz w:val="24"/>
          <w:szCs w:val="24"/>
        </w:rPr>
        <w:t xml:space="preserve"> kn, računajući od pravomoćnosti rješenja kojim se odobrava sklapanje predstečajnog sporazuma svakog 15-og u mjesecu. Dužnik će rezervirati iznose koji dospijevaju za vjerovnika osporene tražbine do pravomoćnog okončanja postupka radi otklanjanja osporavanja, odnosno utvrđivanja tražbine.  </w:t>
      </w:r>
    </w:p>
    <w:p w:rsidR="00175CAB" w:rsidRPr="00553276" w:rsidRDefault="00175CAB" w:rsidP="00175CAB">
      <w:pPr>
        <w:pStyle w:val="ListParagraph"/>
        <w:spacing w:after="0" w:line="360" w:lineRule="auto"/>
        <w:ind w:left="360"/>
        <w:jc w:val="both"/>
        <w:rPr>
          <w:rFonts w:ascii="Arial Narrow" w:hAnsi="Arial Narrow"/>
          <w:iCs/>
          <w:noProof/>
          <w:sz w:val="24"/>
          <w:szCs w:val="24"/>
        </w:rPr>
      </w:pPr>
    </w:p>
    <w:p w:rsidR="00175CAB" w:rsidRPr="00211672" w:rsidRDefault="00175CAB" w:rsidP="00175CAB">
      <w:pPr>
        <w:pStyle w:val="ListParagraph"/>
        <w:numPr>
          <w:ilvl w:val="0"/>
          <w:numId w:val="31"/>
        </w:numPr>
        <w:spacing w:after="0" w:line="360" w:lineRule="auto"/>
        <w:ind w:left="360"/>
        <w:jc w:val="both"/>
        <w:rPr>
          <w:rFonts w:ascii="Arial Narrow" w:hAnsi="Arial Narrow"/>
          <w:sz w:val="24"/>
          <w:szCs w:val="24"/>
        </w:rPr>
      </w:pPr>
      <w:r w:rsidRPr="004E3CA1">
        <w:rPr>
          <w:rFonts w:ascii="Arial Narrow" w:hAnsi="Arial Narrow" w:cs="Calibri"/>
          <w:iCs/>
          <w:noProof/>
          <w:sz w:val="24"/>
          <w:szCs w:val="24"/>
        </w:rPr>
        <w:t>ZELENI GRAD ŠIBENIK društvo s ograničenom odgovornošću za komunalne djelatnosti</w:t>
      </w:r>
      <w:r w:rsidRPr="00211672">
        <w:rPr>
          <w:rFonts w:ascii="Arial Narrow" w:hAnsi="Arial Narrow"/>
          <w:iCs/>
          <w:sz w:val="24"/>
          <w:szCs w:val="24"/>
        </w:rPr>
        <w:t xml:space="preserve">, OIB: </w:t>
      </w:r>
      <w:r w:rsidRPr="004E3CA1">
        <w:rPr>
          <w:rFonts w:ascii="Arial Narrow" w:hAnsi="Arial Narrow" w:cs="Calibri"/>
          <w:iCs/>
          <w:noProof/>
          <w:sz w:val="24"/>
          <w:szCs w:val="24"/>
        </w:rPr>
        <w:t>54873130289</w:t>
      </w:r>
      <w:r w:rsidRPr="00211672">
        <w:rPr>
          <w:rFonts w:ascii="Arial Narrow" w:hAnsi="Arial Narrow"/>
          <w:iCs/>
          <w:sz w:val="24"/>
          <w:szCs w:val="24"/>
        </w:rPr>
        <w:t xml:space="preserve">, </w:t>
      </w:r>
      <w:r w:rsidRPr="004E3CA1">
        <w:rPr>
          <w:rFonts w:ascii="Arial Narrow" w:hAnsi="Arial Narrow" w:cs="Calibri"/>
          <w:iCs/>
          <w:noProof/>
          <w:sz w:val="24"/>
          <w:szCs w:val="24"/>
        </w:rPr>
        <w:t>Stjepana Radića 100, 22000 Šibenik</w:t>
      </w:r>
      <w:r w:rsidRPr="00211672">
        <w:rPr>
          <w:rFonts w:ascii="Arial Narrow" w:hAnsi="Arial Narrow"/>
          <w:iCs/>
          <w:sz w:val="24"/>
          <w:szCs w:val="24"/>
        </w:rPr>
        <w:t xml:space="preserve">, ukupan iznos osporene tražbine iznosi </w:t>
      </w:r>
      <w:r>
        <w:rPr>
          <w:rFonts w:ascii="Arial Narrow" w:hAnsi="Arial Narrow"/>
          <w:iCs/>
          <w:noProof/>
          <w:sz w:val="24"/>
          <w:szCs w:val="24"/>
        </w:rPr>
        <w:t xml:space="preserve">2.502,75 </w:t>
      </w:r>
      <w:r w:rsidRPr="00211672">
        <w:rPr>
          <w:rFonts w:ascii="Arial Narrow" w:hAnsi="Arial Narrow"/>
          <w:iCs/>
          <w:sz w:val="24"/>
          <w:szCs w:val="24"/>
        </w:rPr>
        <w:t>kn. U slučaju otklanjanja osporavanja, tražbina će bi</w:t>
      </w:r>
      <w:r>
        <w:rPr>
          <w:rFonts w:ascii="Arial Narrow" w:hAnsi="Arial Narrow"/>
          <w:iCs/>
          <w:sz w:val="24"/>
          <w:szCs w:val="24"/>
        </w:rPr>
        <w:t>ti namirena na način da predstečaj</w:t>
      </w:r>
      <w:r w:rsidRPr="00211672">
        <w:rPr>
          <w:rFonts w:ascii="Arial Narrow" w:hAnsi="Arial Narrow"/>
          <w:iCs/>
          <w:sz w:val="24"/>
          <w:szCs w:val="24"/>
        </w:rPr>
        <w:t xml:space="preserve">ni vjerovnik otpušta dužniku dio utvrđene tražbine, što iznosi </w:t>
      </w:r>
      <w:r>
        <w:rPr>
          <w:rFonts w:ascii="Arial Narrow" w:hAnsi="Arial Narrow"/>
          <w:iCs/>
          <w:noProof/>
          <w:sz w:val="24"/>
          <w:szCs w:val="24"/>
        </w:rPr>
        <w:t xml:space="preserve">1.751,93 </w:t>
      </w:r>
      <w:r w:rsidRPr="00211672">
        <w:rPr>
          <w:rFonts w:ascii="Arial Narrow" w:hAnsi="Arial Narrow"/>
          <w:iCs/>
          <w:sz w:val="24"/>
          <w:szCs w:val="24"/>
        </w:rPr>
        <w:t xml:space="preserve">kn. Preostali iznos tražbine od </w:t>
      </w:r>
      <w:r>
        <w:rPr>
          <w:rFonts w:ascii="Arial Narrow" w:hAnsi="Arial Narrow"/>
          <w:iCs/>
          <w:noProof/>
          <w:sz w:val="24"/>
          <w:szCs w:val="24"/>
        </w:rPr>
        <w:t>750,83</w:t>
      </w:r>
      <w:r w:rsidRPr="00211672">
        <w:rPr>
          <w:rFonts w:ascii="Arial Narrow" w:hAnsi="Arial Narrow"/>
          <w:iCs/>
          <w:sz w:val="24"/>
          <w:szCs w:val="24"/>
        </w:rPr>
        <w:t xml:space="preserve"> kn otplatiti će se nakon isteka po</w:t>
      </w:r>
      <w:r w:rsidRPr="00211672">
        <w:rPr>
          <w:rFonts w:ascii="Arial Narrow" w:hAnsi="Arial Narrow" w:cs="Arial Narrow"/>
          <w:iCs/>
          <w:sz w:val="24"/>
          <w:szCs w:val="24"/>
        </w:rPr>
        <w:t>č</w:t>
      </w:r>
      <w:r w:rsidRPr="00211672">
        <w:rPr>
          <w:rFonts w:ascii="Arial Narrow" w:hAnsi="Arial Narrow" w:cs="Arial"/>
          <w:iCs/>
          <w:sz w:val="24"/>
          <w:szCs w:val="24"/>
        </w:rPr>
        <w:t>e</w:t>
      </w:r>
      <w:r w:rsidRPr="00211672">
        <w:rPr>
          <w:rFonts w:ascii="Arial Narrow" w:hAnsi="Arial Narrow"/>
          <w:iCs/>
          <w:sz w:val="24"/>
          <w:szCs w:val="24"/>
        </w:rPr>
        <w:t>ka od 12 mjeseci na 48 jednakih mjeseč</w:t>
      </w:r>
      <w:r w:rsidRPr="00211672">
        <w:rPr>
          <w:rFonts w:ascii="Arial Narrow" w:hAnsi="Arial Narrow" w:cs="Arial"/>
          <w:iCs/>
          <w:sz w:val="24"/>
          <w:szCs w:val="24"/>
        </w:rPr>
        <w:t>n</w:t>
      </w:r>
      <w:r w:rsidRPr="00211672">
        <w:rPr>
          <w:rFonts w:ascii="Arial Narrow" w:hAnsi="Arial Narrow"/>
          <w:iCs/>
          <w:sz w:val="24"/>
          <w:szCs w:val="24"/>
        </w:rPr>
        <w:t xml:space="preserve">ih anuiteta, bez kamata, od kojih svaka iznosi  </w:t>
      </w:r>
      <w:r>
        <w:rPr>
          <w:rFonts w:ascii="Arial Narrow" w:hAnsi="Arial Narrow"/>
          <w:iCs/>
          <w:noProof/>
          <w:sz w:val="24"/>
          <w:szCs w:val="24"/>
        </w:rPr>
        <w:t>15,64</w:t>
      </w:r>
      <w:r w:rsidRPr="00211672">
        <w:rPr>
          <w:rFonts w:ascii="Arial Narrow" w:hAnsi="Arial Narrow"/>
          <w:iCs/>
          <w:sz w:val="24"/>
          <w:szCs w:val="24"/>
        </w:rPr>
        <w:t xml:space="preserve"> kn, računajući od pravomoćnosti rješenja kojim se odobrava sklapanje predstečajnog sporazuma svakog 15-og u mjesecu. Dužnik će rezervirati iznose koji dospijevaju za vjerovnika osporene tražbine do pravomoćnog okončanja postupka radi otklanjanja osporavanja, odnosno utvrđivanja tražbine.</w:t>
      </w:r>
      <w:r>
        <w:rPr>
          <w:rFonts w:ascii="Arial Narrow" w:hAnsi="Arial Narrow"/>
          <w:iCs/>
          <w:sz w:val="24"/>
          <w:szCs w:val="24"/>
        </w:rPr>
        <w:t xml:space="preserve">  </w:t>
      </w:r>
    </w:p>
    <w:p w:rsidR="00175CAB" w:rsidRDefault="00175CAB" w:rsidP="00AD1BE9">
      <w:pPr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150766" w:rsidRDefault="00150766" w:rsidP="00AD1BE9">
      <w:pPr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150766" w:rsidRPr="00AD1BE9" w:rsidRDefault="00150766" w:rsidP="00AD1BE9">
      <w:pPr>
        <w:spacing w:after="12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B31948" w:rsidRDefault="00B31948" w:rsidP="00DE143D">
      <w:pPr>
        <w:spacing w:after="0"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FF7F00" w:rsidRPr="00DE143D" w:rsidRDefault="00CF35ED" w:rsidP="00B31948">
      <w:pPr>
        <w:pStyle w:val="Heading1"/>
        <w:jc w:val="center"/>
        <w:rPr>
          <w:rFonts w:ascii="Arial Narrow" w:hAnsi="Arial Narrow"/>
          <w:color w:val="000000" w:themeColor="text1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5D5954">
        <w:rPr>
          <w:lang w:val="hr-HR"/>
        </w:rPr>
        <w:br w:type="page"/>
      </w:r>
      <w:bookmarkStart w:id="104" w:name="_Toc477898312"/>
      <w:bookmarkStart w:id="105" w:name="_Toc522797256"/>
      <w:bookmarkStart w:id="106" w:name="_Toc53040947"/>
      <w:r w:rsidR="00F657C0" w:rsidRPr="00DE143D">
        <w:rPr>
          <w:rFonts w:ascii="Arial Narrow" w:hAnsi="Arial Narrow"/>
          <w:color w:val="000000" w:themeColor="text1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9</w:t>
      </w:r>
      <w:r w:rsidR="000E16F3" w:rsidRPr="00DE143D">
        <w:rPr>
          <w:rFonts w:ascii="Arial Narrow" w:hAnsi="Arial Narrow"/>
          <w:color w:val="000000" w:themeColor="text1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.</w:t>
      </w:r>
      <w:r w:rsidR="00FF7F00" w:rsidRPr="00DE143D">
        <w:rPr>
          <w:rFonts w:ascii="Arial Narrow" w:hAnsi="Arial Narrow"/>
          <w:color w:val="000000" w:themeColor="text1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9B7CD3" w:rsidRPr="00DE143D">
        <w:rPr>
          <w:rFonts w:ascii="Arial Narrow" w:hAnsi="Arial Narrow"/>
          <w:color w:val="000000" w:themeColor="text1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PLANIRANI</w:t>
      </w:r>
      <w:r w:rsidR="00FF7F00" w:rsidRPr="00DE143D">
        <w:rPr>
          <w:rFonts w:ascii="Arial Narrow" w:hAnsi="Arial Narrow"/>
          <w:color w:val="000000" w:themeColor="text1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TROŠKOV</w:t>
      </w:r>
      <w:r w:rsidR="009B7CD3" w:rsidRPr="00DE143D">
        <w:rPr>
          <w:rFonts w:ascii="Arial Narrow" w:hAnsi="Arial Narrow"/>
          <w:color w:val="000000" w:themeColor="text1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</w:t>
      </w:r>
      <w:r w:rsidR="00FF7F00" w:rsidRPr="00DE143D">
        <w:rPr>
          <w:rFonts w:ascii="Arial Narrow" w:hAnsi="Arial Narrow"/>
          <w:color w:val="000000" w:themeColor="text1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RESTRUKTURIRANJA</w:t>
      </w:r>
      <w:bookmarkEnd w:id="102"/>
      <w:bookmarkEnd w:id="103"/>
      <w:bookmarkEnd w:id="104"/>
      <w:bookmarkEnd w:id="105"/>
      <w:bookmarkEnd w:id="106"/>
    </w:p>
    <w:p w:rsidR="007D35E3" w:rsidRPr="006C34F0" w:rsidRDefault="007D35E3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E52DD7" w:rsidRPr="006C34F0" w:rsidRDefault="00504AFA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Troškovi</w:t>
      </w:r>
      <w:r w:rsidR="007D35E3" w:rsidRPr="006C34F0">
        <w:rPr>
          <w:rFonts w:ascii="Arial Narrow" w:hAnsi="Arial Narrow" w:cs="Arial"/>
          <w:sz w:val="24"/>
          <w:szCs w:val="24"/>
          <w:lang w:val="hr-HR"/>
        </w:rPr>
        <w:t xml:space="preserve"> restrukturiranja</w:t>
      </w:r>
      <w:r w:rsidR="00E52DD7" w:rsidRPr="006C34F0">
        <w:rPr>
          <w:rFonts w:ascii="Arial Narrow" w:hAnsi="Arial Narrow" w:cs="Arial"/>
          <w:sz w:val="24"/>
          <w:szCs w:val="24"/>
          <w:lang w:val="hr-HR"/>
        </w:rPr>
        <w:t xml:space="preserve"> pod</w:t>
      </w:r>
      <w:r w:rsidR="00287442" w:rsidRPr="006C34F0">
        <w:rPr>
          <w:rFonts w:ascii="Arial Narrow" w:hAnsi="Arial Narrow" w:cs="Arial"/>
          <w:sz w:val="24"/>
          <w:szCs w:val="24"/>
          <w:lang w:val="hr-HR"/>
        </w:rPr>
        <w:t>i</w:t>
      </w:r>
      <w:r w:rsidR="00E52DD7" w:rsidRPr="006C34F0">
        <w:rPr>
          <w:rFonts w:ascii="Arial Narrow" w:hAnsi="Arial Narrow" w:cs="Arial"/>
          <w:sz w:val="24"/>
          <w:szCs w:val="24"/>
          <w:lang w:val="hr-HR"/>
        </w:rPr>
        <w:t>jeljeni</w:t>
      </w:r>
      <w:r w:rsidR="00BA20DA" w:rsidRPr="006C34F0">
        <w:rPr>
          <w:rFonts w:ascii="Arial Narrow" w:hAnsi="Arial Narrow" w:cs="Arial"/>
          <w:sz w:val="24"/>
          <w:szCs w:val="24"/>
          <w:lang w:val="hr-HR"/>
        </w:rPr>
        <w:t xml:space="preserve"> su u skupine koji uklju</w:t>
      </w:r>
      <w:r w:rsidR="00BA20DA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BA20DA" w:rsidRPr="006C34F0">
        <w:rPr>
          <w:rFonts w:ascii="Arial Narrow" w:hAnsi="Arial Narrow" w:cs="Arial"/>
          <w:sz w:val="24"/>
          <w:szCs w:val="24"/>
          <w:lang w:val="hr-HR"/>
        </w:rPr>
        <w:t>uju slj</w:t>
      </w:r>
      <w:r w:rsidR="00E52DD7" w:rsidRPr="006C34F0">
        <w:rPr>
          <w:rFonts w:ascii="Arial Narrow" w:hAnsi="Arial Narrow" w:cs="Arial"/>
          <w:sz w:val="24"/>
          <w:szCs w:val="24"/>
          <w:lang w:val="hr-HR"/>
        </w:rPr>
        <w:t>ede</w:t>
      </w:r>
      <w:r w:rsidR="00E52DD7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E52DD7" w:rsidRPr="006C34F0">
        <w:rPr>
          <w:rFonts w:ascii="Arial Narrow" w:hAnsi="Arial Narrow" w:cs="Arial"/>
          <w:sz w:val="24"/>
          <w:szCs w:val="24"/>
          <w:lang w:val="hr-HR"/>
        </w:rPr>
        <w:t>e grupe tro</w:t>
      </w:r>
      <w:r w:rsidR="00E52DD7"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="00E52DD7" w:rsidRPr="006C34F0">
        <w:rPr>
          <w:rFonts w:ascii="Arial Narrow" w:hAnsi="Arial Narrow" w:cs="Arial"/>
          <w:sz w:val="24"/>
          <w:szCs w:val="24"/>
          <w:lang w:val="hr-HR"/>
        </w:rPr>
        <w:t>kova:</w:t>
      </w:r>
    </w:p>
    <w:p w:rsidR="00E52DD7" w:rsidRPr="006C34F0" w:rsidRDefault="00E52DD7" w:rsidP="000807BB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Administrativni troškovi  - </w:t>
      </w:r>
      <w:r w:rsidR="00AF0661">
        <w:rPr>
          <w:rFonts w:ascii="Arial Narrow" w:hAnsi="Arial Narrow" w:cs="Arial"/>
          <w:sz w:val="24"/>
          <w:szCs w:val="24"/>
          <w:lang w:val="hr-HR"/>
        </w:rPr>
        <w:t>1</w:t>
      </w:r>
      <w:r w:rsidR="0064288A">
        <w:rPr>
          <w:rFonts w:ascii="Arial Narrow" w:hAnsi="Arial Narrow" w:cs="Arial"/>
          <w:sz w:val="24"/>
          <w:szCs w:val="24"/>
          <w:lang w:val="hr-HR"/>
        </w:rPr>
        <w:t>2</w:t>
      </w:r>
      <w:r w:rsidR="00C82D35">
        <w:rPr>
          <w:rFonts w:ascii="Arial Narrow" w:hAnsi="Arial Narrow" w:cs="Arial"/>
          <w:sz w:val="24"/>
          <w:szCs w:val="24"/>
          <w:lang w:val="hr-HR"/>
        </w:rPr>
        <w:t>.000,00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kn</w:t>
      </w:r>
    </w:p>
    <w:p w:rsidR="00276AF2" w:rsidRPr="006C34F0" w:rsidRDefault="00E52DD7" w:rsidP="000807BB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Operativni troškovi restrukturiranja -  </w:t>
      </w:r>
      <w:r w:rsidR="00F454FF">
        <w:rPr>
          <w:rFonts w:ascii="Arial Narrow" w:hAnsi="Arial Narrow" w:cs="Arial"/>
          <w:sz w:val="24"/>
          <w:szCs w:val="24"/>
          <w:lang w:val="hr-HR"/>
        </w:rPr>
        <w:t>1</w:t>
      </w:r>
      <w:r w:rsidR="0064288A">
        <w:rPr>
          <w:rFonts w:ascii="Arial Narrow" w:hAnsi="Arial Narrow" w:cs="Arial"/>
          <w:sz w:val="24"/>
          <w:szCs w:val="24"/>
          <w:lang w:val="hr-HR"/>
        </w:rPr>
        <w:t>7</w:t>
      </w:r>
      <w:r w:rsidR="00C82D35">
        <w:rPr>
          <w:rFonts w:ascii="Arial Narrow" w:hAnsi="Arial Narrow" w:cs="Arial"/>
          <w:sz w:val="24"/>
          <w:szCs w:val="24"/>
          <w:lang w:val="hr-HR"/>
        </w:rPr>
        <w:t>.000,00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kn</w:t>
      </w:r>
    </w:p>
    <w:p w:rsidR="00E52DD7" w:rsidRPr="006C34F0" w:rsidRDefault="00BB17E9" w:rsidP="000807BB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  <w:r>
        <w:rPr>
          <w:rFonts w:ascii="Arial Narrow" w:hAnsi="Arial Narrow" w:cs="Arial"/>
          <w:sz w:val="24"/>
          <w:szCs w:val="24"/>
          <w:lang w:val="hr-HR"/>
        </w:rPr>
        <w:t xml:space="preserve">Ostali troškovi – </w:t>
      </w:r>
      <w:r w:rsidR="0064288A">
        <w:rPr>
          <w:rFonts w:ascii="Arial Narrow" w:hAnsi="Arial Narrow" w:cs="Arial"/>
          <w:sz w:val="24"/>
          <w:szCs w:val="24"/>
          <w:lang w:val="hr-HR"/>
        </w:rPr>
        <w:t>7</w:t>
      </w:r>
      <w:r w:rsidR="00C82D35">
        <w:rPr>
          <w:rFonts w:ascii="Arial Narrow" w:hAnsi="Arial Narrow" w:cs="Arial"/>
          <w:sz w:val="24"/>
          <w:szCs w:val="24"/>
          <w:lang w:val="hr-HR"/>
        </w:rPr>
        <w:t>.000,00</w:t>
      </w:r>
      <w:r w:rsidR="00E52DD7" w:rsidRPr="006C34F0">
        <w:rPr>
          <w:rFonts w:ascii="Arial Narrow" w:hAnsi="Arial Narrow" w:cs="Arial"/>
          <w:sz w:val="24"/>
          <w:szCs w:val="24"/>
          <w:lang w:val="hr-HR"/>
        </w:rPr>
        <w:t xml:space="preserve"> kn</w:t>
      </w:r>
    </w:p>
    <w:p w:rsidR="00E52DD7" w:rsidRDefault="00E52DD7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Ukupno o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ekivani tro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>kovi postupka restruktur</w:t>
      </w:r>
      <w:r w:rsidR="00944571" w:rsidRPr="006C34F0">
        <w:rPr>
          <w:rFonts w:ascii="Arial Narrow" w:hAnsi="Arial Narrow" w:cs="Arial"/>
          <w:sz w:val="24"/>
          <w:szCs w:val="24"/>
          <w:lang w:val="hr-HR"/>
        </w:rPr>
        <w:t xml:space="preserve">iranja procijenjuju se na </w:t>
      </w:r>
      <w:r w:rsidR="0064288A">
        <w:rPr>
          <w:rFonts w:ascii="Arial Narrow" w:hAnsi="Arial Narrow" w:cs="Arial"/>
          <w:sz w:val="24"/>
          <w:szCs w:val="24"/>
          <w:lang w:val="hr-HR"/>
        </w:rPr>
        <w:t>36</w:t>
      </w:r>
      <w:r w:rsidR="00AB2FBF" w:rsidRPr="006C34F0">
        <w:rPr>
          <w:rFonts w:ascii="Arial Narrow" w:hAnsi="Arial Narrow" w:cs="Arial"/>
          <w:sz w:val="24"/>
          <w:szCs w:val="24"/>
          <w:lang w:val="hr-HR"/>
        </w:rPr>
        <w:t>.000,00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kn.</w:t>
      </w:r>
    </w:p>
    <w:p w:rsidR="00910FB0" w:rsidRPr="006C34F0" w:rsidRDefault="00910FB0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bookmarkEnd w:id="75"/>
    <w:bookmarkEnd w:id="76"/>
    <w:bookmarkEnd w:id="77"/>
    <w:p w:rsidR="00BA3CFC" w:rsidRPr="006C34F0" w:rsidRDefault="00841FC1" w:rsidP="000807BB">
      <w:pPr>
        <w:tabs>
          <w:tab w:val="left" w:pos="3879"/>
        </w:tabs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Plan </w:t>
      </w:r>
      <w:r w:rsidR="00F6033D" w:rsidRPr="006C34F0">
        <w:rPr>
          <w:rFonts w:ascii="Arial Narrow" w:hAnsi="Arial Narrow" w:cs="Arial"/>
          <w:sz w:val="24"/>
          <w:szCs w:val="24"/>
          <w:lang w:val="hr-HR"/>
        </w:rPr>
        <w:t xml:space="preserve">restrukturiranja </w:t>
      </w:r>
      <w:r w:rsidR="00287442" w:rsidRPr="006C34F0">
        <w:rPr>
          <w:rFonts w:ascii="Arial Narrow" w:hAnsi="Arial Narrow" w:cs="Arial"/>
          <w:sz w:val="24"/>
          <w:szCs w:val="24"/>
          <w:lang w:val="hr-HR"/>
        </w:rPr>
        <w:t xml:space="preserve">tvrtke </w:t>
      </w:r>
      <w:r w:rsidR="00057128">
        <w:rPr>
          <w:rFonts w:ascii="Arial Narrow" w:hAnsi="Arial Narrow" w:cs="Arial"/>
          <w:sz w:val="24"/>
          <w:szCs w:val="24"/>
          <w:lang w:val="hr-HR"/>
        </w:rPr>
        <w:t>AMVE KRK d.o.o.</w:t>
      </w:r>
      <w:r w:rsidR="00ED33E1" w:rsidRPr="006C34F0">
        <w:rPr>
          <w:rFonts w:ascii="Arial Narrow" w:hAnsi="Arial Narrow" w:cs="Arial"/>
          <w:color w:val="003366"/>
          <w:sz w:val="24"/>
          <w:szCs w:val="24"/>
          <w:lang w:val="hr-HR"/>
        </w:rPr>
        <w:t xml:space="preserve"> </w:t>
      </w:r>
      <w:r w:rsidR="006C7A39">
        <w:rPr>
          <w:rFonts w:ascii="Arial Narrow" w:hAnsi="Arial Narrow" w:cs="Arial"/>
          <w:sz w:val="24"/>
          <w:szCs w:val="24"/>
          <w:lang w:val="hr-HR"/>
        </w:rPr>
        <w:t>za</w:t>
      </w:r>
      <w:r w:rsidR="00DE143D">
        <w:rPr>
          <w:rFonts w:ascii="Arial Narrow" w:hAnsi="Arial Narrow" w:cs="Arial"/>
          <w:sz w:val="24"/>
          <w:szCs w:val="24"/>
          <w:lang w:val="hr-HR"/>
        </w:rPr>
        <w:t xml:space="preserve">  2020. – 2025</w:t>
      </w:r>
      <w:r w:rsidR="006C7A39">
        <w:rPr>
          <w:rFonts w:ascii="Arial Narrow" w:hAnsi="Arial Narrow" w:cs="Arial"/>
          <w:sz w:val="24"/>
          <w:szCs w:val="24"/>
          <w:lang w:val="hr-HR"/>
        </w:rPr>
        <w:t>.</w:t>
      </w:r>
      <w:r w:rsidR="00F6033D" w:rsidRPr="006C34F0">
        <w:rPr>
          <w:rFonts w:ascii="Arial Narrow" w:hAnsi="Arial Narrow" w:cs="Arial"/>
          <w:sz w:val="24"/>
          <w:szCs w:val="24"/>
          <w:lang w:val="hr-HR"/>
        </w:rPr>
        <w:t xml:space="preserve"> godinu </w:t>
      </w:r>
      <w:r w:rsidR="00661D0F" w:rsidRPr="006C34F0">
        <w:rPr>
          <w:rFonts w:ascii="Arial Narrow" w:hAnsi="Arial Narrow" w:cs="Arial"/>
          <w:sz w:val="24"/>
          <w:szCs w:val="24"/>
          <w:lang w:val="hr-HR"/>
        </w:rPr>
        <w:t>usvojio je i odobrio</w:t>
      </w:r>
      <w:r w:rsidR="00D5100A" w:rsidRPr="006C34F0">
        <w:rPr>
          <w:rFonts w:ascii="Arial Narrow" w:hAnsi="Arial Narrow" w:cs="Arial"/>
          <w:sz w:val="24"/>
          <w:szCs w:val="24"/>
          <w:lang w:val="hr-HR"/>
        </w:rPr>
        <w:t xml:space="preserve"> za</w:t>
      </w:r>
      <w:r w:rsidR="00661D0F" w:rsidRPr="006C34F0">
        <w:rPr>
          <w:rFonts w:ascii="Arial Narrow" w:hAnsi="Arial Narrow" w:cs="Arial"/>
          <w:sz w:val="24"/>
          <w:szCs w:val="24"/>
          <w:lang w:val="hr-HR"/>
        </w:rPr>
        <w:t>konski zastupnik</w:t>
      </w:r>
      <w:r w:rsidR="003D3F94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862559" w:rsidRPr="006C34F0">
        <w:rPr>
          <w:rFonts w:ascii="Arial Narrow" w:hAnsi="Arial Narrow" w:cs="Arial"/>
          <w:sz w:val="24"/>
          <w:szCs w:val="24"/>
          <w:lang w:val="hr-HR"/>
        </w:rPr>
        <w:t>tvrtke</w:t>
      </w:r>
      <w:r w:rsidR="00D81D24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057128">
        <w:rPr>
          <w:rFonts w:ascii="Arial Narrow" w:hAnsi="Arial Narrow" w:cs="Arial"/>
          <w:sz w:val="24"/>
          <w:szCs w:val="24"/>
          <w:lang w:val="hr-HR"/>
        </w:rPr>
        <w:t>AMVE KRK d.o.o.</w:t>
      </w:r>
      <w:r w:rsidR="00ED33E1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F6033D" w:rsidRPr="006C34F0">
        <w:rPr>
          <w:rFonts w:ascii="Arial Narrow" w:hAnsi="Arial Narrow" w:cs="Arial"/>
          <w:sz w:val="24"/>
          <w:szCs w:val="24"/>
          <w:lang w:val="hr-HR"/>
        </w:rPr>
        <w:t xml:space="preserve">dana </w:t>
      </w:r>
      <w:r w:rsidR="00F72F9F">
        <w:rPr>
          <w:rFonts w:ascii="Arial Narrow" w:hAnsi="Arial Narrow" w:cs="Arial"/>
          <w:sz w:val="24"/>
          <w:szCs w:val="24"/>
          <w:lang w:val="hr-HR"/>
        </w:rPr>
        <w:t>22</w:t>
      </w:r>
      <w:r w:rsidR="00DF4F81">
        <w:rPr>
          <w:rFonts w:ascii="Arial Narrow" w:hAnsi="Arial Narrow" w:cs="Arial"/>
          <w:sz w:val="24"/>
          <w:szCs w:val="24"/>
          <w:lang w:val="hr-HR"/>
        </w:rPr>
        <w:t>.10</w:t>
      </w:r>
      <w:r w:rsidR="00C5462D">
        <w:rPr>
          <w:rFonts w:ascii="Arial Narrow" w:hAnsi="Arial Narrow" w:cs="Arial"/>
          <w:sz w:val="24"/>
          <w:szCs w:val="24"/>
          <w:lang w:val="hr-HR"/>
        </w:rPr>
        <w:t>.2020</w:t>
      </w:r>
      <w:r w:rsidR="006C7A39" w:rsidRPr="00C5462D">
        <w:rPr>
          <w:rFonts w:ascii="Arial Narrow" w:hAnsi="Arial Narrow" w:cs="Arial"/>
          <w:sz w:val="24"/>
          <w:szCs w:val="24"/>
          <w:lang w:val="hr-HR"/>
        </w:rPr>
        <w:t>.</w:t>
      </w:r>
      <w:r w:rsidR="00F6033D" w:rsidRPr="006C34F0">
        <w:rPr>
          <w:rFonts w:ascii="Arial Narrow" w:hAnsi="Arial Narrow" w:cs="Arial"/>
          <w:sz w:val="24"/>
          <w:szCs w:val="24"/>
          <w:lang w:val="hr-HR"/>
        </w:rPr>
        <w:t xml:space="preserve"> godine.</w:t>
      </w:r>
      <w:bookmarkStart w:id="107" w:name="_GoBack"/>
      <w:bookmarkEnd w:id="107"/>
    </w:p>
    <w:p w:rsidR="000D1087" w:rsidRPr="006C34F0" w:rsidRDefault="000D1087" w:rsidP="003E5FB0">
      <w:pPr>
        <w:spacing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0D1087" w:rsidRPr="006C34F0" w:rsidRDefault="000D1087" w:rsidP="000D1087">
      <w:pPr>
        <w:rPr>
          <w:rFonts w:ascii="Arial Narrow" w:hAnsi="Arial Narrow" w:cs="Arial"/>
          <w:sz w:val="24"/>
          <w:szCs w:val="24"/>
          <w:lang w:val="hr-HR"/>
        </w:rPr>
      </w:pPr>
    </w:p>
    <w:p w:rsidR="003074B5" w:rsidRPr="006C34F0" w:rsidRDefault="003074B5" w:rsidP="000D1087">
      <w:pPr>
        <w:jc w:val="center"/>
        <w:rPr>
          <w:rFonts w:ascii="Arial Narrow" w:hAnsi="Arial Narrow" w:cs="Arial"/>
          <w:sz w:val="24"/>
          <w:szCs w:val="24"/>
          <w:lang w:val="hr-HR"/>
        </w:rPr>
      </w:pPr>
    </w:p>
    <w:p w:rsidR="003074B5" w:rsidRPr="006C34F0" w:rsidRDefault="003074B5" w:rsidP="003074B5">
      <w:pPr>
        <w:rPr>
          <w:rFonts w:ascii="Arial Narrow" w:hAnsi="Arial Narrow" w:cs="Arial"/>
          <w:sz w:val="24"/>
          <w:szCs w:val="24"/>
          <w:lang w:val="hr-HR"/>
        </w:rPr>
      </w:pPr>
    </w:p>
    <w:p w:rsidR="003074B5" w:rsidRPr="006C34F0" w:rsidRDefault="003074B5" w:rsidP="003074B5">
      <w:pPr>
        <w:rPr>
          <w:rFonts w:ascii="Arial Narrow" w:hAnsi="Arial Narrow" w:cs="Arial"/>
          <w:sz w:val="24"/>
          <w:szCs w:val="24"/>
          <w:lang w:val="hr-HR"/>
        </w:rPr>
      </w:pPr>
    </w:p>
    <w:p w:rsidR="003074B5" w:rsidRPr="006C34F0" w:rsidRDefault="003074B5" w:rsidP="003074B5">
      <w:pPr>
        <w:rPr>
          <w:rFonts w:ascii="Arial Narrow" w:hAnsi="Arial Narrow" w:cs="Arial"/>
          <w:sz w:val="24"/>
          <w:szCs w:val="24"/>
          <w:lang w:val="hr-HR"/>
        </w:rPr>
      </w:pPr>
    </w:p>
    <w:p w:rsidR="003074B5" w:rsidRPr="006C34F0" w:rsidRDefault="003074B5" w:rsidP="003074B5">
      <w:pPr>
        <w:rPr>
          <w:rFonts w:ascii="Arial Narrow" w:hAnsi="Arial Narrow" w:cs="Arial"/>
          <w:sz w:val="24"/>
          <w:szCs w:val="24"/>
          <w:lang w:val="hr-HR"/>
        </w:rPr>
      </w:pPr>
    </w:p>
    <w:p w:rsidR="003074B5" w:rsidRPr="006C34F0" w:rsidRDefault="003074B5" w:rsidP="003074B5">
      <w:pPr>
        <w:rPr>
          <w:rFonts w:ascii="Arial Narrow" w:hAnsi="Arial Narrow" w:cs="Arial"/>
          <w:sz w:val="24"/>
          <w:szCs w:val="24"/>
          <w:lang w:val="hr-HR"/>
        </w:rPr>
      </w:pPr>
    </w:p>
    <w:p w:rsidR="003074B5" w:rsidRPr="006C34F0" w:rsidRDefault="003074B5" w:rsidP="003074B5">
      <w:pPr>
        <w:rPr>
          <w:rFonts w:ascii="Arial Narrow" w:hAnsi="Arial Narrow" w:cs="Arial"/>
          <w:sz w:val="24"/>
          <w:szCs w:val="24"/>
          <w:lang w:val="hr-HR"/>
        </w:rPr>
      </w:pPr>
    </w:p>
    <w:p w:rsidR="003074B5" w:rsidRPr="006C34F0" w:rsidRDefault="003074B5" w:rsidP="003074B5">
      <w:pPr>
        <w:rPr>
          <w:rFonts w:ascii="Arial Narrow" w:hAnsi="Arial Narrow" w:cs="Arial"/>
          <w:sz w:val="24"/>
          <w:szCs w:val="24"/>
          <w:lang w:val="hr-HR"/>
        </w:rPr>
      </w:pPr>
    </w:p>
    <w:p w:rsidR="002126BF" w:rsidRPr="00CC4353" w:rsidRDefault="003074B5" w:rsidP="00C5462D">
      <w:pPr>
        <w:jc w:val="right"/>
        <w:rPr>
          <w:rFonts w:ascii="Arial Narrow" w:hAnsi="Arial Narrow"/>
          <w:b/>
          <w:color w:val="355D7E" w:themeColor="accent1" w:themeShade="80"/>
          <w:sz w:val="24"/>
          <w:szCs w:val="24"/>
        </w:rPr>
      </w:pPr>
      <w:r w:rsidRPr="006C34F0">
        <w:rPr>
          <w:rFonts w:cs="Arial"/>
          <w:lang w:val="hr-HR"/>
        </w:rPr>
        <w:tab/>
      </w:r>
      <w:r w:rsidR="00057128" w:rsidRPr="00CC4353">
        <w:rPr>
          <w:rFonts w:ascii="Arial Narrow" w:hAnsi="Arial Narrow"/>
          <w:b/>
          <w:color w:val="355D7E" w:themeColor="accent1" w:themeShade="80"/>
          <w:sz w:val="24"/>
          <w:szCs w:val="24"/>
        </w:rPr>
        <w:t>AMVE KRK d.o.o.</w:t>
      </w:r>
    </w:p>
    <w:p w:rsidR="003074B5" w:rsidRPr="006C34F0" w:rsidRDefault="00CC4353" w:rsidP="002126BF">
      <w:pPr>
        <w:tabs>
          <w:tab w:val="left" w:pos="3879"/>
        </w:tabs>
        <w:spacing w:after="0" w:line="360" w:lineRule="auto"/>
        <w:ind w:left="4320"/>
        <w:jc w:val="right"/>
        <w:rPr>
          <w:rFonts w:ascii="Arial Narrow" w:hAnsi="Arial Narrow" w:cs="Arial"/>
          <w:bCs/>
          <w:sz w:val="24"/>
          <w:szCs w:val="24"/>
          <w:lang w:val="hr-HR"/>
        </w:rPr>
      </w:pPr>
      <w:r>
        <w:rPr>
          <w:rFonts w:ascii="Arial Narrow" w:eastAsia="MS Mincho" w:hAnsi="Arial Narrow" w:cs="Times New Roman"/>
          <w:sz w:val="24"/>
          <w:szCs w:val="24"/>
        </w:rPr>
        <w:t>Boštjan Ovtar, član uprave</w:t>
      </w:r>
      <w:r w:rsidR="002126BF" w:rsidRPr="001479A7">
        <w:rPr>
          <w:rFonts w:ascii="Arial Narrow" w:eastAsia="MS Mincho" w:hAnsi="Arial Narrow" w:cs="Times New Roman"/>
          <w:sz w:val="24"/>
          <w:szCs w:val="24"/>
        </w:rPr>
        <w:t xml:space="preserve">                 </w:t>
      </w:r>
    </w:p>
    <w:p w:rsidR="003074B5" w:rsidRPr="006C34F0" w:rsidRDefault="003074B5" w:rsidP="003074B5">
      <w:pPr>
        <w:tabs>
          <w:tab w:val="left" w:pos="3879"/>
        </w:tabs>
        <w:spacing w:after="0" w:line="360" w:lineRule="auto"/>
        <w:ind w:left="4320"/>
        <w:jc w:val="right"/>
        <w:rPr>
          <w:rFonts w:ascii="Arial Narrow" w:hAnsi="Arial Narrow" w:cs="Arial"/>
          <w:bCs/>
          <w:sz w:val="24"/>
          <w:szCs w:val="24"/>
          <w:lang w:val="hr-HR"/>
        </w:rPr>
      </w:pPr>
      <w:r w:rsidRPr="006C34F0">
        <w:rPr>
          <w:rFonts w:ascii="Arial Narrow" w:hAnsi="Arial Narrow" w:cs="Arial"/>
          <w:bCs/>
          <w:sz w:val="24"/>
          <w:szCs w:val="24"/>
          <w:lang w:val="hr-HR"/>
        </w:rPr>
        <w:t>_________________________</w:t>
      </w:r>
    </w:p>
    <w:p w:rsidR="00E04569" w:rsidRPr="006C34F0" w:rsidRDefault="00E04569" w:rsidP="003074B5">
      <w:pPr>
        <w:tabs>
          <w:tab w:val="left" w:pos="6540"/>
        </w:tabs>
        <w:rPr>
          <w:rFonts w:ascii="Arial Narrow" w:hAnsi="Arial Narrow" w:cs="Arial"/>
          <w:sz w:val="24"/>
          <w:szCs w:val="24"/>
          <w:lang w:val="hr-HR"/>
        </w:rPr>
      </w:pPr>
    </w:p>
    <w:sectPr w:rsidR="00E04569" w:rsidRPr="006C34F0" w:rsidSect="00762477">
      <w:headerReference w:type="default" r:id="rId13"/>
      <w:footerReference w:type="even" r:id="rId14"/>
      <w:footerReference w:type="default" r:id="rId15"/>
      <w:headerReference w:type="first" r:id="rId16"/>
      <w:pgSz w:w="11900" w:h="16820" w:code="9"/>
      <w:pgMar w:top="1417" w:right="1417" w:bottom="1417" w:left="1417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415C" w:rsidRDefault="00A7415C" w:rsidP="00700EE9">
      <w:r>
        <w:separator/>
      </w:r>
    </w:p>
  </w:endnote>
  <w:endnote w:type="continuationSeparator" w:id="0">
    <w:p w:rsidR="00A7415C" w:rsidRDefault="00A7415C" w:rsidP="00700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1531" w:rsidRDefault="00881531" w:rsidP="00BB3BC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81531" w:rsidRDefault="00881531" w:rsidP="00BB3BC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036259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81531" w:rsidRDefault="0088153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71DBE">
          <w:rPr>
            <w:noProof/>
          </w:rPr>
          <w:t>63</w:t>
        </w:r>
        <w:r>
          <w:rPr>
            <w:noProof/>
          </w:rPr>
          <w:fldChar w:fldCharType="end"/>
        </w:r>
      </w:p>
    </w:sdtContent>
  </w:sdt>
  <w:p w:rsidR="00881531" w:rsidRPr="00506C28" w:rsidRDefault="00881531" w:rsidP="00346A9D">
    <w:pPr>
      <w:pStyle w:val="Footer"/>
      <w:ind w:right="360"/>
      <w:jc w:val="center"/>
      <w:rPr>
        <w:rFonts w:ascii="Arial" w:hAnsi="Arial" w:cs="Arial"/>
        <w:color w:val="716767" w:themeColor="accent6" w:themeShade="BF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415C" w:rsidRDefault="00A7415C" w:rsidP="00700EE9">
      <w:r>
        <w:separator/>
      </w:r>
    </w:p>
  </w:footnote>
  <w:footnote w:type="continuationSeparator" w:id="0">
    <w:p w:rsidR="00A7415C" w:rsidRDefault="00A7415C" w:rsidP="00700E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1531" w:rsidRPr="00057128" w:rsidRDefault="00881531" w:rsidP="00C70216">
    <w:pPr>
      <w:rPr>
        <w:color w:val="355D7E" w:themeColor="accent1" w:themeShade="80"/>
      </w:rPr>
    </w:pPr>
    <w:r>
      <w:rPr>
        <w:noProof/>
        <w:lang w:val="hr-HR" w:eastAsia="hr-HR"/>
      </w:rPr>
      <w:drawing>
        <wp:inline distT="0" distB="0" distL="0" distR="0" wp14:anchorId="73B70684" wp14:editId="10152AA1">
          <wp:extent cx="720000" cy="622800"/>
          <wp:effectExtent l="0" t="0" r="4445" b="6350"/>
          <wp:docPr id="3" name="Picture 3" descr="http://amvekrk.eu/picture/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amvekrk.eu/picture/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000" cy="62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057128">
      <w:rPr>
        <w:color w:val="355D7E" w:themeColor="accent1" w:themeShade="80"/>
      </w:rPr>
      <w:t>AMVE KRK d.o.o.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1531" w:rsidRPr="0068168B" w:rsidRDefault="00881531">
    <w:pPr>
      <w:pStyle w:val="Header"/>
      <w:rPr>
        <w:rFonts w:ascii="Arial Narrow" w:hAnsi="Arial Narrow"/>
        <w:sz w:val="18"/>
        <w:szCs w:val="18"/>
      </w:rPr>
    </w:pPr>
    <w:r w:rsidRPr="0068168B">
      <w:rPr>
        <w:rFonts w:ascii="Arial Narrow" w:hAnsi="Arial Narrow"/>
        <w:sz w:val="18"/>
        <w:szCs w:val="18"/>
      </w:rPr>
      <w:t>Prilog 2. Prijedlog plana</w:t>
    </w:r>
  </w:p>
  <w:p w:rsidR="00881531" w:rsidRDefault="008815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9B9EA5B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pStyle w:val="MediumShading11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80"/>
    <w:multiLevelType w:val="singleLevel"/>
    <w:tmpl w:val="702A543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76F4C98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02E54769"/>
    <w:multiLevelType w:val="multilevel"/>
    <w:tmpl w:val="906263E4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55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4AB5539"/>
    <w:multiLevelType w:val="hybridMultilevel"/>
    <w:tmpl w:val="89588742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064D05"/>
    <w:multiLevelType w:val="hybridMultilevel"/>
    <w:tmpl w:val="8AD4479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403D7C"/>
    <w:multiLevelType w:val="hybridMultilevel"/>
    <w:tmpl w:val="061471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293812"/>
    <w:multiLevelType w:val="hybridMultilevel"/>
    <w:tmpl w:val="6FBA90A0"/>
    <w:lvl w:ilvl="0" w:tplc="04090001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8" w15:restartNumberingAfterBreak="0">
    <w:nsid w:val="0F1A1A24"/>
    <w:multiLevelType w:val="hybridMultilevel"/>
    <w:tmpl w:val="0DF824E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68481C"/>
    <w:multiLevelType w:val="hybridMultilevel"/>
    <w:tmpl w:val="38D0151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AB26A0"/>
    <w:multiLevelType w:val="hybridMultilevel"/>
    <w:tmpl w:val="1CFE847C"/>
    <w:lvl w:ilvl="0" w:tplc="041A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11" w15:restartNumberingAfterBreak="0">
    <w:nsid w:val="1B617E24"/>
    <w:multiLevelType w:val="hybridMultilevel"/>
    <w:tmpl w:val="2068BF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C350DA"/>
    <w:multiLevelType w:val="hybridMultilevel"/>
    <w:tmpl w:val="01CC46F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DF310D"/>
    <w:multiLevelType w:val="hybridMultilevel"/>
    <w:tmpl w:val="F3605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FB0A29"/>
    <w:multiLevelType w:val="hybridMultilevel"/>
    <w:tmpl w:val="29F884FE"/>
    <w:lvl w:ilvl="0" w:tplc="5406BD42">
      <w:start w:val="1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  <w:color w:val="94B6D2" w:themeColor="accent1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96528A"/>
    <w:multiLevelType w:val="hybridMultilevel"/>
    <w:tmpl w:val="82DA682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3469C4"/>
    <w:multiLevelType w:val="hybridMultilevel"/>
    <w:tmpl w:val="BE18578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F91A83"/>
    <w:multiLevelType w:val="hybridMultilevel"/>
    <w:tmpl w:val="7234D596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BD97D45"/>
    <w:multiLevelType w:val="hybridMultilevel"/>
    <w:tmpl w:val="1A22DB2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EC6780"/>
    <w:multiLevelType w:val="hybridMultilevel"/>
    <w:tmpl w:val="0A943EA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ED1EBA"/>
    <w:multiLevelType w:val="hybridMultilevel"/>
    <w:tmpl w:val="9620F78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290D22"/>
    <w:multiLevelType w:val="hybridMultilevel"/>
    <w:tmpl w:val="EFD6AD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342710"/>
    <w:multiLevelType w:val="hybridMultilevel"/>
    <w:tmpl w:val="CB946920"/>
    <w:lvl w:ilvl="0" w:tplc="C8D677F0"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  <w:b w:val="0"/>
        <w:color w:val="568278" w:themeColor="accent5" w:themeShade="BF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697B34"/>
    <w:multiLevelType w:val="hybridMultilevel"/>
    <w:tmpl w:val="7776704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5D64C1"/>
    <w:multiLevelType w:val="multilevel"/>
    <w:tmpl w:val="834203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5" w15:restartNumberingAfterBreak="0">
    <w:nsid w:val="62DC54A9"/>
    <w:multiLevelType w:val="hybridMultilevel"/>
    <w:tmpl w:val="7D64CF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166D44"/>
    <w:multiLevelType w:val="multilevel"/>
    <w:tmpl w:val="BA76C7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80" w:hanging="1800"/>
      </w:pPr>
      <w:rPr>
        <w:rFonts w:hint="default"/>
      </w:rPr>
    </w:lvl>
  </w:abstractNum>
  <w:abstractNum w:abstractNumId="27" w15:restartNumberingAfterBreak="0">
    <w:nsid w:val="641B38D1"/>
    <w:multiLevelType w:val="multilevel"/>
    <w:tmpl w:val="9C90B78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color w:val="548DD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u w:val="no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686B2EFD"/>
    <w:multiLevelType w:val="hybridMultilevel"/>
    <w:tmpl w:val="D7FA27A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7A1656"/>
    <w:multiLevelType w:val="hybridMultilevel"/>
    <w:tmpl w:val="BA8E697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7"/>
  </w:num>
  <w:num w:numId="3">
    <w:abstractNumId w:val="2"/>
  </w:num>
  <w:num w:numId="4">
    <w:abstractNumId w:val="1"/>
  </w:num>
  <w:num w:numId="5">
    <w:abstractNumId w:val="13"/>
  </w:num>
  <w:num w:numId="6">
    <w:abstractNumId w:val="7"/>
  </w:num>
  <w:num w:numId="7">
    <w:abstractNumId w:val="25"/>
  </w:num>
  <w:num w:numId="8">
    <w:abstractNumId w:val="20"/>
  </w:num>
  <w:num w:numId="9">
    <w:abstractNumId w:val="12"/>
  </w:num>
  <w:num w:numId="10">
    <w:abstractNumId w:val="28"/>
  </w:num>
  <w:num w:numId="11">
    <w:abstractNumId w:val="5"/>
  </w:num>
  <w:num w:numId="12">
    <w:abstractNumId w:val="24"/>
  </w:num>
  <w:num w:numId="13">
    <w:abstractNumId w:val="11"/>
  </w:num>
  <w:num w:numId="14">
    <w:abstractNumId w:val="23"/>
  </w:num>
  <w:num w:numId="15">
    <w:abstractNumId w:val="26"/>
  </w:num>
  <w:num w:numId="16">
    <w:abstractNumId w:val="26"/>
  </w:num>
  <w:num w:numId="17">
    <w:abstractNumId w:val="26"/>
  </w:num>
  <w:num w:numId="18">
    <w:abstractNumId w:val="10"/>
  </w:num>
  <w:num w:numId="19">
    <w:abstractNumId w:val="19"/>
  </w:num>
  <w:num w:numId="20">
    <w:abstractNumId w:val="6"/>
  </w:num>
  <w:num w:numId="21">
    <w:abstractNumId w:val="14"/>
  </w:num>
  <w:num w:numId="22">
    <w:abstractNumId w:val="22"/>
  </w:num>
  <w:num w:numId="23">
    <w:abstractNumId w:val="3"/>
  </w:num>
  <w:num w:numId="24">
    <w:abstractNumId w:val="8"/>
  </w:num>
  <w:num w:numId="25">
    <w:abstractNumId w:val="9"/>
  </w:num>
  <w:num w:numId="26">
    <w:abstractNumId w:val="15"/>
  </w:num>
  <w:num w:numId="27">
    <w:abstractNumId w:val="4"/>
  </w:num>
  <w:num w:numId="28">
    <w:abstractNumId w:val="16"/>
  </w:num>
  <w:num w:numId="29">
    <w:abstractNumId w:val="29"/>
  </w:num>
  <w:num w:numId="30">
    <w:abstractNumId w:val="17"/>
  </w:num>
  <w:num w:numId="31">
    <w:abstractNumId w:val="18"/>
  </w:num>
  <w:num w:numId="32">
    <w:abstractNumId w:val="2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hideSpellingErrors/>
  <w:hideGrammaticalErrors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2BB"/>
    <w:rsid w:val="0000044D"/>
    <w:rsid w:val="00000543"/>
    <w:rsid w:val="0000105A"/>
    <w:rsid w:val="00001248"/>
    <w:rsid w:val="000020B0"/>
    <w:rsid w:val="000037D4"/>
    <w:rsid w:val="00004894"/>
    <w:rsid w:val="00005057"/>
    <w:rsid w:val="000052E1"/>
    <w:rsid w:val="00005B3A"/>
    <w:rsid w:val="00006A56"/>
    <w:rsid w:val="00006AD9"/>
    <w:rsid w:val="00006F72"/>
    <w:rsid w:val="00007B99"/>
    <w:rsid w:val="00010187"/>
    <w:rsid w:val="00010B36"/>
    <w:rsid w:val="00011629"/>
    <w:rsid w:val="00011A66"/>
    <w:rsid w:val="00011EEC"/>
    <w:rsid w:val="00012704"/>
    <w:rsid w:val="00012A0A"/>
    <w:rsid w:val="00012D02"/>
    <w:rsid w:val="00013423"/>
    <w:rsid w:val="0001449C"/>
    <w:rsid w:val="00014668"/>
    <w:rsid w:val="00014CD4"/>
    <w:rsid w:val="000156B2"/>
    <w:rsid w:val="00015D2E"/>
    <w:rsid w:val="00015FF6"/>
    <w:rsid w:val="0001600E"/>
    <w:rsid w:val="000164C1"/>
    <w:rsid w:val="00017040"/>
    <w:rsid w:val="00017258"/>
    <w:rsid w:val="00017599"/>
    <w:rsid w:val="00017AD7"/>
    <w:rsid w:val="00017DB9"/>
    <w:rsid w:val="00017E5A"/>
    <w:rsid w:val="00017F21"/>
    <w:rsid w:val="00020A84"/>
    <w:rsid w:val="00020C77"/>
    <w:rsid w:val="00020C78"/>
    <w:rsid w:val="00021279"/>
    <w:rsid w:val="0002136E"/>
    <w:rsid w:val="000213D5"/>
    <w:rsid w:val="00021405"/>
    <w:rsid w:val="000217D8"/>
    <w:rsid w:val="00022519"/>
    <w:rsid w:val="000228A4"/>
    <w:rsid w:val="00022C29"/>
    <w:rsid w:val="00023100"/>
    <w:rsid w:val="0002357A"/>
    <w:rsid w:val="00023594"/>
    <w:rsid w:val="000237C9"/>
    <w:rsid w:val="000239C6"/>
    <w:rsid w:val="00023BAE"/>
    <w:rsid w:val="00023D03"/>
    <w:rsid w:val="000240E7"/>
    <w:rsid w:val="00024484"/>
    <w:rsid w:val="0002477C"/>
    <w:rsid w:val="00024931"/>
    <w:rsid w:val="000250EA"/>
    <w:rsid w:val="000252AA"/>
    <w:rsid w:val="00025310"/>
    <w:rsid w:val="0002597D"/>
    <w:rsid w:val="00025AB9"/>
    <w:rsid w:val="00025CBD"/>
    <w:rsid w:val="00025E9B"/>
    <w:rsid w:val="00026500"/>
    <w:rsid w:val="0002697D"/>
    <w:rsid w:val="00027021"/>
    <w:rsid w:val="0002705A"/>
    <w:rsid w:val="00027E36"/>
    <w:rsid w:val="00030057"/>
    <w:rsid w:val="0003088D"/>
    <w:rsid w:val="00030F3E"/>
    <w:rsid w:val="00030F43"/>
    <w:rsid w:val="00031300"/>
    <w:rsid w:val="000313CF"/>
    <w:rsid w:val="000319ED"/>
    <w:rsid w:val="00031C24"/>
    <w:rsid w:val="00032507"/>
    <w:rsid w:val="0003261C"/>
    <w:rsid w:val="00032B80"/>
    <w:rsid w:val="000332C3"/>
    <w:rsid w:val="00034E59"/>
    <w:rsid w:val="000353FB"/>
    <w:rsid w:val="00035A32"/>
    <w:rsid w:val="00035A80"/>
    <w:rsid w:val="00035C71"/>
    <w:rsid w:val="000361F0"/>
    <w:rsid w:val="000362E0"/>
    <w:rsid w:val="0003636B"/>
    <w:rsid w:val="000365CF"/>
    <w:rsid w:val="00036FA0"/>
    <w:rsid w:val="0003745C"/>
    <w:rsid w:val="00037AA8"/>
    <w:rsid w:val="00037F7A"/>
    <w:rsid w:val="00040190"/>
    <w:rsid w:val="000403CC"/>
    <w:rsid w:val="00040BEE"/>
    <w:rsid w:val="00040BF2"/>
    <w:rsid w:val="00040FD5"/>
    <w:rsid w:val="00040FEB"/>
    <w:rsid w:val="00041A96"/>
    <w:rsid w:val="00041FB6"/>
    <w:rsid w:val="00042BA2"/>
    <w:rsid w:val="00042C1B"/>
    <w:rsid w:val="000436E9"/>
    <w:rsid w:val="00043FAC"/>
    <w:rsid w:val="00044476"/>
    <w:rsid w:val="00044754"/>
    <w:rsid w:val="00044AB7"/>
    <w:rsid w:val="00044CC0"/>
    <w:rsid w:val="000456A6"/>
    <w:rsid w:val="000460D9"/>
    <w:rsid w:val="0004621C"/>
    <w:rsid w:val="00046DFF"/>
    <w:rsid w:val="00047166"/>
    <w:rsid w:val="0004719D"/>
    <w:rsid w:val="00047452"/>
    <w:rsid w:val="00047785"/>
    <w:rsid w:val="00047BEE"/>
    <w:rsid w:val="00047FF5"/>
    <w:rsid w:val="00050209"/>
    <w:rsid w:val="00050533"/>
    <w:rsid w:val="00050671"/>
    <w:rsid w:val="00050793"/>
    <w:rsid w:val="0005168E"/>
    <w:rsid w:val="0005207F"/>
    <w:rsid w:val="00052880"/>
    <w:rsid w:val="00052F27"/>
    <w:rsid w:val="00052FC3"/>
    <w:rsid w:val="000530CF"/>
    <w:rsid w:val="000533ED"/>
    <w:rsid w:val="00053447"/>
    <w:rsid w:val="00054305"/>
    <w:rsid w:val="00054310"/>
    <w:rsid w:val="0005431C"/>
    <w:rsid w:val="000543F5"/>
    <w:rsid w:val="00054576"/>
    <w:rsid w:val="00054930"/>
    <w:rsid w:val="000549D0"/>
    <w:rsid w:val="00055356"/>
    <w:rsid w:val="000556D3"/>
    <w:rsid w:val="00055E48"/>
    <w:rsid w:val="00056252"/>
    <w:rsid w:val="00057128"/>
    <w:rsid w:val="0005743E"/>
    <w:rsid w:val="000574B6"/>
    <w:rsid w:val="00057675"/>
    <w:rsid w:val="00060215"/>
    <w:rsid w:val="0006044F"/>
    <w:rsid w:val="000607A0"/>
    <w:rsid w:val="0006166F"/>
    <w:rsid w:val="0006187F"/>
    <w:rsid w:val="00061ABE"/>
    <w:rsid w:val="00061C3B"/>
    <w:rsid w:val="00061E2A"/>
    <w:rsid w:val="000622AD"/>
    <w:rsid w:val="000622BE"/>
    <w:rsid w:val="000623F0"/>
    <w:rsid w:val="00062887"/>
    <w:rsid w:val="00062B2C"/>
    <w:rsid w:val="00062E4D"/>
    <w:rsid w:val="000633D0"/>
    <w:rsid w:val="0006368D"/>
    <w:rsid w:val="00063B81"/>
    <w:rsid w:val="0006442C"/>
    <w:rsid w:val="00064A45"/>
    <w:rsid w:val="00064A55"/>
    <w:rsid w:val="00064B57"/>
    <w:rsid w:val="00064FA5"/>
    <w:rsid w:val="00064FB4"/>
    <w:rsid w:val="000651B7"/>
    <w:rsid w:val="00065340"/>
    <w:rsid w:val="000659A2"/>
    <w:rsid w:val="0006632C"/>
    <w:rsid w:val="00066894"/>
    <w:rsid w:val="00066E78"/>
    <w:rsid w:val="00066F65"/>
    <w:rsid w:val="00067586"/>
    <w:rsid w:val="00067783"/>
    <w:rsid w:val="00067966"/>
    <w:rsid w:val="00067BE1"/>
    <w:rsid w:val="00067D45"/>
    <w:rsid w:val="00070083"/>
    <w:rsid w:val="00070903"/>
    <w:rsid w:val="00070C2B"/>
    <w:rsid w:val="00070E96"/>
    <w:rsid w:val="000715D3"/>
    <w:rsid w:val="00071622"/>
    <w:rsid w:val="00072009"/>
    <w:rsid w:val="000720F9"/>
    <w:rsid w:val="0007210A"/>
    <w:rsid w:val="000727F6"/>
    <w:rsid w:val="00072985"/>
    <w:rsid w:val="0007372F"/>
    <w:rsid w:val="00074667"/>
    <w:rsid w:val="0007471B"/>
    <w:rsid w:val="0007492C"/>
    <w:rsid w:val="00074DA8"/>
    <w:rsid w:val="0007509D"/>
    <w:rsid w:val="00075841"/>
    <w:rsid w:val="000759B3"/>
    <w:rsid w:val="00076384"/>
    <w:rsid w:val="00076CEE"/>
    <w:rsid w:val="00076E4F"/>
    <w:rsid w:val="00076ED6"/>
    <w:rsid w:val="000770F2"/>
    <w:rsid w:val="00077245"/>
    <w:rsid w:val="00077429"/>
    <w:rsid w:val="00077977"/>
    <w:rsid w:val="000807BB"/>
    <w:rsid w:val="00081543"/>
    <w:rsid w:val="00081CD4"/>
    <w:rsid w:val="00081D05"/>
    <w:rsid w:val="00082023"/>
    <w:rsid w:val="000820DE"/>
    <w:rsid w:val="000825D6"/>
    <w:rsid w:val="00082A7C"/>
    <w:rsid w:val="00083081"/>
    <w:rsid w:val="0008374C"/>
    <w:rsid w:val="00083AD1"/>
    <w:rsid w:val="00083AE4"/>
    <w:rsid w:val="000841C7"/>
    <w:rsid w:val="0008496D"/>
    <w:rsid w:val="000852D8"/>
    <w:rsid w:val="00085658"/>
    <w:rsid w:val="000856A9"/>
    <w:rsid w:val="0008657E"/>
    <w:rsid w:val="0008706F"/>
    <w:rsid w:val="000911DA"/>
    <w:rsid w:val="000912C4"/>
    <w:rsid w:val="0009178E"/>
    <w:rsid w:val="00091921"/>
    <w:rsid w:val="00092D8F"/>
    <w:rsid w:val="00092F5E"/>
    <w:rsid w:val="000933BA"/>
    <w:rsid w:val="0009343E"/>
    <w:rsid w:val="00093E47"/>
    <w:rsid w:val="00093FB2"/>
    <w:rsid w:val="0009459F"/>
    <w:rsid w:val="00094BF0"/>
    <w:rsid w:val="00094CDC"/>
    <w:rsid w:val="00095696"/>
    <w:rsid w:val="000957FB"/>
    <w:rsid w:val="0009602E"/>
    <w:rsid w:val="0009604A"/>
    <w:rsid w:val="00096964"/>
    <w:rsid w:val="00096E56"/>
    <w:rsid w:val="00096FAC"/>
    <w:rsid w:val="0009700C"/>
    <w:rsid w:val="00097502"/>
    <w:rsid w:val="000979DE"/>
    <w:rsid w:val="00097D22"/>
    <w:rsid w:val="000A000E"/>
    <w:rsid w:val="000A0C93"/>
    <w:rsid w:val="000A22A1"/>
    <w:rsid w:val="000A22EF"/>
    <w:rsid w:val="000A24E1"/>
    <w:rsid w:val="000A2DBB"/>
    <w:rsid w:val="000A362C"/>
    <w:rsid w:val="000A3793"/>
    <w:rsid w:val="000A3885"/>
    <w:rsid w:val="000A411E"/>
    <w:rsid w:val="000A4F81"/>
    <w:rsid w:val="000A512F"/>
    <w:rsid w:val="000A56CD"/>
    <w:rsid w:val="000A56FB"/>
    <w:rsid w:val="000A57FB"/>
    <w:rsid w:val="000A6002"/>
    <w:rsid w:val="000A6516"/>
    <w:rsid w:val="000A6BE1"/>
    <w:rsid w:val="000A70C4"/>
    <w:rsid w:val="000B0629"/>
    <w:rsid w:val="000B0721"/>
    <w:rsid w:val="000B12FF"/>
    <w:rsid w:val="000B1534"/>
    <w:rsid w:val="000B170F"/>
    <w:rsid w:val="000B1B70"/>
    <w:rsid w:val="000B1E51"/>
    <w:rsid w:val="000B2943"/>
    <w:rsid w:val="000B2963"/>
    <w:rsid w:val="000B3238"/>
    <w:rsid w:val="000B3729"/>
    <w:rsid w:val="000B39B0"/>
    <w:rsid w:val="000B3C2E"/>
    <w:rsid w:val="000B4F9E"/>
    <w:rsid w:val="000B5043"/>
    <w:rsid w:val="000B5B33"/>
    <w:rsid w:val="000B5C3C"/>
    <w:rsid w:val="000B60F7"/>
    <w:rsid w:val="000B7077"/>
    <w:rsid w:val="000B7E72"/>
    <w:rsid w:val="000C03A9"/>
    <w:rsid w:val="000C15F2"/>
    <w:rsid w:val="000C1C1A"/>
    <w:rsid w:val="000C22D0"/>
    <w:rsid w:val="000C2602"/>
    <w:rsid w:val="000C3786"/>
    <w:rsid w:val="000C3AB2"/>
    <w:rsid w:val="000C49C4"/>
    <w:rsid w:val="000C4B92"/>
    <w:rsid w:val="000C5238"/>
    <w:rsid w:val="000C5AED"/>
    <w:rsid w:val="000C5CB0"/>
    <w:rsid w:val="000C5EAC"/>
    <w:rsid w:val="000C618D"/>
    <w:rsid w:val="000C6634"/>
    <w:rsid w:val="000C6B6B"/>
    <w:rsid w:val="000C700C"/>
    <w:rsid w:val="000C739B"/>
    <w:rsid w:val="000C7498"/>
    <w:rsid w:val="000C7DCF"/>
    <w:rsid w:val="000D0677"/>
    <w:rsid w:val="000D0AA3"/>
    <w:rsid w:val="000D0B41"/>
    <w:rsid w:val="000D0F61"/>
    <w:rsid w:val="000D103D"/>
    <w:rsid w:val="000D1087"/>
    <w:rsid w:val="000D2021"/>
    <w:rsid w:val="000D2170"/>
    <w:rsid w:val="000D22AE"/>
    <w:rsid w:val="000D22E5"/>
    <w:rsid w:val="000D2CF7"/>
    <w:rsid w:val="000D328D"/>
    <w:rsid w:val="000D3340"/>
    <w:rsid w:val="000D36E1"/>
    <w:rsid w:val="000D47A0"/>
    <w:rsid w:val="000D47B8"/>
    <w:rsid w:val="000D4FA2"/>
    <w:rsid w:val="000D5357"/>
    <w:rsid w:val="000D5564"/>
    <w:rsid w:val="000D5607"/>
    <w:rsid w:val="000D57A0"/>
    <w:rsid w:val="000D5C6E"/>
    <w:rsid w:val="000D651A"/>
    <w:rsid w:val="000D6A14"/>
    <w:rsid w:val="000D705C"/>
    <w:rsid w:val="000D72E4"/>
    <w:rsid w:val="000D7D0E"/>
    <w:rsid w:val="000E00EE"/>
    <w:rsid w:val="000E0A93"/>
    <w:rsid w:val="000E1424"/>
    <w:rsid w:val="000E1460"/>
    <w:rsid w:val="000E16F3"/>
    <w:rsid w:val="000E21E8"/>
    <w:rsid w:val="000E263A"/>
    <w:rsid w:val="000E2AE9"/>
    <w:rsid w:val="000E43F0"/>
    <w:rsid w:val="000E44FF"/>
    <w:rsid w:val="000E4E35"/>
    <w:rsid w:val="000E4FA7"/>
    <w:rsid w:val="000E548B"/>
    <w:rsid w:val="000E5858"/>
    <w:rsid w:val="000E5FAA"/>
    <w:rsid w:val="000E6049"/>
    <w:rsid w:val="000E6125"/>
    <w:rsid w:val="000E63BD"/>
    <w:rsid w:val="000E6AAF"/>
    <w:rsid w:val="000E6D1B"/>
    <w:rsid w:val="000E6EFD"/>
    <w:rsid w:val="000E73A0"/>
    <w:rsid w:val="000E791D"/>
    <w:rsid w:val="000F02DE"/>
    <w:rsid w:val="000F06BD"/>
    <w:rsid w:val="000F0F08"/>
    <w:rsid w:val="000F1115"/>
    <w:rsid w:val="000F175E"/>
    <w:rsid w:val="000F1EA6"/>
    <w:rsid w:val="000F218C"/>
    <w:rsid w:val="000F2286"/>
    <w:rsid w:val="000F27DA"/>
    <w:rsid w:val="000F2D84"/>
    <w:rsid w:val="000F3180"/>
    <w:rsid w:val="000F390F"/>
    <w:rsid w:val="000F3B03"/>
    <w:rsid w:val="000F3F0D"/>
    <w:rsid w:val="000F3FAF"/>
    <w:rsid w:val="000F41AD"/>
    <w:rsid w:val="000F41D0"/>
    <w:rsid w:val="000F4A9C"/>
    <w:rsid w:val="000F4AB4"/>
    <w:rsid w:val="000F4BD3"/>
    <w:rsid w:val="000F5471"/>
    <w:rsid w:val="000F54A8"/>
    <w:rsid w:val="000F563D"/>
    <w:rsid w:val="000F577C"/>
    <w:rsid w:val="000F57B9"/>
    <w:rsid w:val="000F59CF"/>
    <w:rsid w:val="000F6272"/>
    <w:rsid w:val="000F650F"/>
    <w:rsid w:val="000F67EA"/>
    <w:rsid w:val="000F7068"/>
    <w:rsid w:val="000F7197"/>
    <w:rsid w:val="000F7837"/>
    <w:rsid w:val="000F7923"/>
    <w:rsid w:val="000F7C28"/>
    <w:rsid w:val="000F7DD9"/>
    <w:rsid w:val="000F7E8F"/>
    <w:rsid w:val="00100856"/>
    <w:rsid w:val="00100BEC"/>
    <w:rsid w:val="00100F94"/>
    <w:rsid w:val="00100FE0"/>
    <w:rsid w:val="001018E8"/>
    <w:rsid w:val="001019A9"/>
    <w:rsid w:val="00101CB3"/>
    <w:rsid w:val="00102182"/>
    <w:rsid w:val="0010258F"/>
    <w:rsid w:val="00102692"/>
    <w:rsid w:val="001030C4"/>
    <w:rsid w:val="0010329F"/>
    <w:rsid w:val="0010380B"/>
    <w:rsid w:val="001041B5"/>
    <w:rsid w:val="00104888"/>
    <w:rsid w:val="00104EC9"/>
    <w:rsid w:val="0010614C"/>
    <w:rsid w:val="001061D3"/>
    <w:rsid w:val="001066F9"/>
    <w:rsid w:val="001074D6"/>
    <w:rsid w:val="0010750A"/>
    <w:rsid w:val="00107EC8"/>
    <w:rsid w:val="001101A3"/>
    <w:rsid w:val="001104B6"/>
    <w:rsid w:val="00110C34"/>
    <w:rsid w:val="001119F3"/>
    <w:rsid w:val="00111A92"/>
    <w:rsid w:val="00111CB9"/>
    <w:rsid w:val="00111EE0"/>
    <w:rsid w:val="00111F28"/>
    <w:rsid w:val="00112BCF"/>
    <w:rsid w:val="00113789"/>
    <w:rsid w:val="001137C0"/>
    <w:rsid w:val="00113A5D"/>
    <w:rsid w:val="00113B7C"/>
    <w:rsid w:val="00113E14"/>
    <w:rsid w:val="001140D2"/>
    <w:rsid w:val="00114969"/>
    <w:rsid w:val="0011511A"/>
    <w:rsid w:val="00116342"/>
    <w:rsid w:val="001169E6"/>
    <w:rsid w:val="00116CA0"/>
    <w:rsid w:val="00120026"/>
    <w:rsid w:val="001201CF"/>
    <w:rsid w:val="00120B3F"/>
    <w:rsid w:val="00120B68"/>
    <w:rsid w:val="001211C3"/>
    <w:rsid w:val="00121293"/>
    <w:rsid w:val="001223CB"/>
    <w:rsid w:val="00123076"/>
    <w:rsid w:val="001235F0"/>
    <w:rsid w:val="001236CD"/>
    <w:rsid w:val="001242F5"/>
    <w:rsid w:val="00124EE3"/>
    <w:rsid w:val="0012542D"/>
    <w:rsid w:val="001261F1"/>
    <w:rsid w:val="0012765E"/>
    <w:rsid w:val="00127ED5"/>
    <w:rsid w:val="001305DF"/>
    <w:rsid w:val="00130BD2"/>
    <w:rsid w:val="00130F36"/>
    <w:rsid w:val="00131E17"/>
    <w:rsid w:val="00131E8B"/>
    <w:rsid w:val="00131FB7"/>
    <w:rsid w:val="00132585"/>
    <w:rsid w:val="00133C25"/>
    <w:rsid w:val="00134314"/>
    <w:rsid w:val="00134B71"/>
    <w:rsid w:val="00135609"/>
    <w:rsid w:val="00135714"/>
    <w:rsid w:val="00135CE1"/>
    <w:rsid w:val="00136086"/>
    <w:rsid w:val="00136C5A"/>
    <w:rsid w:val="00136DC3"/>
    <w:rsid w:val="0013738A"/>
    <w:rsid w:val="0013790F"/>
    <w:rsid w:val="00140221"/>
    <w:rsid w:val="00140227"/>
    <w:rsid w:val="00140698"/>
    <w:rsid w:val="00140B1F"/>
    <w:rsid w:val="00140EC5"/>
    <w:rsid w:val="00141CE0"/>
    <w:rsid w:val="00142131"/>
    <w:rsid w:val="001421EA"/>
    <w:rsid w:val="00142459"/>
    <w:rsid w:val="001424EF"/>
    <w:rsid w:val="0014288B"/>
    <w:rsid w:val="00142CA3"/>
    <w:rsid w:val="00143434"/>
    <w:rsid w:val="001434B3"/>
    <w:rsid w:val="001434EB"/>
    <w:rsid w:val="00143A96"/>
    <w:rsid w:val="00143ADA"/>
    <w:rsid w:val="00143EC8"/>
    <w:rsid w:val="001446FC"/>
    <w:rsid w:val="0014497C"/>
    <w:rsid w:val="00144B64"/>
    <w:rsid w:val="00144FE2"/>
    <w:rsid w:val="00145318"/>
    <w:rsid w:val="0014542A"/>
    <w:rsid w:val="00145432"/>
    <w:rsid w:val="00145532"/>
    <w:rsid w:val="00145DDD"/>
    <w:rsid w:val="00145F1C"/>
    <w:rsid w:val="00145FA3"/>
    <w:rsid w:val="00146119"/>
    <w:rsid w:val="001467E3"/>
    <w:rsid w:val="00146E8C"/>
    <w:rsid w:val="00147441"/>
    <w:rsid w:val="001475E5"/>
    <w:rsid w:val="001505BD"/>
    <w:rsid w:val="00150766"/>
    <w:rsid w:val="00150E33"/>
    <w:rsid w:val="00151A69"/>
    <w:rsid w:val="00151E31"/>
    <w:rsid w:val="001531AA"/>
    <w:rsid w:val="0015335D"/>
    <w:rsid w:val="00153F15"/>
    <w:rsid w:val="001544F5"/>
    <w:rsid w:val="001547A2"/>
    <w:rsid w:val="001551B0"/>
    <w:rsid w:val="00155801"/>
    <w:rsid w:val="00155FB8"/>
    <w:rsid w:val="00156742"/>
    <w:rsid w:val="00157815"/>
    <w:rsid w:val="00157D9B"/>
    <w:rsid w:val="00157D9C"/>
    <w:rsid w:val="00160292"/>
    <w:rsid w:val="00160394"/>
    <w:rsid w:val="00160420"/>
    <w:rsid w:val="00160653"/>
    <w:rsid w:val="0016069C"/>
    <w:rsid w:val="00160B7D"/>
    <w:rsid w:val="00160C93"/>
    <w:rsid w:val="00161DAF"/>
    <w:rsid w:val="0016337E"/>
    <w:rsid w:val="0016347F"/>
    <w:rsid w:val="00163535"/>
    <w:rsid w:val="001637DD"/>
    <w:rsid w:val="00164209"/>
    <w:rsid w:val="001645C8"/>
    <w:rsid w:val="001647D1"/>
    <w:rsid w:val="00164E4D"/>
    <w:rsid w:val="001655B5"/>
    <w:rsid w:val="00165F1D"/>
    <w:rsid w:val="001660B4"/>
    <w:rsid w:val="00166E88"/>
    <w:rsid w:val="00167546"/>
    <w:rsid w:val="00167788"/>
    <w:rsid w:val="00167BF8"/>
    <w:rsid w:val="001704CA"/>
    <w:rsid w:val="00170869"/>
    <w:rsid w:val="00171610"/>
    <w:rsid w:val="001725E2"/>
    <w:rsid w:val="001727C1"/>
    <w:rsid w:val="001733BC"/>
    <w:rsid w:val="001743E3"/>
    <w:rsid w:val="0017491D"/>
    <w:rsid w:val="00174D17"/>
    <w:rsid w:val="00175CAB"/>
    <w:rsid w:val="00175CE7"/>
    <w:rsid w:val="00176223"/>
    <w:rsid w:val="00176451"/>
    <w:rsid w:val="00176638"/>
    <w:rsid w:val="00176DC4"/>
    <w:rsid w:val="00176F70"/>
    <w:rsid w:val="001771DE"/>
    <w:rsid w:val="001801C8"/>
    <w:rsid w:val="001806F4"/>
    <w:rsid w:val="00180853"/>
    <w:rsid w:val="00180959"/>
    <w:rsid w:val="001809AE"/>
    <w:rsid w:val="00181507"/>
    <w:rsid w:val="001817B4"/>
    <w:rsid w:val="00182898"/>
    <w:rsid w:val="001829B5"/>
    <w:rsid w:val="00182E55"/>
    <w:rsid w:val="001840C3"/>
    <w:rsid w:val="00184190"/>
    <w:rsid w:val="001847D8"/>
    <w:rsid w:val="00184B65"/>
    <w:rsid w:val="001853A2"/>
    <w:rsid w:val="00185803"/>
    <w:rsid w:val="00185868"/>
    <w:rsid w:val="00185B63"/>
    <w:rsid w:val="00186180"/>
    <w:rsid w:val="00186349"/>
    <w:rsid w:val="0018683C"/>
    <w:rsid w:val="00186E76"/>
    <w:rsid w:val="00187113"/>
    <w:rsid w:val="0018748D"/>
    <w:rsid w:val="001875A0"/>
    <w:rsid w:val="0019016F"/>
    <w:rsid w:val="00190275"/>
    <w:rsid w:val="00190A39"/>
    <w:rsid w:val="00190EBE"/>
    <w:rsid w:val="0019162F"/>
    <w:rsid w:val="00191740"/>
    <w:rsid w:val="00191A3B"/>
    <w:rsid w:val="00191A43"/>
    <w:rsid w:val="00191D28"/>
    <w:rsid w:val="0019237D"/>
    <w:rsid w:val="001928F0"/>
    <w:rsid w:val="00192936"/>
    <w:rsid w:val="00192C6B"/>
    <w:rsid w:val="00192E63"/>
    <w:rsid w:val="00193264"/>
    <w:rsid w:val="0019347A"/>
    <w:rsid w:val="001942C1"/>
    <w:rsid w:val="001942D7"/>
    <w:rsid w:val="0019448F"/>
    <w:rsid w:val="00194743"/>
    <w:rsid w:val="00194837"/>
    <w:rsid w:val="0019543A"/>
    <w:rsid w:val="00195B49"/>
    <w:rsid w:val="00195E98"/>
    <w:rsid w:val="00195F7D"/>
    <w:rsid w:val="00196054"/>
    <w:rsid w:val="0019618C"/>
    <w:rsid w:val="00196868"/>
    <w:rsid w:val="001968A9"/>
    <w:rsid w:val="00196C89"/>
    <w:rsid w:val="001A0660"/>
    <w:rsid w:val="001A16E3"/>
    <w:rsid w:val="001A174F"/>
    <w:rsid w:val="001A1EB1"/>
    <w:rsid w:val="001A1EBC"/>
    <w:rsid w:val="001A2CC5"/>
    <w:rsid w:val="001A3336"/>
    <w:rsid w:val="001A3A4F"/>
    <w:rsid w:val="001A3B89"/>
    <w:rsid w:val="001A3EA0"/>
    <w:rsid w:val="001A412C"/>
    <w:rsid w:val="001A4419"/>
    <w:rsid w:val="001A4715"/>
    <w:rsid w:val="001A4EF2"/>
    <w:rsid w:val="001A527D"/>
    <w:rsid w:val="001A5E06"/>
    <w:rsid w:val="001A6908"/>
    <w:rsid w:val="001A6913"/>
    <w:rsid w:val="001A6B9B"/>
    <w:rsid w:val="001A72E2"/>
    <w:rsid w:val="001A7B9A"/>
    <w:rsid w:val="001A7CC6"/>
    <w:rsid w:val="001A7D5B"/>
    <w:rsid w:val="001B08DA"/>
    <w:rsid w:val="001B0A70"/>
    <w:rsid w:val="001B12C7"/>
    <w:rsid w:val="001B12F9"/>
    <w:rsid w:val="001B13AB"/>
    <w:rsid w:val="001B13F7"/>
    <w:rsid w:val="001B13FF"/>
    <w:rsid w:val="001B287C"/>
    <w:rsid w:val="001B2D11"/>
    <w:rsid w:val="001B2FC4"/>
    <w:rsid w:val="001B30BE"/>
    <w:rsid w:val="001B3437"/>
    <w:rsid w:val="001B3541"/>
    <w:rsid w:val="001B39CF"/>
    <w:rsid w:val="001B3C61"/>
    <w:rsid w:val="001B3EED"/>
    <w:rsid w:val="001B3FAC"/>
    <w:rsid w:val="001B4A11"/>
    <w:rsid w:val="001B4B3E"/>
    <w:rsid w:val="001B4C8A"/>
    <w:rsid w:val="001B5691"/>
    <w:rsid w:val="001B57A2"/>
    <w:rsid w:val="001B6945"/>
    <w:rsid w:val="001B6A8A"/>
    <w:rsid w:val="001B6AAD"/>
    <w:rsid w:val="001B6C62"/>
    <w:rsid w:val="001B6D2F"/>
    <w:rsid w:val="001B706D"/>
    <w:rsid w:val="001B72FB"/>
    <w:rsid w:val="001C0BF7"/>
    <w:rsid w:val="001C0F02"/>
    <w:rsid w:val="001C1068"/>
    <w:rsid w:val="001C17D7"/>
    <w:rsid w:val="001C1B47"/>
    <w:rsid w:val="001C2276"/>
    <w:rsid w:val="001C22C7"/>
    <w:rsid w:val="001C2336"/>
    <w:rsid w:val="001C27D7"/>
    <w:rsid w:val="001C2C36"/>
    <w:rsid w:val="001C2C7D"/>
    <w:rsid w:val="001C3471"/>
    <w:rsid w:val="001C3EC5"/>
    <w:rsid w:val="001C53F3"/>
    <w:rsid w:val="001C5F90"/>
    <w:rsid w:val="001C600C"/>
    <w:rsid w:val="001C6830"/>
    <w:rsid w:val="001C723A"/>
    <w:rsid w:val="001C74A1"/>
    <w:rsid w:val="001C7B40"/>
    <w:rsid w:val="001D0517"/>
    <w:rsid w:val="001D1022"/>
    <w:rsid w:val="001D14DF"/>
    <w:rsid w:val="001D1FCB"/>
    <w:rsid w:val="001D2475"/>
    <w:rsid w:val="001D25CE"/>
    <w:rsid w:val="001D3190"/>
    <w:rsid w:val="001D31EB"/>
    <w:rsid w:val="001D31FA"/>
    <w:rsid w:val="001D3268"/>
    <w:rsid w:val="001D3324"/>
    <w:rsid w:val="001D36D4"/>
    <w:rsid w:val="001D4FBC"/>
    <w:rsid w:val="001D58AE"/>
    <w:rsid w:val="001D58B2"/>
    <w:rsid w:val="001D58B3"/>
    <w:rsid w:val="001D5AAB"/>
    <w:rsid w:val="001D5AD8"/>
    <w:rsid w:val="001D5B9A"/>
    <w:rsid w:val="001D5FC3"/>
    <w:rsid w:val="001D613E"/>
    <w:rsid w:val="001D6277"/>
    <w:rsid w:val="001D7572"/>
    <w:rsid w:val="001D7CEB"/>
    <w:rsid w:val="001E028B"/>
    <w:rsid w:val="001E0391"/>
    <w:rsid w:val="001E0591"/>
    <w:rsid w:val="001E0A15"/>
    <w:rsid w:val="001E0C0B"/>
    <w:rsid w:val="001E0C6C"/>
    <w:rsid w:val="001E1425"/>
    <w:rsid w:val="001E1C07"/>
    <w:rsid w:val="001E1D3B"/>
    <w:rsid w:val="001E1FAF"/>
    <w:rsid w:val="001E30C1"/>
    <w:rsid w:val="001E3FB9"/>
    <w:rsid w:val="001E4326"/>
    <w:rsid w:val="001E4794"/>
    <w:rsid w:val="001E4A1D"/>
    <w:rsid w:val="001E5180"/>
    <w:rsid w:val="001E578E"/>
    <w:rsid w:val="001E57F6"/>
    <w:rsid w:val="001E5C5D"/>
    <w:rsid w:val="001E5C83"/>
    <w:rsid w:val="001E6A69"/>
    <w:rsid w:val="001E6BA8"/>
    <w:rsid w:val="001E6C8C"/>
    <w:rsid w:val="001E6E4A"/>
    <w:rsid w:val="001E6F4E"/>
    <w:rsid w:val="001E737E"/>
    <w:rsid w:val="001E7AD7"/>
    <w:rsid w:val="001F022A"/>
    <w:rsid w:val="001F0986"/>
    <w:rsid w:val="001F0A5A"/>
    <w:rsid w:val="001F0CDA"/>
    <w:rsid w:val="001F11B9"/>
    <w:rsid w:val="001F1575"/>
    <w:rsid w:val="001F1611"/>
    <w:rsid w:val="001F191D"/>
    <w:rsid w:val="001F2145"/>
    <w:rsid w:val="001F2372"/>
    <w:rsid w:val="001F26E9"/>
    <w:rsid w:val="001F31D4"/>
    <w:rsid w:val="001F34F4"/>
    <w:rsid w:val="001F499F"/>
    <w:rsid w:val="001F4DD0"/>
    <w:rsid w:val="001F5635"/>
    <w:rsid w:val="001F5DEF"/>
    <w:rsid w:val="001F6639"/>
    <w:rsid w:val="001F6E71"/>
    <w:rsid w:val="001F7961"/>
    <w:rsid w:val="001F796A"/>
    <w:rsid w:val="001F797B"/>
    <w:rsid w:val="001F7B73"/>
    <w:rsid w:val="001F7E6C"/>
    <w:rsid w:val="001F7E74"/>
    <w:rsid w:val="002006AB"/>
    <w:rsid w:val="00200CFA"/>
    <w:rsid w:val="00201A32"/>
    <w:rsid w:val="00201C2B"/>
    <w:rsid w:val="00202018"/>
    <w:rsid w:val="0020216B"/>
    <w:rsid w:val="002023D7"/>
    <w:rsid w:val="002028E6"/>
    <w:rsid w:val="00202C07"/>
    <w:rsid w:val="00202C1C"/>
    <w:rsid w:val="00203863"/>
    <w:rsid w:val="00203C27"/>
    <w:rsid w:val="002041BA"/>
    <w:rsid w:val="002041D3"/>
    <w:rsid w:val="002044C9"/>
    <w:rsid w:val="0020462A"/>
    <w:rsid w:val="00205233"/>
    <w:rsid w:val="0020537E"/>
    <w:rsid w:val="002056B5"/>
    <w:rsid w:val="0020608C"/>
    <w:rsid w:val="002060A4"/>
    <w:rsid w:val="00206697"/>
    <w:rsid w:val="00206FAA"/>
    <w:rsid w:val="002071E7"/>
    <w:rsid w:val="002072D4"/>
    <w:rsid w:val="002111D6"/>
    <w:rsid w:val="002113DB"/>
    <w:rsid w:val="00211618"/>
    <w:rsid w:val="0021173E"/>
    <w:rsid w:val="002119C7"/>
    <w:rsid w:val="00211CB1"/>
    <w:rsid w:val="00211ED0"/>
    <w:rsid w:val="002126BF"/>
    <w:rsid w:val="00212E01"/>
    <w:rsid w:val="00213CA2"/>
    <w:rsid w:val="00214A9D"/>
    <w:rsid w:val="002151E6"/>
    <w:rsid w:val="00215E4C"/>
    <w:rsid w:val="00216296"/>
    <w:rsid w:val="002164CE"/>
    <w:rsid w:val="00216658"/>
    <w:rsid w:val="002168B4"/>
    <w:rsid w:val="00216D4F"/>
    <w:rsid w:val="00216D90"/>
    <w:rsid w:val="00217407"/>
    <w:rsid w:val="0021779C"/>
    <w:rsid w:val="00217A95"/>
    <w:rsid w:val="00217F22"/>
    <w:rsid w:val="00220320"/>
    <w:rsid w:val="0022155D"/>
    <w:rsid w:val="00221574"/>
    <w:rsid w:val="002228B4"/>
    <w:rsid w:val="00222E93"/>
    <w:rsid w:val="00222F66"/>
    <w:rsid w:val="002231BD"/>
    <w:rsid w:val="00223395"/>
    <w:rsid w:val="00223951"/>
    <w:rsid w:val="00223FA9"/>
    <w:rsid w:val="00225B41"/>
    <w:rsid w:val="00225C8C"/>
    <w:rsid w:val="00225F4F"/>
    <w:rsid w:val="002261E5"/>
    <w:rsid w:val="00226930"/>
    <w:rsid w:val="00226B04"/>
    <w:rsid w:val="00226E8D"/>
    <w:rsid w:val="00226F00"/>
    <w:rsid w:val="00227346"/>
    <w:rsid w:val="00230AC3"/>
    <w:rsid w:val="00230B6B"/>
    <w:rsid w:val="00230FFA"/>
    <w:rsid w:val="00231183"/>
    <w:rsid w:val="00231986"/>
    <w:rsid w:val="00231BFE"/>
    <w:rsid w:val="00231D99"/>
    <w:rsid w:val="00231DBB"/>
    <w:rsid w:val="00232536"/>
    <w:rsid w:val="00234642"/>
    <w:rsid w:val="0023486B"/>
    <w:rsid w:val="0023515C"/>
    <w:rsid w:val="002356AF"/>
    <w:rsid w:val="002357FE"/>
    <w:rsid w:val="00235EB1"/>
    <w:rsid w:val="00235F1E"/>
    <w:rsid w:val="00235F9D"/>
    <w:rsid w:val="00236145"/>
    <w:rsid w:val="00236ED9"/>
    <w:rsid w:val="0023701C"/>
    <w:rsid w:val="002375EA"/>
    <w:rsid w:val="002378CB"/>
    <w:rsid w:val="002416EC"/>
    <w:rsid w:val="002417E1"/>
    <w:rsid w:val="002418C6"/>
    <w:rsid w:val="002419FB"/>
    <w:rsid w:val="00241BA7"/>
    <w:rsid w:val="002421F2"/>
    <w:rsid w:val="00242A5D"/>
    <w:rsid w:val="002431E6"/>
    <w:rsid w:val="00243928"/>
    <w:rsid w:val="00243C33"/>
    <w:rsid w:val="002441D5"/>
    <w:rsid w:val="002442F4"/>
    <w:rsid w:val="00244C9B"/>
    <w:rsid w:val="00244D87"/>
    <w:rsid w:val="0024533F"/>
    <w:rsid w:val="002459E3"/>
    <w:rsid w:val="00245AF8"/>
    <w:rsid w:val="00245D79"/>
    <w:rsid w:val="00245F2A"/>
    <w:rsid w:val="00246224"/>
    <w:rsid w:val="00246286"/>
    <w:rsid w:val="002462E0"/>
    <w:rsid w:val="002464D7"/>
    <w:rsid w:val="00246B35"/>
    <w:rsid w:val="002478F1"/>
    <w:rsid w:val="00250129"/>
    <w:rsid w:val="00250E1D"/>
    <w:rsid w:val="00250F8D"/>
    <w:rsid w:val="002518BB"/>
    <w:rsid w:val="00251BDA"/>
    <w:rsid w:val="002521B8"/>
    <w:rsid w:val="002521E3"/>
    <w:rsid w:val="00252DEA"/>
    <w:rsid w:val="00252E80"/>
    <w:rsid w:val="00253943"/>
    <w:rsid w:val="0025462C"/>
    <w:rsid w:val="0025558D"/>
    <w:rsid w:val="00255768"/>
    <w:rsid w:val="00255D0D"/>
    <w:rsid w:val="00256334"/>
    <w:rsid w:val="00256782"/>
    <w:rsid w:val="00256B3A"/>
    <w:rsid w:val="00256CFB"/>
    <w:rsid w:val="00256D7C"/>
    <w:rsid w:val="00257FC3"/>
    <w:rsid w:val="0026019C"/>
    <w:rsid w:val="00261174"/>
    <w:rsid w:val="00261730"/>
    <w:rsid w:val="00261A06"/>
    <w:rsid w:val="00261DA6"/>
    <w:rsid w:val="00262C1C"/>
    <w:rsid w:val="0026305D"/>
    <w:rsid w:val="002636B5"/>
    <w:rsid w:val="002638C7"/>
    <w:rsid w:val="00264BB3"/>
    <w:rsid w:val="00264D31"/>
    <w:rsid w:val="00264D47"/>
    <w:rsid w:val="00264D9E"/>
    <w:rsid w:val="00264FED"/>
    <w:rsid w:val="002651FE"/>
    <w:rsid w:val="00265249"/>
    <w:rsid w:val="00265AFB"/>
    <w:rsid w:val="00265C20"/>
    <w:rsid w:val="00266012"/>
    <w:rsid w:val="002660A0"/>
    <w:rsid w:val="0026638D"/>
    <w:rsid w:val="00266CFF"/>
    <w:rsid w:val="00266DCD"/>
    <w:rsid w:val="00266E09"/>
    <w:rsid w:val="00266FE7"/>
    <w:rsid w:val="002676A1"/>
    <w:rsid w:val="00267C04"/>
    <w:rsid w:val="00267C75"/>
    <w:rsid w:val="002706C9"/>
    <w:rsid w:val="00270EF7"/>
    <w:rsid w:val="00270FE1"/>
    <w:rsid w:val="0027122E"/>
    <w:rsid w:val="002715F4"/>
    <w:rsid w:val="00272138"/>
    <w:rsid w:val="0027223D"/>
    <w:rsid w:val="00272285"/>
    <w:rsid w:val="0027265A"/>
    <w:rsid w:val="00272A95"/>
    <w:rsid w:val="00273036"/>
    <w:rsid w:val="002734C4"/>
    <w:rsid w:val="002734E3"/>
    <w:rsid w:val="0027383C"/>
    <w:rsid w:val="002743CD"/>
    <w:rsid w:val="002747D7"/>
    <w:rsid w:val="002749FA"/>
    <w:rsid w:val="00274DEA"/>
    <w:rsid w:val="00275226"/>
    <w:rsid w:val="0027525E"/>
    <w:rsid w:val="002754A8"/>
    <w:rsid w:val="00275BBF"/>
    <w:rsid w:val="002763DE"/>
    <w:rsid w:val="0027643E"/>
    <w:rsid w:val="00276AF2"/>
    <w:rsid w:val="00276BFD"/>
    <w:rsid w:val="002771D3"/>
    <w:rsid w:val="002777E6"/>
    <w:rsid w:val="00277C29"/>
    <w:rsid w:val="00277EFB"/>
    <w:rsid w:val="00277FA9"/>
    <w:rsid w:val="002800FE"/>
    <w:rsid w:val="00280158"/>
    <w:rsid w:val="00280217"/>
    <w:rsid w:val="002804B7"/>
    <w:rsid w:val="00280A6A"/>
    <w:rsid w:val="00280B27"/>
    <w:rsid w:val="00281DC1"/>
    <w:rsid w:val="00282507"/>
    <w:rsid w:val="002834A6"/>
    <w:rsid w:val="00283B08"/>
    <w:rsid w:val="00284663"/>
    <w:rsid w:val="00284A06"/>
    <w:rsid w:val="00284A90"/>
    <w:rsid w:val="00284CE8"/>
    <w:rsid w:val="00285173"/>
    <w:rsid w:val="002859FC"/>
    <w:rsid w:val="002867FA"/>
    <w:rsid w:val="002868EE"/>
    <w:rsid w:val="00286A2B"/>
    <w:rsid w:val="00286E68"/>
    <w:rsid w:val="00287119"/>
    <w:rsid w:val="00287387"/>
    <w:rsid w:val="00287442"/>
    <w:rsid w:val="00287C49"/>
    <w:rsid w:val="002907AA"/>
    <w:rsid w:val="002908DF"/>
    <w:rsid w:val="00292BE5"/>
    <w:rsid w:val="002934BE"/>
    <w:rsid w:val="00293DCE"/>
    <w:rsid w:val="00293DE5"/>
    <w:rsid w:val="00293EE8"/>
    <w:rsid w:val="002952EC"/>
    <w:rsid w:val="00295523"/>
    <w:rsid w:val="00295A46"/>
    <w:rsid w:val="00295ABF"/>
    <w:rsid w:val="00295DE6"/>
    <w:rsid w:val="0029615D"/>
    <w:rsid w:val="00296A10"/>
    <w:rsid w:val="002974EF"/>
    <w:rsid w:val="00297AB4"/>
    <w:rsid w:val="002A0120"/>
    <w:rsid w:val="002A05E1"/>
    <w:rsid w:val="002A0EFD"/>
    <w:rsid w:val="002A1294"/>
    <w:rsid w:val="002A19D2"/>
    <w:rsid w:val="002A2061"/>
    <w:rsid w:val="002A227D"/>
    <w:rsid w:val="002A2547"/>
    <w:rsid w:val="002A2AEA"/>
    <w:rsid w:val="002A2F06"/>
    <w:rsid w:val="002A32C9"/>
    <w:rsid w:val="002A4011"/>
    <w:rsid w:val="002A47FB"/>
    <w:rsid w:val="002A49FF"/>
    <w:rsid w:val="002A4CE2"/>
    <w:rsid w:val="002A4CF3"/>
    <w:rsid w:val="002A51D6"/>
    <w:rsid w:val="002A562E"/>
    <w:rsid w:val="002A5683"/>
    <w:rsid w:val="002A5A6F"/>
    <w:rsid w:val="002A5E68"/>
    <w:rsid w:val="002A5F2D"/>
    <w:rsid w:val="002A63B1"/>
    <w:rsid w:val="002A69A7"/>
    <w:rsid w:val="002A770C"/>
    <w:rsid w:val="002A7D82"/>
    <w:rsid w:val="002B07F9"/>
    <w:rsid w:val="002B09FF"/>
    <w:rsid w:val="002B0C7E"/>
    <w:rsid w:val="002B1253"/>
    <w:rsid w:val="002B14EA"/>
    <w:rsid w:val="002B1827"/>
    <w:rsid w:val="002B26CD"/>
    <w:rsid w:val="002B2E3B"/>
    <w:rsid w:val="002B3215"/>
    <w:rsid w:val="002B3259"/>
    <w:rsid w:val="002B3672"/>
    <w:rsid w:val="002B48E7"/>
    <w:rsid w:val="002B4CAB"/>
    <w:rsid w:val="002B53E8"/>
    <w:rsid w:val="002B5FC0"/>
    <w:rsid w:val="002B6185"/>
    <w:rsid w:val="002B63AC"/>
    <w:rsid w:val="002B640B"/>
    <w:rsid w:val="002B65BC"/>
    <w:rsid w:val="002B668E"/>
    <w:rsid w:val="002B6A65"/>
    <w:rsid w:val="002B6D33"/>
    <w:rsid w:val="002B6EAA"/>
    <w:rsid w:val="002B7BF0"/>
    <w:rsid w:val="002C1163"/>
    <w:rsid w:val="002C11E2"/>
    <w:rsid w:val="002C1352"/>
    <w:rsid w:val="002C1D05"/>
    <w:rsid w:val="002C1D3B"/>
    <w:rsid w:val="002C25E0"/>
    <w:rsid w:val="002C261D"/>
    <w:rsid w:val="002C297C"/>
    <w:rsid w:val="002C2A16"/>
    <w:rsid w:val="002C3ED4"/>
    <w:rsid w:val="002C4316"/>
    <w:rsid w:val="002C460E"/>
    <w:rsid w:val="002C6055"/>
    <w:rsid w:val="002C64CE"/>
    <w:rsid w:val="002C65CC"/>
    <w:rsid w:val="002C6846"/>
    <w:rsid w:val="002C70B9"/>
    <w:rsid w:val="002C742F"/>
    <w:rsid w:val="002C74B7"/>
    <w:rsid w:val="002C7500"/>
    <w:rsid w:val="002C7CFF"/>
    <w:rsid w:val="002D07BA"/>
    <w:rsid w:val="002D11C7"/>
    <w:rsid w:val="002D1985"/>
    <w:rsid w:val="002D1CEB"/>
    <w:rsid w:val="002D1D15"/>
    <w:rsid w:val="002D221F"/>
    <w:rsid w:val="002D266A"/>
    <w:rsid w:val="002D2872"/>
    <w:rsid w:val="002D287B"/>
    <w:rsid w:val="002D29BD"/>
    <w:rsid w:val="002D315C"/>
    <w:rsid w:val="002D337B"/>
    <w:rsid w:val="002D3DFC"/>
    <w:rsid w:val="002D44BA"/>
    <w:rsid w:val="002D49B9"/>
    <w:rsid w:val="002D4EE4"/>
    <w:rsid w:val="002D5CBD"/>
    <w:rsid w:val="002D5F8F"/>
    <w:rsid w:val="002D66EB"/>
    <w:rsid w:val="002D6BEA"/>
    <w:rsid w:val="002D6D37"/>
    <w:rsid w:val="002D70AF"/>
    <w:rsid w:val="002D7270"/>
    <w:rsid w:val="002D7C58"/>
    <w:rsid w:val="002D7C85"/>
    <w:rsid w:val="002E0F48"/>
    <w:rsid w:val="002E121F"/>
    <w:rsid w:val="002E156D"/>
    <w:rsid w:val="002E2E9C"/>
    <w:rsid w:val="002E2F8D"/>
    <w:rsid w:val="002E3277"/>
    <w:rsid w:val="002E3703"/>
    <w:rsid w:val="002E390D"/>
    <w:rsid w:val="002E39A7"/>
    <w:rsid w:val="002E3AD4"/>
    <w:rsid w:val="002E4081"/>
    <w:rsid w:val="002E43DF"/>
    <w:rsid w:val="002E447C"/>
    <w:rsid w:val="002E47F3"/>
    <w:rsid w:val="002E522E"/>
    <w:rsid w:val="002E54A2"/>
    <w:rsid w:val="002E66F6"/>
    <w:rsid w:val="002E6BE2"/>
    <w:rsid w:val="002E6D30"/>
    <w:rsid w:val="002E6D8A"/>
    <w:rsid w:val="002E71E3"/>
    <w:rsid w:val="002E767F"/>
    <w:rsid w:val="002E7C63"/>
    <w:rsid w:val="002E7D27"/>
    <w:rsid w:val="002F0624"/>
    <w:rsid w:val="002F1234"/>
    <w:rsid w:val="002F1C59"/>
    <w:rsid w:val="002F1CC6"/>
    <w:rsid w:val="002F2176"/>
    <w:rsid w:val="002F238D"/>
    <w:rsid w:val="002F2D4B"/>
    <w:rsid w:val="002F3033"/>
    <w:rsid w:val="002F310D"/>
    <w:rsid w:val="002F31DD"/>
    <w:rsid w:val="002F322B"/>
    <w:rsid w:val="002F36A8"/>
    <w:rsid w:val="002F3CB6"/>
    <w:rsid w:val="002F40D5"/>
    <w:rsid w:val="002F455B"/>
    <w:rsid w:val="002F47E6"/>
    <w:rsid w:val="002F4B98"/>
    <w:rsid w:val="002F4BBD"/>
    <w:rsid w:val="002F5AD4"/>
    <w:rsid w:val="002F5CDE"/>
    <w:rsid w:val="002F5D7C"/>
    <w:rsid w:val="002F6A49"/>
    <w:rsid w:val="002F702E"/>
    <w:rsid w:val="002F725B"/>
    <w:rsid w:val="002F73E9"/>
    <w:rsid w:val="002F7672"/>
    <w:rsid w:val="002F7B27"/>
    <w:rsid w:val="002F7E24"/>
    <w:rsid w:val="002F7F27"/>
    <w:rsid w:val="00300048"/>
    <w:rsid w:val="0030013B"/>
    <w:rsid w:val="00300501"/>
    <w:rsid w:val="00300968"/>
    <w:rsid w:val="00300FF5"/>
    <w:rsid w:val="00300FF7"/>
    <w:rsid w:val="003011D0"/>
    <w:rsid w:val="003016C1"/>
    <w:rsid w:val="00301A50"/>
    <w:rsid w:val="00301ABC"/>
    <w:rsid w:val="00301EFC"/>
    <w:rsid w:val="003023FC"/>
    <w:rsid w:val="00302450"/>
    <w:rsid w:val="0030283F"/>
    <w:rsid w:val="00303138"/>
    <w:rsid w:val="003043CF"/>
    <w:rsid w:val="00304B54"/>
    <w:rsid w:val="00305018"/>
    <w:rsid w:val="00305403"/>
    <w:rsid w:val="00305E08"/>
    <w:rsid w:val="00305ECF"/>
    <w:rsid w:val="00305FCC"/>
    <w:rsid w:val="003062DD"/>
    <w:rsid w:val="00306C99"/>
    <w:rsid w:val="00306D99"/>
    <w:rsid w:val="003071DD"/>
    <w:rsid w:val="00307215"/>
    <w:rsid w:val="003074B5"/>
    <w:rsid w:val="003100DD"/>
    <w:rsid w:val="00310117"/>
    <w:rsid w:val="003105E7"/>
    <w:rsid w:val="00310A7E"/>
    <w:rsid w:val="00310B6D"/>
    <w:rsid w:val="00310E20"/>
    <w:rsid w:val="00311A94"/>
    <w:rsid w:val="00311C1F"/>
    <w:rsid w:val="0031201C"/>
    <w:rsid w:val="003132E5"/>
    <w:rsid w:val="00313815"/>
    <w:rsid w:val="00313F2C"/>
    <w:rsid w:val="00313FA0"/>
    <w:rsid w:val="00314572"/>
    <w:rsid w:val="003149EA"/>
    <w:rsid w:val="00314BAE"/>
    <w:rsid w:val="00314D59"/>
    <w:rsid w:val="00314EC7"/>
    <w:rsid w:val="00314F5C"/>
    <w:rsid w:val="00314FEF"/>
    <w:rsid w:val="00315B75"/>
    <w:rsid w:val="0031654F"/>
    <w:rsid w:val="00316657"/>
    <w:rsid w:val="0031693D"/>
    <w:rsid w:val="0031725A"/>
    <w:rsid w:val="0031739D"/>
    <w:rsid w:val="00317460"/>
    <w:rsid w:val="003201AE"/>
    <w:rsid w:val="003203E7"/>
    <w:rsid w:val="003209CE"/>
    <w:rsid w:val="00320E01"/>
    <w:rsid w:val="003211DE"/>
    <w:rsid w:val="0032138C"/>
    <w:rsid w:val="003215D6"/>
    <w:rsid w:val="00321916"/>
    <w:rsid w:val="003219FE"/>
    <w:rsid w:val="00321B42"/>
    <w:rsid w:val="00321D6D"/>
    <w:rsid w:val="003230FC"/>
    <w:rsid w:val="00323369"/>
    <w:rsid w:val="0032394B"/>
    <w:rsid w:val="00323A0B"/>
    <w:rsid w:val="003240A3"/>
    <w:rsid w:val="003244DD"/>
    <w:rsid w:val="003249CC"/>
    <w:rsid w:val="003256F3"/>
    <w:rsid w:val="00325C33"/>
    <w:rsid w:val="0032600A"/>
    <w:rsid w:val="00326482"/>
    <w:rsid w:val="00327AC0"/>
    <w:rsid w:val="00327BDC"/>
    <w:rsid w:val="00327C24"/>
    <w:rsid w:val="00330CBF"/>
    <w:rsid w:val="0033139D"/>
    <w:rsid w:val="00332393"/>
    <w:rsid w:val="003329A0"/>
    <w:rsid w:val="00332FE7"/>
    <w:rsid w:val="00333033"/>
    <w:rsid w:val="0033353B"/>
    <w:rsid w:val="00333764"/>
    <w:rsid w:val="00333EFF"/>
    <w:rsid w:val="00334808"/>
    <w:rsid w:val="00334C72"/>
    <w:rsid w:val="00334E74"/>
    <w:rsid w:val="00334F1E"/>
    <w:rsid w:val="003353A7"/>
    <w:rsid w:val="00335561"/>
    <w:rsid w:val="00335B3D"/>
    <w:rsid w:val="00335F8F"/>
    <w:rsid w:val="00336222"/>
    <w:rsid w:val="00336301"/>
    <w:rsid w:val="00336BF5"/>
    <w:rsid w:val="00336EC3"/>
    <w:rsid w:val="00337396"/>
    <w:rsid w:val="003378A5"/>
    <w:rsid w:val="003379A1"/>
    <w:rsid w:val="00337EC2"/>
    <w:rsid w:val="00340904"/>
    <w:rsid w:val="0034096F"/>
    <w:rsid w:val="0034182D"/>
    <w:rsid w:val="00341AD7"/>
    <w:rsid w:val="003420B3"/>
    <w:rsid w:val="0034285C"/>
    <w:rsid w:val="003428A9"/>
    <w:rsid w:val="0034297F"/>
    <w:rsid w:val="00342B1E"/>
    <w:rsid w:val="0034326F"/>
    <w:rsid w:val="003437D4"/>
    <w:rsid w:val="0034402D"/>
    <w:rsid w:val="00344E3A"/>
    <w:rsid w:val="00344F1E"/>
    <w:rsid w:val="00345480"/>
    <w:rsid w:val="0034556F"/>
    <w:rsid w:val="0034585A"/>
    <w:rsid w:val="00345BA9"/>
    <w:rsid w:val="00346427"/>
    <w:rsid w:val="00346799"/>
    <w:rsid w:val="00346A9D"/>
    <w:rsid w:val="00346CCF"/>
    <w:rsid w:val="00347687"/>
    <w:rsid w:val="00347CCD"/>
    <w:rsid w:val="00350723"/>
    <w:rsid w:val="0035085D"/>
    <w:rsid w:val="00350A70"/>
    <w:rsid w:val="0035192C"/>
    <w:rsid w:val="0035405F"/>
    <w:rsid w:val="00354279"/>
    <w:rsid w:val="003542F6"/>
    <w:rsid w:val="003552B9"/>
    <w:rsid w:val="00356344"/>
    <w:rsid w:val="0035653B"/>
    <w:rsid w:val="00356B51"/>
    <w:rsid w:val="00356E3F"/>
    <w:rsid w:val="00357182"/>
    <w:rsid w:val="003576ED"/>
    <w:rsid w:val="00357C12"/>
    <w:rsid w:val="00357F91"/>
    <w:rsid w:val="0036031E"/>
    <w:rsid w:val="003617DD"/>
    <w:rsid w:val="0036315C"/>
    <w:rsid w:val="00363704"/>
    <w:rsid w:val="00363ED8"/>
    <w:rsid w:val="003642EF"/>
    <w:rsid w:val="003645BE"/>
    <w:rsid w:val="00364A7E"/>
    <w:rsid w:val="00364AC5"/>
    <w:rsid w:val="00365024"/>
    <w:rsid w:val="0036527D"/>
    <w:rsid w:val="003658C2"/>
    <w:rsid w:val="00365BDE"/>
    <w:rsid w:val="00365E21"/>
    <w:rsid w:val="00365E35"/>
    <w:rsid w:val="003662D2"/>
    <w:rsid w:val="0036639A"/>
    <w:rsid w:val="003668D1"/>
    <w:rsid w:val="0036705F"/>
    <w:rsid w:val="00367374"/>
    <w:rsid w:val="00367BEC"/>
    <w:rsid w:val="003701C9"/>
    <w:rsid w:val="00370CF9"/>
    <w:rsid w:val="0037113D"/>
    <w:rsid w:val="0037156A"/>
    <w:rsid w:val="00371876"/>
    <w:rsid w:val="00371A7D"/>
    <w:rsid w:val="00371B20"/>
    <w:rsid w:val="00371D17"/>
    <w:rsid w:val="003721A0"/>
    <w:rsid w:val="00372B29"/>
    <w:rsid w:val="003730A7"/>
    <w:rsid w:val="00373485"/>
    <w:rsid w:val="00373BAC"/>
    <w:rsid w:val="003740A5"/>
    <w:rsid w:val="00374441"/>
    <w:rsid w:val="00374964"/>
    <w:rsid w:val="00374C04"/>
    <w:rsid w:val="0037508A"/>
    <w:rsid w:val="003753C6"/>
    <w:rsid w:val="00375443"/>
    <w:rsid w:val="00375664"/>
    <w:rsid w:val="00375EC2"/>
    <w:rsid w:val="00375EFA"/>
    <w:rsid w:val="00376162"/>
    <w:rsid w:val="00376DB3"/>
    <w:rsid w:val="003770D2"/>
    <w:rsid w:val="0037795C"/>
    <w:rsid w:val="00380121"/>
    <w:rsid w:val="00381A6D"/>
    <w:rsid w:val="00382FA0"/>
    <w:rsid w:val="00383357"/>
    <w:rsid w:val="00383521"/>
    <w:rsid w:val="0038359F"/>
    <w:rsid w:val="00383938"/>
    <w:rsid w:val="0038404A"/>
    <w:rsid w:val="003844AE"/>
    <w:rsid w:val="003846AD"/>
    <w:rsid w:val="00384BD5"/>
    <w:rsid w:val="00384CD6"/>
    <w:rsid w:val="00385BD8"/>
    <w:rsid w:val="00387407"/>
    <w:rsid w:val="00390332"/>
    <w:rsid w:val="003903D1"/>
    <w:rsid w:val="0039051A"/>
    <w:rsid w:val="00390627"/>
    <w:rsid w:val="00390805"/>
    <w:rsid w:val="003908CC"/>
    <w:rsid w:val="00390AA7"/>
    <w:rsid w:val="00390B06"/>
    <w:rsid w:val="00390F24"/>
    <w:rsid w:val="00391167"/>
    <w:rsid w:val="00392000"/>
    <w:rsid w:val="00393B66"/>
    <w:rsid w:val="00394E20"/>
    <w:rsid w:val="00395576"/>
    <w:rsid w:val="00395A7C"/>
    <w:rsid w:val="00396550"/>
    <w:rsid w:val="003966B5"/>
    <w:rsid w:val="00396BCD"/>
    <w:rsid w:val="00396D7C"/>
    <w:rsid w:val="00397123"/>
    <w:rsid w:val="00397EEF"/>
    <w:rsid w:val="003A00F3"/>
    <w:rsid w:val="003A04BB"/>
    <w:rsid w:val="003A07A0"/>
    <w:rsid w:val="003A0874"/>
    <w:rsid w:val="003A087B"/>
    <w:rsid w:val="003A166C"/>
    <w:rsid w:val="003A1AFF"/>
    <w:rsid w:val="003A248C"/>
    <w:rsid w:val="003A2630"/>
    <w:rsid w:val="003A26D3"/>
    <w:rsid w:val="003A26FE"/>
    <w:rsid w:val="003A2799"/>
    <w:rsid w:val="003A2870"/>
    <w:rsid w:val="003A2924"/>
    <w:rsid w:val="003A309C"/>
    <w:rsid w:val="003A310F"/>
    <w:rsid w:val="003A316A"/>
    <w:rsid w:val="003A3AC3"/>
    <w:rsid w:val="003A3E08"/>
    <w:rsid w:val="003A401F"/>
    <w:rsid w:val="003A41DB"/>
    <w:rsid w:val="003A47E6"/>
    <w:rsid w:val="003A4981"/>
    <w:rsid w:val="003A515E"/>
    <w:rsid w:val="003A52DF"/>
    <w:rsid w:val="003A567A"/>
    <w:rsid w:val="003A6472"/>
    <w:rsid w:val="003A6508"/>
    <w:rsid w:val="003A66F5"/>
    <w:rsid w:val="003A72F2"/>
    <w:rsid w:val="003A7D99"/>
    <w:rsid w:val="003B05C6"/>
    <w:rsid w:val="003B09FD"/>
    <w:rsid w:val="003B0AB7"/>
    <w:rsid w:val="003B0CC7"/>
    <w:rsid w:val="003B1DD7"/>
    <w:rsid w:val="003B1FA4"/>
    <w:rsid w:val="003B200C"/>
    <w:rsid w:val="003B2183"/>
    <w:rsid w:val="003B21CF"/>
    <w:rsid w:val="003B2DDC"/>
    <w:rsid w:val="003B32F0"/>
    <w:rsid w:val="003B3BFA"/>
    <w:rsid w:val="003B3C85"/>
    <w:rsid w:val="003B3E53"/>
    <w:rsid w:val="003B4190"/>
    <w:rsid w:val="003B438B"/>
    <w:rsid w:val="003B4761"/>
    <w:rsid w:val="003B4946"/>
    <w:rsid w:val="003B497B"/>
    <w:rsid w:val="003B4A93"/>
    <w:rsid w:val="003B4FAB"/>
    <w:rsid w:val="003B5393"/>
    <w:rsid w:val="003B6EAB"/>
    <w:rsid w:val="003B7812"/>
    <w:rsid w:val="003B7907"/>
    <w:rsid w:val="003B7A6B"/>
    <w:rsid w:val="003B7BED"/>
    <w:rsid w:val="003C01BB"/>
    <w:rsid w:val="003C0363"/>
    <w:rsid w:val="003C070B"/>
    <w:rsid w:val="003C07BA"/>
    <w:rsid w:val="003C07DD"/>
    <w:rsid w:val="003C1B75"/>
    <w:rsid w:val="003C1E89"/>
    <w:rsid w:val="003C3280"/>
    <w:rsid w:val="003C32D0"/>
    <w:rsid w:val="003C37AA"/>
    <w:rsid w:val="003C37B7"/>
    <w:rsid w:val="003C3E54"/>
    <w:rsid w:val="003C3EE6"/>
    <w:rsid w:val="003C43AA"/>
    <w:rsid w:val="003C4925"/>
    <w:rsid w:val="003C4DB1"/>
    <w:rsid w:val="003C5570"/>
    <w:rsid w:val="003C561D"/>
    <w:rsid w:val="003C65D2"/>
    <w:rsid w:val="003C668D"/>
    <w:rsid w:val="003C6943"/>
    <w:rsid w:val="003C6B7A"/>
    <w:rsid w:val="003C7204"/>
    <w:rsid w:val="003C75BB"/>
    <w:rsid w:val="003C7B47"/>
    <w:rsid w:val="003D0036"/>
    <w:rsid w:val="003D09E7"/>
    <w:rsid w:val="003D10AA"/>
    <w:rsid w:val="003D151B"/>
    <w:rsid w:val="003D1807"/>
    <w:rsid w:val="003D1F44"/>
    <w:rsid w:val="003D231E"/>
    <w:rsid w:val="003D2617"/>
    <w:rsid w:val="003D2A0F"/>
    <w:rsid w:val="003D2E7D"/>
    <w:rsid w:val="003D319C"/>
    <w:rsid w:val="003D322C"/>
    <w:rsid w:val="003D331E"/>
    <w:rsid w:val="003D3A2C"/>
    <w:rsid w:val="003D3F07"/>
    <w:rsid w:val="003D3F94"/>
    <w:rsid w:val="003D4062"/>
    <w:rsid w:val="003D406D"/>
    <w:rsid w:val="003D4169"/>
    <w:rsid w:val="003D4219"/>
    <w:rsid w:val="003D480A"/>
    <w:rsid w:val="003D48E6"/>
    <w:rsid w:val="003D4A88"/>
    <w:rsid w:val="003D54BF"/>
    <w:rsid w:val="003D5633"/>
    <w:rsid w:val="003D573E"/>
    <w:rsid w:val="003D581C"/>
    <w:rsid w:val="003D59BE"/>
    <w:rsid w:val="003D5DF1"/>
    <w:rsid w:val="003D701F"/>
    <w:rsid w:val="003D7343"/>
    <w:rsid w:val="003D74FC"/>
    <w:rsid w:val="003D7EE9"/>
    <w:rsid w:val="003E0400"/>
    <w:rsid w:val="003E0B08"/>
    <w:rsid w:val="003E108D"/>
    <w:rsid w:val="003E125F"/>
    <w:rsid w:val="003E148B"/>
    <w:rsid w:val="003E1EFE"/>
    <w:rsid w:val="003E1F88"/>
    <w:rsid w:val="003E2355"/>
    <w:rsid w:val="003E2CBC"/>
    <w:rsid w:val="003E3A00"/>
    <w:rsid w:val="003E3A54"/>
    <w:rsid w:val="003E3EC0"/>
    <w:rsid w:val="003E4247"/>
    <w:rsid w:val="003E43EB"/>
    <w:rsid w:val="003E4762"/>
    <w:rsid w:val="003E4973"/>
    <w:rsid w:val="003E5088"/>
    <w:rsid w:val="003E5382"/>
    <w:rsid w:val="003E56D1"/>
    <w:rsid w:val="003E59E5"/>
    <w:rsid w:val="003E5FB0"/>
    <w:rsid w:val="003E6941"/>
    <w:rsid w:val="003E6DE1"/>
    <w:rsid w:val="003E6F8C"/>
    <w:rsid w:val="003E6FD1"/>
    <w:rsid w:val="003E700E"/>
    <w:rsid w:val="003E76AC"/>
    <w:rsid w:val="003E7756"/>
    <w:rsid w:val="003E77AF"/>
    <w:rsid w:val="003E77F6"/>
    <w:rsid w:val="003E7B06"/>
    <w:rsid w:val="003E7CB0"/>
    <w:rsid w:val="003F014E"/>
    <w:rsid w:val="003F0E67"/>
    <w:rsid w:val="003F0E78"/>
    <w:rsid w:val="003F2A60"/>
    <w:rsid w:val="003F364C"/>
    <w:rsid w:val="003F5040"/>
    <w:rsid w:val="003F5846"/>
    <w:rsid w:val="003F593E"/>
    <w:rsid w:val="003F5A65"/>
    <w:rsid w:val="003F5E8B"/>
    <w:rsid w:val="003F6B56"/>
    <w:rsid w:val="003F7285"/>
    <w:rsid w:val="003F72D0"/>
    <w:rsid w:val="003F76A0"/>
    <w:rsid w:val="003F77B8"/>
    <w:rsid w:val="003F7BA1"/>
    <w:rsid w:val="004001B3"/>
    <w:rsid w:val="004003EE"/>
    <w:rsid w:val="004009B1"/>
    <w:rsid w:val="00400C41"/>
    <w:rsid w:val="0040194A"/>
    <w:rsid w:val="00401CCD"/>
    <w:rsid w:val="00401D60"/>
    <w:rsid w:val="00402132"/>
    <w:rsid w:val="00402D18"/>
    <w:rsid w:val="00402E07"/>
    <w:rsid w:val="00403974"/>
    <w:rsid w:val="0040399A"/>
    <w:rsid w:val="00403D10"/>
    <w:rsid w:val="0040446D"/>
    <w:rsid w:val="004044E3"/>
    <w:rsid w:val="00405790"/>
    <w:rsid w:val="0040580A"/>
    <w:rsid w:val="004062DF"/>
    <w:rsid w:val="00406A07"/>
    <w:rsid w:val="00406FF0"/>
    <w:rsid w:val="004070AB"/>
    <w:rsid w:val="004074C5"/>
    <w:rsid w:val="004076FD"/>
    <w:rsid w:val="00407C5D"/>
    <w:rsid w:val="00407C95"/>
    <w:rsid w:val="00407DF8"/>
    <w:rsid w:val="00407F28"/>
    <w:rsid w:val="0041020C"/>
    <w:rsid w:val="00410312"/>
    <w:rsid w:val="00410C07"/>
    <w:rsid w:val="004113D3"/>
    <w:rsid w:val="00411746"/>
    <w:rsid w:val="0041183A"/>
    <w:rsid w:val="004118DB"/>
    <w:rsid w:val="00411DA4"/>
    <w:rsid w:val="004120CF"/>
    <w:rsid w:val="00412F1B"/>
    <w:rsid w:val="004131A8"/>
    <w:rsid w:val="004135E1"/>
    <w:rsid w:val="00413897"/>
    <w:rsid w:val="004143D3"/>
    <w:rsid w:val="00414480"/>
    <w:rsid w:val="004146D8"/>
    <w:rsid w:val="0041480B"/>
    <w:rsid w:val="004148A1"/>
    <w:rsid w:val="00414A18"/>
    <w:rsid w:val="0041524D"/>
    <w:rsid w:val="00415893"/>
    <w:rsid w:val="00415A02"/>
    <w:rsid w:val="00415B35"/>
    <w:rsid w:val="00415C6F"/>
    <w:rsid w:val="00416CDD"/>
    <w:rsid w:val="004170FA"/>
    <w:rsid w:val="004171F0"/>
    <w:rsid w:val="004175C4"/>
    <w:rsid w:val="004176CA"/>
    <w:rsid w:val="00417F15"/>
    <w:rsid w:val="004201BF"/>
    <w:rsid w:val="0042041F"/>
    <w:rsid w:val="004209D1"/>
    <w:rsid w:val="004216FF"/>
    <w:rsid w:val="0042194A"/>
    <w:rsid w:val="004220FC"/>
    <w:rsid w:val="00422932"/>
    <w:rsid w:val="00422BD9"/>
    <w:rsid w:val="0042304E"/>
    <w:rsid w:val="0042370E"/>
    <w:rsid w:val="00423775"/>
    <w:rsid w:val="004239FF"/>
    <w:rsid w:val="00424044"/>
    <w:rsid w:val="00425709"/>
    <w:rsid w:val="00425CB0"/>
    <w:rsid w:val="00425E53"/>
    <w:rsid w:val="00425F83"/>
    <w:rsid w:val="00426FD7"/>
    <w:rsid w:val="0042724F"/>
    <w:rsid w:val="004277D3"/>
    <w:rsid w:val="00427959"/>
    <w:rsid w:val="00427A91"/>
    <w:rsid w:val="00430442"/>
    <w:rsid w:val="004311D3"/>
    <w:rsid w:val="00431209"/>
    <w:rsid w:val="0043163A"/>
    <w:rsid w:val="00431962"/>
    <w:rsid w:val="00431B60"/>
    <w:rsid w:val="00431B92"/>
    <w:rsid w:val="00431F50"/>
    <w:rsid w:val="00432934"/>
    <w:rsid w:val="00432EFF"/>
    <w:rsid w:val="004333EE"/>
    <w:rsid w:val="00433622"/>
    <w:rsid w:val="00433AC1"/>
    <w:rsid w:val="00434121"/>
    <w:rsid w:val="004342E5"/>
    <w:rsid w:val="004343AC"/>
    <w:rsid w:val="00434A55"/>
    <w:rsid w:val="00435025"/>
    <w:rsid w:val="0043523B"/>
    <w:rsid w:val="0043541F"/>
    <w:rsid w:val="00435580"/>
    <w:rsid w:val="00435D17"/>
    <w:rsid w:val="00436787"/>
    <w:rsid w:val="00436ABD"/>
    <w:rsid w:val="004370D6"/>
    <w:rsid w:val="00437378"/>
    <w:rsid w:val="00437498"/>
    <w:rsid w:val="00437665"/>
    <w:rsid w:val="004376B7"/>
    <w:rsid w:val="004377C2"/>
    <w:rsid w:val="00437A39"/>
    <w:rsid w:val="00437DDF"/>
    <w:rsid w:val="00437FFC"/>
    <w:rsid w:val="00440099"/>
    <w:rsid w:val="00440199"/>
    <w:rsid w:val="004402BA"/>
    <w:rsid w:val="004407C5"/>
    <w:rsid w:val="004409FE"/>
    <w:rsid w:val="00440D61"/>
    <w:rsid w:val="004411EF"/>
    <w:rsid w:val="0044123D"/>
    <w:rsid w:val="0044137E"/>
    <w:rsid w:val="00441BD2"/>
    <w:rsid w:val="00442071"/>
    <w:rsid w:val="00442082"/>
    <w:rsid w:val="0044336E"/>
    <w:rsid w:val="00444547"/>
    <w:rsid w:val="00444663"/>
    <w:rsid w:val="00444AC1"/>
    <w:rsid w:val="00444F58"/>
    <w:rsid w:val="00445559"/>
    <w:rsid w:val="00445574"/>
    <w:rsid w:val="00445B76"/>
    <w:rsid w:val="00445D7B"/>
    <w:rsid w:val="0044636C"/>
    <w:rsid w:val="0044644E"/>
    <w:rsid w:val="004467F2"/>
    <w:rsid w:val="004476CE"/>
    <w:rsid w:val="00447787"/>
    <w:rsid w:val="0044792B"/>
    <w:rsid w:val="00447B69"/>
    <w:rsid w:val="00447D0D"/>
    <w:rsid w:val="00447DDA"/>
    <w:rsid w:val="004502D0"/>
    <w:rsid w:val="004504BE"/>
    <w:rsid w:val="004512BB"/>
    <w:rsid w:val="00451448"/>
    <w:rsid w:val="004515CB"/>
    <w:rsid w:val="00452230"/>
    <w:rsid w:val="00452692"/>
    <w:rsid w:val="004531E8"/>
    <w:rsid w:val="0045365D"/>
    <w:rsid w:val="00453F96"/>
    <w:rsid w:val="004543CF"/>
    <w:rsid w:val="00454A00"/>
    <w:rsid w:val="00454BBA"/>
    <w:rsid w:val="004550D6"/>
    <w:rsid w:val="00455C07"/>
    <w:rsid w:val="004604E9"/>
    <w:rsid w:val="0046058B"/>
    <w:rsid w:val="00460659"/>
    <w:rsid w:val="00461475"/>
    <w:rsid w:val="00461807"/>
    <w:rsid w:val="004620B4"/>
    <w:rsid w:val="00462709"/>
    <w:rsid w:val="00462769"/>
    <w:rsid w:val="00462A03"/>
    <w:rsid w:val="0046328E"/>
    <w:rsid w:val="0046366C"/>
    <w:rsid w:val="00463B1A"/>
    <w:rsid w:val="00463B5D"/>
    <w:rsid w:val="00463DFC"/>
    <w:rsid w:val="00463FFB"/>
    <w:rsid w:val="00464AF9"/>
    <w:rsid w:val="00464BAE"/>
    <w:rsid w:val="00464F24"/>
    <w:rsid w:val="004657D0"/>
    <w:rsid w:val="00465D1E"/>
    <w:rsid w:val="0046614E"/>
    <w:rsid w:val="004670D1"/>
    <w:rsid w:val="00467125"/>
    <w:rsid w:val="004672BE"/>
    <w:rsid w:val="004674C5"/>
    <w:rsid w:val="00467862"/>
    <w:rsid w:val="00467896"/>
    <w:rsid w:val="0046790F"/>
    <w:rsid w:val="004679E8"/>
    <w:rsid w:val="00471324"/>
    <w:rsid w:val="00471637"/>
    <w:rsid w:val="004717F9"/>
    <w:rsid w:val="00471F00"/>
    <w:rsid w:val="004722AD"/>
    <w:rsid w:val="004725CB"/>
    <w:rsid w:val="00472663"/>
    <w:rsid w:val="004726A2"/>
    <w:rsid w:val="004726DA"/>
    <w:rsid w:val="0047270C"/>
    <w:rsid w:val="004727F0"/>
    <w:rsid w:val="0047293E"/>
    <w:rsid w:val="00472E1E"/>
    <w:rsid w:val="00473837"/>
    <w:rsid w:val="00473F66"/>
    <w:rsid w:val="00474322"/>
    <w:rsid w:val="004748EE"/>
    <w:rsid w:val="00474D36"/>
    <w:rsid w:val="0047502A"/>
    <w:rsid w:val="00475D73"/>
    <w:rsid w:val="00476C93"/>
    <w:rsid w:val="00476E3B"/>
    <w:rsid w:val="00477740"/>
    <w:rsid w:val="00477CFF"/>
    <w:rsid w:val="004803CA"/>
    <w:rsid w:val="00480552"/>
    <w:rsid w:val="00480D3E"/>
    <w:rsid w:val="00481059"/>
    <w:rsid w:val="0048166B"/>
    <w:rsid w:val="00481873"/>
    <w:rsid w:val="004820C5"/>
    <w:rsid w:val="00482EB6"/>
    <w:rsid w:val="00482EEA"/>
    <w:rsid w:val="00483093"/>
    <w:rsid w:val="0048317D"/>
    <w:rsid w:val="004832CE"/>
    <w:rsid w:val="00483326"/>
    <w:rsid w:val="004836A5"/>
    <w:rsid w:val="00483C1F"/>
    <w:rsid w:val="00483D1E"/>
    <w:rsid w:val="004842EE"/>
    <w:rsid w:val="00484A5A"/>
    <w:rsid w:val="004855B2"/>
    <w:rsid w:val="0048578E"/>
    <w:rsid w:val="00485A55"/>
    <w:rsid w:val="00485DDD"/>
    <w:rsid w:val="004860FE"/>
    <w:rsid w:val="004861A1"/>
    <w:rsid w:val="004861B9"/>
    <w:rsid w:val="004862B7"/>
    <w:rsid w:val="00486805"/>
    <w:rsid w:val="00487088"/>
    <w:rsid w:val="004873FE"/>
    <w:rsid w:val="00490158"/>
    <w:rsid w:val="00490247"/>
    <w:rsid w:val="00490254"/>
    <w:rsid w:val="0049066A"/>
    <w:rsid w:val="004914E5"/>
    <w:rsid w:val="0049157F"/>
    <w:rsid w:val="004915AE"/>
    <w:rsid w:val="00491EE7"/>
    <w:rsid w:val="00492612"/>
    <w:rsid w:val="00492E48"/>
    <w:rsid w:val="004930C0"/>
    <w:rsid w:val="0049316B"/>
    <w:rsid w:val="004936B8"/>
    <w:rsid w:val="00494748"/>
    <w:rsid w:val="004947E7"/>
    <w:rsid w:val="00494B64"/>
    <w:rsid w:val="0049510D"/>
    <w:rsid w:val="00495FC3"/>
    <w:rsid w:val="0049628E"/>
    <w:rsid w:val="004963CC"/>
    <w:rsid w:val="004969A3"/>
    <w:rsid w:val="00496B7F"/>
    <w:rsid w:val="004979F3"/>
    <w:rsid w:val="004A0831"/>
    <w:rsid w:val="004A102D"/>
    <w:rsid w:val="004A15D0"/>
    <w:rsid w:val="004A167E"/>
    <w:rsid w:val="004A188D"/>
    <w:rsid w:val="004A195D"/>
    <w:rsid w:val="004A1C18"/>
    <w:rsid w:val="004A1E92"/>
    <w:rsid w:val="004A1EA9"/>
    <w:rsid w:val="004A2B7A"/>
    <w:rsid w:val="004A2D7F"/>
    <w:rsid w:val="004A3198"/>
    <w:rsid w:val="004A32DE"/>
    <w:rsid w:val="004A37F4"/>
    <w:rsid w:val="004A3A53"/>
    <w:rsid w:val="004A46AD"/>
    <w:rsid w:val="004A48B9"/>
    <w:rsid w:val="004A4BD3"/>
    <w:rsid w:val="004A4C37"/>
    <w:rsid w:val="004A530C"/>
    <w:rsid w:val="004A6A83"/>
    <w:rsid w:val="004A70A7"/>
    <w:rsid w:val="004A7104"/>
    <w:rsid w:val="004A7268"/>
    <w:rsid w:val="004A7E3E"/>
    <w:rsid w:val="004A7E43"/>
    <w:rsid w:val="004B0C1A"/>
    <w:rsid w:val="004B0D1B"/>
    <w:rsid w:val="004B0FA9"/>
    <w:rsid w:val="004B16A6"/>
    <w:rsid w:val="004B178F"/>
    <w:rsid w:val="004B21B7"/>
    <w:rsid w:val="004B24CB"/>
    <w:rsid w:val="004B46F4"/>
    <w:rsid w:val="004B48F9"/>
    <w:rsid w:val="004B49C1"/>
    <w:rsid w:val="004B5172"/>
    <w:rsid w:val="004B5189"/>
    <w:rsid w:val="004B52CF"/>
    <w:rsid w:val="004B5507"/>
    <w:rsid w:val="004B5643"/>
    <w:rsid w:val="004B615B"/>
    <w:rsid w:val="004B6318"/>
    <w:rsid w:val="004B67D9"/>
    <w:rsid w:val="004B6E0C"/>
    <w:rsid w:val="004B719E"/>
    <w:rsid w:val="004B71BC"/>
    <w:rsid w:val="004B7509"/>
    <w:rsid w:val="004B790C"/>
    <w:rsid w:val="004C061D"/>
    <w:rsid w:val="004C069C"/>
    <w:rsid w:val="004C0E13"/>
    <w:rsid w:val="004C10D2"/>
    <w:rsid w:val="004C1474"/>
    <w:rsid w:val="004C16FF"/>
    <w:rsid w:val="004C1A33"/>
    <w:rsid w:val="004C1BBF"/>
    <w:rsid w:val="004C1D2E"/>
    <w:rsid w:val="004C2236"/>
    <w:rsid w:val="004C2490"/>
    <w:rsid w:val="004C27A8"/>
    <w:rsid w:val="004C2835"/>
    <w:rsid w:val="004C2859"/>
    <w:rsid w:val="004C2873"/>
    <w:rsid w:val="004C28AF"/>
    <w:rsid w:val="004C2CF7"/>
    <w:rsid w:val="004C2FC3"/>
    <w:rsid w:val="004C43B9"/>
    <w:rsid w:val="004C46DF"/>
    <w:rsid w:val="004C4984"/>
    <w:rsid w:val="004C4A38"/>
    <w:rsid w:val="004C4D0C"/>
    <w:rsid w:val="004C50CC"/>
    <w:rsid w:val="004C5D2E"/>
    <w:rsid w:val="004C62F9"/>
    <w:rsid w:val="004C6A10"/>
    <w:rsid w:val="004C6C58"/>
    <w:rsid w:val="004C6E82"/>
    <w:rsid w:val="004C6ED6"/>
    <w:rsid w:val="004C717B"/>
    <w:rsid w:val="004C7362"/>
    <w:rsid w:val="004C79BD"/>
    <w:rsid w:val="004C7EC6"/>
    <w:rsid w:val="004D0385"/>
    <w:rsid w:val="004D03DA"/>
    <w:rsid w:val="004D0506"/>
    <w:rsid w:val="004D0575"/>
    <w:rsid w:val="004D09CF"/>
    <w:rsid w:val="004D0BCA"/>
    <w:rsid w:val="004D0CBD"/>
    <w:rsid w:val="004D10BB"/>
    <w:rsid w:val="004D1181"/>
    <w:rsid w:val="004D17F9"/>
    <w:rsid w:val="004D2170"/>
    <w:rsid w:val="004D277C"/>
    <w:rsid w:val="004D2C3E"/>
    <w:rsid w:val="004D2CCF"/>
    <w:rsid w:val="004D307D"/>
    <w:rsid w:val="004D30CB"/>
    <w:rsid w:val="004D3167"/>
    <w:rsid w:val="004D331D"/>
    <w:rsid w:val="004D359E"/>
    <w:rsid w:val="004D361E"/>
    <w:rsid w:val="004D4647"/>
    <w:rsid w:val="004D4A3A"/>
    <w:rsid w:val="004D5761"/>
    <w:rsid w:val="004D5A5B"/>
    <w:rsid w:val="004D5C5B"/>
    <w:rsid w:val="004D6259"/>
    <w:rsid w:val="004D64A4"/>
    <w:rsid w:val="004D723B"/>
    <w:rsid w:val="004D72D6"/>
    <w:rsid w:val="004D747A"/>
    <w:rsid w:val="004D7A2D"/>
    <w:rsid w:val="004E0773"/>
    <w:rsid w:val="004E0846"/>
    <w:rsid w:val="004E0E38"/>
    <w:rsid w:val="004E0F0B"/>
    <w:rsid w:val="004E0F4B"/>
    <w:rsid w:val="004E10D3"/>
    <w:rsid w:val="004E14C1"/>
    <w:rsid w:val="004E14E4"/>
    <w:rsid w:val="004E2659"/>
    <w:rsid w:val="004E2718"/>
    <w:rsid w:val="004E2B48"/>
    <w:rsid w:val="004E32C0"/>
    <w:rsid w:val="004E32DA"/>
    <w:rsid w:val="004E544A"/>
    <w:rsid w:val="004E5C39"/>
    <w:rsid w:val="004E6180"/>
    <w:rsid w:val="004E61DA"/>
    <w:rsid w:val="004E6A3D"/>
    <w:rsid w:val="004E7488"/>
    <w:rsid w:val="004E7819"/>
    <w:rsid w:val="004E7E5D"/>
    <w:rsid w:val="004E7EAD"/>
    <w:rsid w:val="004F059E"/>
    <w:rsid w:val="004F0E8E"/>
    <w:rsid w:val="004F1144"/>
    <w:rsid w:val="004F16AF"/>
    <w:rsid w:val="004F1B93"/>
    <w:rsid w:val="004F1D59"/>
    <w:rsid w:val="004F1F7B"/>
    <w:rsid w:val="004F2877"/>
    <w:rsid w:val="004F2ED7"/>
    <w:rsid w:val="004F37F9"/>
    <w:rsid w:val="004F388C"/>
    <w:rsid w:val="004F39B7"/>
    <w:rsid w:val="004F3CFF"/>
    <w:rsid w:val="004F4E29"/>
    <w:rsid w:val="004F4FA3"/>
    <w:rsid w:val="004F5590"/>
    <w:rsid w:val="004F5682"/>
    <w:rsid w:val="004F59E8"/>
    <w:rsid w:val="004F5AC5"/>
    <w:rsid w:val="004F66E7"/>
    <w:rsid w:val="004F671D"/>
    <w:rsid w:val="004F6E75"/>
    <w:rsid w:val="004F6FF7"/>
    <w:rsid w:val="004F72D0"/>
    <w:rsid w:val="004F7399"/>
    <w:rsid w:val="004F73AC"/>
    <w:rsid w:val="004F75C9"/>
    <w:rsid w:val="004F7958"/>
    <w:rsid w:val="00500643"/>
    <w:rsid w:val="005007F2"/>
    <w:rsid w:val="005014AF"/>
    <w:rsid w:val="005014EB"/>
    <w:rsid w:val="00502538"/>
    <w:rsid w:val="005035FF"/>
    <w:rsid w:val="00503D59"/>
    <w:rsid w:val="00503FE1"/>
    <w:rsid w:val="0050490F"/>
    <w:rsid w:val="00504A74"/>
    <w:rsid w:val="00504AFA"/>
    <w:rsid w:val="00504FC9"/>
    <w:rsid w:val="00505448"/>
    <w:rsid w:val="005059AC"/>
    <w:rsid w:val="00505F67"/>
    <w:rsid w:val="00505FCC"/>
    <w:rsid w:val="005063D3"/>
    <w:rsid w:val="005067E9"/>
    <w:rsid w:val="00506B0C"/>
    <w:rsid w:val="00506C28"/>
    <w:rsid w:val="00506D87"/>
    <w:rsid w:val="00506FE2"/>
    <w:rsid w:val="00507B9A"/>
    <w:rsid w:val="00507FD1"/>
    <w:rsid w:val="005102BE"/>
    <w:rsid w:val="00510BC4"/>
    <w:rsid w:val="00510BF0"/>
    <w:rsid w:val="00510E5A"/>
    <w:rsid w:val="00510EAD"/>
    <w:rsid w:val="00512466"/>
    <w:rsid w:val="005124BF"/>
    <w:rsid w:val="00512F1C"/>
    <w:rsid w:val="00512F2E"/>
    <w:rsid w:val="00513780"/>
    <w:rsid w:val="005138DF"/>
    <w:rsid w:val="00513B3D"/>
    <w:rsid w:val="00513D6C"/>
    <w:rsid w:val="00514121"/>
    <w:rsid w:val="00514A66"/>
    <w:rsid w:val="00514DC5"/>
    <w:rsid w:val="0051508E"/>
    <w:rsid w:val="00515A97"/>
    <w:rsid w:val="00516191"/>
    <w:rsid w:val="00516218"/>
    <w:rsid w:val="0051639D"/>
    <w:rsid w:val="00516485"/>
    <w:rsid w:val="00517058"/>
    <w:rsid w:val="00517309"/>
    <w:rsid w:val="0052025D"/>
    <w:rsid w:val="0052030B"/>
    <w:rsid w:val="005208B8"/>
    <w:rsid w:val="00520A6E"/>
    <w:rsid w:val="005210F8"/>
    <w:rsid w:val="00521277"/>
    <w:rsid w:val="0052149F"/>
    <w:rsid w:val="00521947"/>
    <w:rsid w:val="00522303"/>
    <w:rsid w:val="00522E9E"/>
    <w:rsid w:val="00522F4A"/>
    <w:rsid w:val="0052301F"/>
    <w:rsid w:val="0052383B"/>
    <w:rsid w:val="005247D9"/>
    <w:rsid w:val="00526196"/>
    <w:rsid w:val="0052619A"/>
    <w:rsid w:val="005265AD"/>
    <w:rsid w:val="005272E1"/>
    <w:rsid w:val="00527409"/>
    <w:rsid w:val="00527525"/>
    <w:rsid w:val="00527765"/>
    <w:rsid w:val="005279C5"/>
    <w:rsid w:val="00527EA0"/>
    <w:rsid w:val="005301ED"/>
    <w:rsid w:val="005302F9"/>
    <w:rsid w:val="005303C1"/>
    <w:rsid w:val="00530C42"/>
    <w:rsid w:val="00530F89"/>
    <w:rsid w:val="005319A9"/>
    <w:rsid w:val="00531A28"/>
    <w:rsid w:val="00531AFD"/>
    <w:rsid w:val="00531CC5"/>
    <w:rsid w:val="00531F90"/>
    <w:rsid w:val="005321EB"/>
    <w:rsid w:val="00532574"/>
    <w:rsid w:val="00533033"/>
    <w:rsid w:val="0053334A"/>
    <w:rsid w:val="00533878"/>
    <w:rsid w:val="00533BA1"/>
    <w:rsid w:val="0053431C"/>
    <w:rsid w:val="00534326"/>
    <w:rsid w:val="00535634"/>
    <w:rsid w:val="00535BDF"/>
    <w:rsid w:val="00535D27"/>
    <w:rsid w:val="00535DE9"/>
    <w:rsid w:val="00535DFD"/>
    <w:rsid w:val="00535E8E"/>
    <w:rsid w:val="00536723"/>
    <w:rsid w:val="005370F0"/>
    <w:rsid w:val="005370FB"/>
    <w:rsid w:val="0054036C"/>
    <w:rsid w:val="0054074D"/>
    <w:rsid w:val="00540FEF"/>
    <w:rsid w:val="00541559"/>
    <w:rsid w:val="00541D19"/>
    <w:rsid w:val="00541F6C"/>
    <w:rsid w:val="00542A03"/>
    <w:rsid w:val="005433C1"/>
    <w:rsid w:val="005436D6"/>
    <w:rsid w:val="005437E7"/>
    <w:rsid w:val="00543842"/>
    <w:rsid w:val="005438E7"/>
    <w:rsid w:val="00543A40"/>
    <w:rsid w:val="00543A57"/>
    <w:rsid w:val="005449D5"/>
    <w:rsid w:val="00544A70"/>
    <w:rsid w:val="00544C35"/>
    <w:rsid w:val="005451BA"/>
    <w:rsid w:val="005454DA"/>
    <w:rsid w:val="00545F31"/>
    <w:rsid w:val="005468E6"/>
    <w:rsid w:val="00546A26"/>
    <w:rsid w:val="005472DC"/>
    <w:rsid w:val="00547534"/>
    <w:rsid w:val="0055037D"/>
    <w:rsid w:val="00550D4E"/>
    <w:rsid w:val="00550F56"/>
    <w:rsid w:val="00550FD5"/>
    <w:rsid w:val="00551456"/>
    <w:rsid w:val="005514D9"/>
    <w:rsid w:val="00551563"/>
    <w:rsid w:val="005519F1"/>
    <w:rsid w:val="00551B01"/>
    <w:rsid w:val="00551E80"/>
    <w:rsid w:val="00551F55"/>
    <w:rsid w:val="00552F62"/>
    <w:rsid w:val="00552F88"/>
    <w:rsid w:val="00553224"/>
    <w:rsid w:val="00553225"/>
    <w:rsid w:val="0055356E"/>
    <w:rsid w:val="005536ED"/>
    <w:rsid w:val="00553938"/>
    <w:rsid w:val="005552A9"/>
    <w:rsid w:val="0055568B"/>
    <w:rsid w:val="00555E9B"/>
    <w:rsid w:val="00555EAC"/>
    <w:rsid w:val="00555F70"/>
    <w:rsid w:val="0055604B"/>
    <w:rsid w:val="00556497"/>
    <w:rsid w:val="00556B5D"/>
    <w:rsid w:val="00556BC4"/>
    <w:rsid w:val="00560656"/>
    <w:rsid w:val="005609BA"/>
    <w:rsid w:val="00560D01"/>
    <w:rsid w:val="00561214"/>
    <w:rsid w:val="005615EA"/>
    <w:rsid w:val="00561696"/>
    <w:rsid w:val="0056198D"/>
    <w:rsid w:val="00561B3B"/>
    <w:rsid w:val="00561BC0"/>
    <w:rsid w:val="00561DB5"/>
    <w:rsid w:val="0056232B"/>
    <w:rsid w:val="00562F7A"/>
    <w:rsid w:val="00563036"/>
    <w:rsid w:val="00563A40"/>
    <w:rsid w:val="0056450E"/>
    <w:rsid w:val="00564576"/>
    <w:rsid w:val="00565022"/>
    <w:rsid w:val="005652C8"/>
    <w:rsid w:val="00565361"/>
    <w:rsid w:val="00565908"/>
    <w:rsid w:val="00565B45"/>
    <w:rsid w:val="00565BBE"/>
    <w:rsid w:val="00566940"/>
    <w:rsid w:val="00566A58"/>
    <w:rsid w:val="00567005"/>
    <w:rsid w:val="0056788D"/>
    <w:rsid w:val="00567B6A"/>
    <w:rsid w:val="00567F1B"/>
    <w:rsid w:val="00567F96"/>
    <w:rsid w:val="005702D6"/>
    <w:rsid w:val="005708A1"/>
    <w:rsid w:val="00570FF3"/>
    <w:rsid w:val="00570FFD"/>
    <w:rsid w:val="00571272"/>
    <w:rsid w:val="00571279"/>
    <w:rsid w:val="00571915"/>
    <w:rsid w:val="00571EF5"/>
    <w:rsid w:val="005722C3"/>
    <w:rsid w:val="00572AC2"/>
    <w:rsid w:val="00573456"/>
    <w:rsid w:val="00573AB8"/>
    <w:rsid w:val="00574094"/>
    <w:rsid w:val="005741D7"/>
    <w:rsid w:val="0057430F"/>
    <w:rsid w:val="00574334"/>
    <w:rsid w:val="005743C3"/>
    <w:rsid w:val="0057497A"/>
    <w:rsid w:val="00574A7A"/>
    <w:rsid w:val="00575249"/>
    <w:rsid w:val="00575517"/>
    <w:rsid w:val="00575D6C"/>
    <w:rsid w:val="00575E97"/>
    <w:rsid w:val="00576184"/>
    <w:rsid w:val="005764C4"/>
    <w:rsid w:val="00577055"/>
    <w:rsid w:val="0057742A"/>
    <w:rsid w:val="005801B9"/>
    <w:rsid w:val="005802CC"/>
    <w:rsid w:val="0058030F"/>
    <w:rsid w:val="0058039C"/>
    <w:rsid w:val="00580B26"/>
    <w:rsid w:val="00580B43"/>
    <w:rsid w:val="00581940"/>
    <w:rsid w:val="00582176"/>
    <w:rsid w:val="00582640"/>
    <w:rsid w:val="00583270"/>
    <w:rsid w:val="00583624"/>
    <w:rsid w:val="00583B07"/>
    <w:rsid w:val="00583D19"/>
    <w:rsid w:val="00583D85"/>
    <w:rsid w:val="005840DC"/>
    <w:rsid w:val="005843C4"/>
    <w:rsid w:val="005846E8"/>
    <w:rsid w:val="005847E1"/>
    <w:rsid w:val="0058489C"/>
    <w:rsid w:val="0058523D"/>
    <w:rsid w:val="00585488"/>
    <w:rsid w:val="00585946"/>
    <w:rsid w:val="005864F3"/>
    <w:rsid w:val="00586BEE"/>
    <w:rsid w:val="00587080"/>
    <w:rsid w:val="00587421"/>
    <w:rsid w:val="0058796A"/>
    <w:rsid w:val="00587F69"/>
    <w:rsid w:val="00590033"/>
    <w:rsid w:val="00590762"/>
    <w:rsid w:val="005907C3"/>
    <w:rsid w:val="005907C6"/>
    <w:rsid w:val="00591628"/>
    <w:rsid w:val="00591B85"/>
    <w:rsid w:val="00591DDC"/>
    <w:rsid w:val="005922FB"/>
    <w:rsid w:val="005927DF"/>
    <w:rsid w:val="00592B95"/>
    <w:rsid w:val="00592D02"/>
    <w:rsid w:val="005930AC"/>
    <w:rsid w:val="00593104"/>
    <w:rsid w:val="00593BF6"/>
    <w:rsid w:val="00593F55"/>
    <w:rsid w:val="005949B0"/>
    <w:rsid w:val="0059524C"/>
    <w:rsid w:val="005959B3"/>
    <w:rsid w:val="005959BD"/>
    <w:rsid w:val="00596F70"/>
    <w:rsid w:val="00596FCF"/>
    <w:rsid w:val="005970EE"/>
    <w:rsid w:val="00597346"/>
    <w:rsid w:val="00597724"/>
    <w:rsid w:val="00597D57"/>
    <w:rsid w:val="00597D62"/>
    <w:rsid w:val="00597E9B"/>
    <w:rsid w:val="00597F9C"/>
    <w:rsid w:val="005A0F63"/>
    <w:rsid w:val="005A1C51"/>
    <w:rsid w:val="005A202F"/>
    <w:rsid w:val="005A2137"/>
    <w:rsid w:val="005A24B0"/>
    <w:rsid w:val="005A3000"/>
    <w:rsid w:val="005A3272"/>
    <w:rsid w:val="005A341F"/>
    <w:rsid w:val="005A3456"/>
    <w:rsid w:val="005A3595"/>
    <w:rsid w:val="005A3B58"/>
    <w:rsid w:val="005A3F38"/>
    <w:rsid w:val="005A454D"/>
    <w:rsid w:val="005A487C"/>
    <w:rsid w:val="005A5804"/>
    <w:rsid w:val="005A5BC4"/>
    <w:rsid w:val="005A5DEC"/>
    <w:rsid w:val="005A60B1"/>
    <w:rsid w:val="005A611F"/>
    <w:rsid w:val="005A6E58"/>
    <w:rsid w:val="005A739C"/>
    <w:rsid w:val="005A770B"/>
    <w:rsid w:val="005A7B7A"/>
    <w:rsid w:val="005A7CDD"/>
    <w:rsid w:val="005B0C03"/>
    <w:rsid w:val="005B1069"/>
    <w:rsid w:val="005B140A"/>
    <w:rsid w:val="005B16D3"/>
    <w:rsid w:val="005B1C3A"/>
    <w:rsid w:val="005B2823"/>
    <w:rsid w:val="005B29DF"/>
    <w:rsid w:val="005B2C81"/>
    <w:rsid w:val="005B2CF4"/>
    <w:rsid w:val="005B3545"/>
    <w:rsid w:val="005B454A"/>
    <w:rsid w:val="005B4573"/>
    <w:rsid w:val="005B47F1"/>
    <w:rsid w:val="005B5161"/>
    <w:rsid w:val="005B5984"/>
    <w:rsid w:val="005B6949"/>
    <w:rsid w:val="005B70A6"/>
    <w:rsid w:val="005C0010"/>
    <w:rsid w:val="005C001F"/>
    <w:rsid w:val="005C01DF"/>
    <w:rsid w:val="005C06A7"/>
    <w:rsid w:val="005C0793"/>
    <w:rsid w:val="005C08B0"/>
    <w:rsid w:val="005C0DEF"/>
    <w:rsid w:val="005C102A"/>
    <w:rsid w:val="005C1034"/>
    <w:rsid w:val="005C1134"/>
    <w:rsid w:val="005C17F5"/>
    <w:rsid w:val="005C1B0D"/>
    <w:rsid w:val="005C1FBF"/>
    <w:rsid w:val="005C336E"/>
    <w:rsid w:val="005C3428"/>
    <w:rsid w:val="005C34F5"/>
    <w:rsid w:val="005C3981"/>
    <w:rsid w:val="005C3A40"/>
    <w:rsid w:val="005C42A3"/>
    <w:rsid w:val="005C4619"/>
    <w:rsid w:val="005C576A"/>
    <w:rsid w:val="005C619B"/>
    <w:rsid w:val="005C64B6"/>
    <w:rsid w:val="005C64BF"/>
    <w:rsid w:val="005C65B9"/>
    <w:rsid w:val="005C6694"/>
    <w:rsid w:val="005C66F0"/>
    <w:rsid w:val="005C6755"/>
    <w:rsid w:val="005C6A43"/>
    <w:rsid w:val="005C7019"/>
    <w:rsid w:val="005C7113"/>
    <w:rsid w:val="005C721E"/>
    <w:rsid w:val="005C762A"/>
    <w:rsid w:val="005C7C26"/>
    <w:rsid w:val="005C7CD7"/>
    <w:rsid w:val="005C7D8E"/>
    <w:rsid w:val="005D0460"/>
    <w:rsid w:val="005D1880"/>
    <w:rsid w:val="005D1C36"/>
    <w:rsid w:val="005D2C37"/>
    <w:rsid w:val="005D2CBF"/>
    <w:rsid w:val="005D38F3"/>
    <w:rsid w:val="005D4222"/>
    <w:rsid w:val="005D4BE1"/>
    <w:rsid w:val="005D54E4"/>
    <w:rsid w:val="005D5954"/>
    <w:rsid w:val="005D5E93"/>
    <w:rsid w:val="005D61F3"/>
    <w:rsid w:val="005D6428"/>
    <w:rsid w:val="005D65E1"/>
    <w:rsid w:val="005D75AD"/>
    <w:rsid w:val="005D7748"/>
    <w:rsid w:val="005D7C10"/>
    <w:rsid w:val="005D7E2F"/>
    <w:rsid w:val="005D7E69"/>
    <w:rsid w:val="005E02B9"/>
    <w:rsid w:val="005E048B"/>
    <w:rsid w:val="005E0A78"/>
    <w:rsid w:val="005E0E96"/>
    <w:rsid w:val="005E0EDA"/>
    <w:rsid w:val="005E13F9"/>
    <w:rsid w:val="005E195A"/>
    <w:rsid w:val="005E1D13"/>
    <w:rsid w:val="005E2FF3"/>
    <w:rsid w:val="005E3673"/>
    <w:rsid w:val="005E3A47"/>
    <w:rsid w:val="005E418A"/>
    <w:rsid w:val="005E4880"/>
    <w:rsid w:val="005E4A87"/>
    <w:rsid w:val="005E5667"/>
    <w:rsid w:val="005E5C0D"/>
    <w:rsid w:val="005E5CB2"/>
    <w:rsid w:val="005E5EA2"/>
    <w:rsid w:val="005E6047"/>
    <w:rsid w:val="005E6131"/>
    <w:rsid w:val="005E6655"/>
    <w:rsid w:val="005E6A91"/>
    <w:rsid w:val="005E6ABB"/>
    <w:rsid w:val="005E7946"/>
    <w:rsid w:val="005E7A6F"/>
    <w:rsid w:val="005F001B"/>
    <w:rsid w:val="005F0B54"/>
    <w:rsid w:val="005F0BEB"/>
    <w:rsid w:val="005F0E23"/>
    <w:rsid w:val="005F11E5"/>
    <w:rsid w:val="005F19F3"/>
    <w:rsid w:val="005F1E0F"/>
    <w:rsid w:val="005F23E8"/>
    <w:rsid w:val="005F275C"/>
    <w:rsid w:val="005F282E"/>
    <w:rsid w:val="005F292B"/>
    <w:rsid w:val="005F3618"/>
    <w:rsid w:val="005F361C"/>
    <w:rsid w:val="005F3931"/>
    <w:rsid w:val="005F3E80"/>
    <w:rsid w:val="005F57AB"/>
    <w:rsid w:val="005F61BD"/>
    <w:rsid w:val="005F65DE"/>
    <w:rsid w:val="005F6993"/>
    <w:rsid w:val="005F7A56"/>
    <w:rsid w:val="005F7F2C"/>
    <w:rsid w:val="0060006B"/>
    <w:rsid w:val="00600620"/>
    <w:rsid w:val="00600636"/>
    <w:rsid w:val="006006AF"/>
    <w:rsid w:val="0060085D"/>
    <w:rsid w:val="006009B8"/>
    <w:rsid w:val="0060104D"/>
    <w:rsid w:val="00601799"/>
    <w:rsid w:val="006017E0"/>
    <w:rsid w:val="00601922"/>
    <w:rsid w:val="00601AEF"/>
    <w:rsid w:val="00601B4D"/>
    <w:rsid w:val="00601C68"/>
    <w:rsid w:val="00602017"/>
    <w:rsid w:val="006028B3"/>
    <w:rsid w:val="00604C39"/>
    <w:rsid w:val="00605100"/>
    <w:rsid w:val="00605BEC"/>
    <w:rsid w:val="00605E5F"/>
    <w:rsid w:val="00605EBB"/>
    <w:rsid w:val="0060641D"/>
    <w:rsid w:val="00606509"/>
    <w:rsid w:val="006067E1"/>
    <w:rsid w:val="00607138"/>
    <w:rsid w:val="006071B4"/>
    <w:rsid w:val="006074FC"/>
    <w:rsid w:val="00607599"/>
    <w:rsid w:val="00607701"/>
    <w:rsid w:val="00607B29"/>
    <w:rsid w:val="00607D4D"/>
    <w:rsid w:val="0061001B"/>
    <w:rsid w:val="0061030E"/>
    <w:rsid w:val="0061061D"/>
    <w:rsid w:val="00610C45"/>
    <w:rsid w:val="00611232"/>
    <w:rsid w:val="006118D0"/>
    <w:rsid w:val="00611F4B"/>
    <w:rsid w:val="00612820"/>
    <w:rsid w:val="00612CB1"/>
    <w:rsid w:val="00613600"/>
    <w:rsid w:val="0061385A"/>
    <w:rsid w:val="00613ACA"/>
    <w:rsid w:val="00613D7A"/>
    <w:rsid w:val="00613DD3"/>
    <w:rsid w:val="006147BB"/>
    <w:rsid w:val="0061566A"/>
    <w:rsid w:val="00615B76"/>
    <w:rsid w:val="00615FA4"/>
    <w:rsid w:val="0061621F"/>
    <w:rsid w:val="006166E2"/>
    <w:rsid w:val="00616B02"/>
    <w:rsid w:val="00616DCB"/>
    <w:rsid w:val="00616E51"/>
    <w:rsid w:val="00616F31"/>
    <w:rsid w:val="006179D9"/>
    <w:rsid w:val="00620237"/>
    <w:rsid w:val="006209B4"/>
    <w:rsid w:val="00620CE3"/>
    <w:rsid w:val="00620F88"/>
    <w:rsid w:val="00621CE1"/>
    <w:rsid w:val="00623594"/>
    <w:rsid w:val="00624370"/>
    <w:rsid w:val="006248C6"/>
    <w:rsid w:val="00624910"/>
    <w:rsid w:val="0062513C"/>
    <w:rsid w:val="0062526C"/>
    <w:rsid w:val="00625BC4"/>
    <w:rsid w:val="00626071"/>
    <w:rsid w:val="006269D0"/>
    <w:rsid w:val="00626A43"/>
    <w:rsid w:val="00626C52"/>
    <w:rsid w:val="00626D64"/>
    <w:rsid w:val="00626DB0"/>
    <w:rsid w:val="00626FA9"/>
    <w:rsid w:val="006271FF"/>
    <w:rsid w:val="006276F2"/>
    <w:rsid w:val="00627911"/>
    <w:rsid w:val="006279AC"/>
    <w:rsid w:val="00630147"/>
    <w:rsid w:val="006306EF"/>
    <w:rsid w:val="0063140D"/>
    <w:rsid w:val="006316C4"/>
    <w:rsid w:val="0063219E"/>
    <w:rsid w:val="00632860"/>
    <w:rsid w:val="006329F2"/>
    <w:rsid w:val="00632A85"/>
    <w:rsid w:val="00633B3C"/>
    <w:rsid w:val="006349ED"/>
    <w:rsid w:val="00634CD2"/>
    <w:rsid w:val="00635344"/>
    <w:rsid w:val="00635496"/>
    <w:rsid w:val="00635765"/>
    <w:rsid w:val="006358D3"/>
    <w:rsid w:val="00635F6E"/>
    <w:rsid w:val="00636489"/>
    <w:rsid w:val="00636634"/>
    <w:rsid w:val="00637298"/>
    <w:rsid w:val="00637747"/>
    <w:rsid w:val="00637C67"/>
    <w:rsid w:val="0064006B"/>
    <w:rsid w:val="00640441"/>
    <w:rsid w:val="006404C0"/>
    <w:rsid w:val="00640B75"/>
    <w:rsid w:val="00640D1F"/>
    <w:rsid w:val="0064169F"/>
    <w:rsid w:val="0064288A"/>
    <w:rsid w:val="00642F4A"/>
    <w:rsid w:val="006433BA"/>
    <w:rsid w:val="006434F0"/>
    <w:rsid w:val="0064383F"/>
    <w:rsid w:val="00644126"/>
    <w:rsid w:val="0064430D"/>
    <w:rsid w:val="00644F17"/>
    <w:rsid w:val="006452C3"/>
    <w:rsid w:val="00645F18"/>
    <w:rsid w:val="00646884"/>
    <w:rsid w:val="00646A81"/>
    <w:rsid w:val="00646C08"/>
    <w:rsid w:val="00646C85"/>
    <w:rsid w:val="00646D86"/>
    <w:rsid w:val="00647AD4"/>
    <w:rsid w:val="006502F1"/>
    <w:rsid w:val="006505FF"/>
    <w:rsid w:val="00651379"/>
    <w:rsid w:val="006513D1"/>
    <w:rsid w:val="006515D1"/>
    <w:rsid w:val="0065178F"/>
    <w:rsid w:val="00651D16"/>
    <w:rsid w:val="0065227E"/>
    <w:rsid w:val="006524C7"/>
    <w:rsid w:val="00652E2C"/>
    <w:rsid w:val="00653321"/>
    <w:rsid w:val="00653FE8"/>
    <w:rsid w:val="0065472E"/>
    <w:rsid w:val="00654F07"/>
    <w:rsid w:val="00655BF5"/>
    <w:rsid w:val="00656519"/>
    <w:rsid w:val="0065687F"/>
    <w:rsid w:val="00656A11"/>
    <w:rsid w:val="00657F56"/>
    <w:rsid w:val="00661D0F"/>
    <w:rsid w:val="00661F5C"/>
    <w:rsid w:val="0066261C"/>
    <w:rsid w:val="00662EC0"/>
    <w:rsid w:val="006634A3"/>
    <w:rsid w:val="00663A3B"/>
    <w:rsid w:val="00663B92"/>
    <w:rsid w:val="00664646"/>
    <w:rsid w:val="00664B31"/>
    <w:rsid w:val="006653C6"/>
    <w:rsid w:val="00665C99"/>
    <w:rsid w:val="00665FA9"/>
    <w:rsid w:val="00666E20"/>
    <w:rsid w:val="00667044"/>
    <w:rsid w:val="006670C1"/>
    <w:rsid w:val="00667CE5"/>
    <w:rsid w:val="0067094D"/>
    <w:rsid w:val="00670D1B"/>
    <w:rsid w:val="006711F1"/>
    <w:rsid w:val="00671641"/>
    <w:rsid w:val="0067164D"/>
    <w:rsid w:val="00671DFE"/>
    <w:rsid w:val="00672363"/>
    <w:rsid w:val="00672430"/>
    <w:rsid w:val="00673A16"/>
    <w:rsid w:val="00674263"/>
    <w:rsid w:val="00674535"/>
    <w:rsid w:val="00674724"/>
    <w:rsid w:val="006748CD"/>
    <w:rsid w:val="0067493D"/>
    <w:rsid w:val="00674DC4"/>
    <w:rsid w:val="006757FE"/>
    <w:rsid w:val="00676D40"/>
    <w:rsid w:val="00676D53"/>
    <w:rsid w:val="006771C9"/>
    <w:rsid w:val="006771E6"/>
    <w:rsid w:val="00677477"/>
    <w:rsid w:val="0067753D"/>
    <w:rsid w:val="00677D59"/>
    <w:rsid w:val="00677DC2"/>
    <w:rsid w:val="00680353"/>
    <w:rsid w:val="00680424"/>
    <w:rsid w:val="006805CD"/>
    <w:rsid w:val="00680982"/>
    <w:rsid w:val="00681445"/>
    <w:rsid w:val="0068150E"/>
    <w:rsid w:val="0068168B"/>
    <w:rsid w:val="00682CBD"/>
    <w:rsid w:val="00683136"/>
    <w:rsid w:val="0068314F"/>
    <w:rsid w:val="006834C6"/>
    <w:rsid w:val="00683BD8"/>
    <w:rsid w:val="00683DC6"/>
    <w:rsid w:val="00684102"/>
    <w:rsid w:val="006841C3"/>
    <w:rsid w:val="00684304"/>
    <w:rsid w:val="006844A9"/>
    <w:rsid w:val="00684806"/>
    <w:rsid w:val="0068490D"/>
    <w:rsid w:val="00684CF2"/>
    <w:rsid w:val="006851A2"/>
    <w:rsid w:val="00685ECD"/>
    <w:rsid w:val="00686430"/>
    <w:rsid w:val="00687EE9"/>
    <w:rsid w:val="00687F52"/>
    <w:rsid w:val="006902AB"/>
    <w:rsid w:val="0069055F"/>
    <w:rsid w:val="00690640"/>
    <w:rsid w:val="006911FB"/>
    <w:rsid w:val="006914E9"/>
    <w:rsid w:val="00691E6F"/>
    <w:rsid w:val="00691E73"/>
    <w:rsid w:val="00691EC4"/>
    <w:rsid w:val="0069228E"/>
    <w:rsid w:val="006924E1"/>
    <w:rsid w:val="006927AE"/>
    <w:rsid w:val="00692C34"/>
    <w:rsid w:val="00693DC6"/>
    <w:rsid w:val="0069421B"/>
    <w:rsid w:val="006943CC"/>
    <w:rsid w:val="00694894"/>
    <w:rsid w:val="00694CE4"/>
    <w:rsid w:val="00694DDC"/>
    <w:rsid w:val="006951AC"/>
    <w:rsid w:val="00695824"/>
    <w:rsid w:val="00696236"/>
    <w:rsid w:val="0069683B"/>
    <w:rsid w:val="006977F4"/>
    <w:rsid w:val="00697C44"/>
    <w:rsid w:val="00697ED9"/>
    <w:rsid w:val="00697F57"/>
    <w:rsid w:val="006A02EF"/>
    <w:rsid w:val="006A05FC"/>
    <w:rsid w:val="006A0BAD"/>
    <w:rsid w:val="006A105C"/>
    <w:rsid w:val="006A1654"/>
    <w:rsid w:val="006A2243"/>
    <w:rsid w:val="006A2562"/>
    <w:rsid w:val="006A2B6D"/>
    <w:rsid w:val="006A2BCB"/>
    <w:rsid w:val="006A2C6D"/>
    <w:rsid w:val="006A2F0A"/>
    <w:rsid w:val="006A2FE3"/>
    <w:rsid w:val="006A30EB"/>
    <w:rsid w:val="006A3502"/>
    <w:rsid w:val="006A3583"/>
    <w:rsid w:val="006A3B5B"/>
    <w:rsid w:val="006A3BE9"/>
    <w:rsid w:val="006A4073"/>
    <w:rsid w:val="006A4B72"/>
    <w:rsid w:val="006A54CF"/>
    <w:rsid w:val="006A55E6"/>
    <w:rsid w:val="006A5849"/>
    <w:rsid w:val="006A5EBB"/>
    <w:rsid w:val="006A60A0"/>
    <w:rsid w:val="006A71BC"/>
    <w:rsid w:val="006A7419"/>
    <w:rsid w:val="006A7565"/>
    <w:rsid w:val="006B0786"/>
    <w:rsid w:val="006B07BA"/>
    <w:rsid w:val="006B0C49"/>
    <w:rsid w:val="006B10A2"/>
    <w:rsid w:val="006B1180"/>
    <w:rsid w:val="006B17B2"/>
    <w:rsid w:val="006B1823"/>
    <w:rsid w:val="006B199E"/>
    <w:rsid w:val="006B1EED"/>
    <w:rsid w:val="006B2451"/>
    <w:rsid w:val="006B39DE"/>
    <w:rsid w:val="006B54AF"/>
    <w:rsid w:val="006B54CA"/>
    <w:rsid w:val="006B55D4"/>
    <w:rsid w:val="006B5689"/>
    <w:rsid w:val="006B598F"/>
    <w:rsid w:val="006B78B4"/>
    <w:rsid w:val="006B7B6F"/>
    <w:rsid w:val="006C06C3"/>
    <w:rsid w:val="006C0FCB"/>
    <w:rsid w:val="006C1275"/>
    <w:rsid w:val="006C14D9"/>
    <w:rsid w:val="006C1D6F"/>
    <w:rsid w:val="006C2673"/>
    <w:rsid w:val="006C26C8"/>
    <w:rsid w:val="006C2C28"/>
    <w:rsid w:val="006C3259"/>
    <w:rsid w:val="006C34F0"/>
    <w:rsid w:val="006C3722"/>
    <w:rsid w:val="006C3828"/>
    <w:rsid w:val="006C3AC3"/>
    <w:rsid w:val="006C3CF6"/>
    <w:rsid w:val="006C4100"/>
    <w:rsid w:val="006C41AF"/>
    <w:rsid w:val="006C441B"/>
    <w:rsid w:val="006C44BC"/>
    <w:rsid w:val="006C461B"/>
    <w:rsid w:val="006C4663"/>
    <w:rsid w:val="006C49A8"/>
    <w:rsid w:val="006C49EB"/>
    <w:rsid w:val="006C4E52"/>
    <w:rsid w:val="006C562A"/>
    <w:rsid w:val="006C6367"/>
    <w:rsid w:val="006C6437"/>
    <w:rsid w:val="006C6746"/>
    <w:rsid w:val="006C67DE"/>
    <w:rsid w:val="006C6C34"/>
    <w:rsid w:val="006C74DA"/>
    <w:rsid w:val="006C7A39"/>
    <w:rsid w:val="006D056D"/>
    <w:rsid w:val="006D0917"/>
    <w:rsid w:val="006D09D7"/>
    <w:rsid w:val="006D0CB1"/>
    <w:rsid w:val="006D0D03"/>
    <w:rsid w:val="006D2E3F"/>
    <w:rsid w:val="006D307E"/>
    <w:rsid w:val="006D3285"/>
    <w:rsid w:val="006D32C6"/>
    <w:rsid w:val="006D32E7"/>
    <w:rsid w:val="006D36A5"/>
    <w:rsid w:val="006D3812"/>
    <w:rsid w:val="006D38DF"/>
    <w:rsid w:val="006D3DED"/>
    <w:rsid w:val="006D45CD"/>
    <w:rsid w:val="006D47F3"/>
    <w:rsid w:val="006D4B39"/>
    <w:rsid w:val="006D4DAF"/>
    <w:rsid w:val="006D4E22"/>
    <w:rsid w:val="006D4F09"/>
    <w:rsid w:val="006D4FC0"/>
    <w:rsid w:val="006D504E"/>
    <w:rsid w:val="006D5216"/>
    <w:rsid w:val="006D5845"/>
    <w:rsid w:val="006D5AA6"/>
    <w:rsid w:val="006D6051"/>
    <w:rsid w:val="006D6123"/>
    <w:rsid w:val="006D62E1"/>
    <w:rsid w:val="006D6975"/>
    <w:rsid w:val="006D6A70"/>
    <w:rsid w:val="006D6B31"/>
    <w:rsid w:val="006D70E6"/>
    <w:rsid w:val="006D741D"/>
    <w:rsid w:val="006D754E"/>
    <w:rsid w:val="006D7F1B"/>
    <w:rsid w:val="006E09AB"/>
    <w:rsid w:val="006E1548"/>
    <w:rsid w:val="006E1B1D"/>
    <w:rsid w:val="006E1D21"/>
    <w:rsid w:val="006E1E2B"/>
    <w:rsid w:val="006E221B"/>
    <w:rsid w:val="006E25D1"/>
    <w:rsid w:val="006E271E"/>
    <w:rsid w:val="006E28DF"/>
    <w:rsid w:val="006E2B1C"/>
    <w:rsid w:val="006E33BB"/>
    <w:rsid w:val="006E33DC"/>
    <w:rsid w:val="006E43B2"/>
    <w:rsid w:val="006E46D2"/>
    <w:rsid w:val="006E484F"/>
    <w:rsid w:val="006E4905"/>
    <w:rsid w:val="006E4AF6"/>
    <w:rsid w:val="006E5D2E"/>
    <w:rsid w:val="006E5DBA"/>
    <w:rsid w:val="006E623F"/>
    <w:rsid w:val="006E632F"/>
    <w:rsid w:val="006E6A35"/>
    <w:rsid w:val="006E7442"/>
    <w:rsid w:val="006E749B"/>
    <w:rsid w:val="006F01E2"/>
    <w:rsid w:val="006F07E9"/>
    <w:rsid w:val="006F171D"/>
    <w:rsid w:val="006F1E8B"/>
    <w:rsid w:val="006F200C"/>
    <w:rsid w:val="006F2438"/>
    <w:rsid w:val="006F24FB"/>
    <w:rsid w:val="006F2D26"/>
    <w:rsid w:val="006F30E6"/>
    <w:rsid w:val="006F4158"/>
    <w:rsid w:val="006F4352"/>
    <w:rsid w:val="006F5740"/>
    <w:rsid w:val="006F5BA3"/>
    <w:rsid w:val="006F5D69"/>
    <w:rsid w:val="006F5FFE"/>
    <w:rsid w:val="006F60E1"/>
    <w:rsid w:val="006F644F"/>
    <w:rsid w:val="006F6503"/>
    <w:rsid w:val="006F655E"/>
    <w:rsid w:val="006F6F0C"/>
    <w:rsid w:val="006F7B1E"/>
    <w:rsid w:val="006F7B77"/>
    <w:rsid w:val="006F7D34"/>
    <w:rsid w:val="006F7E50"/>
    <w:rsid w:val="006F7EBC"/>
    <w:rsid w:val="0070053D"/>
    <w:rsid w:val="00700889"/>
    <w:rsid w:val="00700B14"/>
    <w:rsid w:val="00700C39"/>
    <w:rsid w:val="00700D22"/>
    <w:rsid w:val="00700D35"/>
    <w:rsid w:val="00700EE9"/>
    <w:rsid w:val="00700F1A"/>
    <w:rsid w:val="007014C0"/>
    <w:rsid w:val="00701557"/>
    <w:rsid w:val="007016FC"/>
    <w:rsid w:val="00701703"/>
    <w:rsid w:val="00701B4F"/>
    <w:rsid w:val="00701BE7"/>
    <w:rsid w:val="00702263"/>
    <w:rsid w:val="007022FF"/>
    <w:rsid w:val="00702582"/>
    <w:rsid w:val="00702C61"/>
    <w:rsid w:val="00703194"/>
    <w:rsid w:val="00703304"/>
    <w:rsid w:val="0070355E"/>
    <w:rsid w:val="00703656"/>
    <w:rsid w:val="00703A0F"/>
    <w:rsid w:val="007046AF"/>
    <w:rsid w:val="00704BFC"/>
    <w:rsid w:val="007052FF"/>
    <w:rsid w:val="00706F79"/>
    <w:rsid w:val="00707439"/>
    <w:rsid w:val="00707535"/>
    <w:rsid w:val="00707C44"/>
    <w:rsid w:val="007102BD"/>
    <w:rsid w:val="00710391"/>
    <w:rsid w:val="007111DC"/>
    <w:rsid w:val="007112CF"/>
    <w:rsid w:val="007115C4"/>
    <w:rsid w:val="00711879"/>
    <w:rsid w:val="00711F34"/>
    <w:rsid w:val="00711FDC"/>
    <w:rsid w:val="007120C2"/>
    <w:rsid w:val="007121A5"/>
    <w:rsid w:val="00712F4A"/>
    <w:rsid w:val="00712F5A"/>
    <w:rsid w:val="00713384"/>
    <w:rsid w:val="0071364D"/>
    <w:rsid w:val="007138FD"/>
    <w:rsid w:val="00713D28"/>
    <w:rsid w:val="00714033"/>
    <w:rsid w:val="007148A8"/>
    <w:rsid w:val="00714B6E"/>
    <w:rsid w:val="00716416"/>
    <w:rsid w:val="00716B4E"/>
    <w:rsid w:val="007173D0"/>
    <w:rsid w:val="00717A44"/>
    <w:rsid w:val="00720102"/>
    <w:rsid w:val="00720322"/>
    <w:rsid w:val="00720A5B"/>
    <w:rsid w:val="00720BA7"/>
    <w:rsid w:val="007217AD"/>
    <w:rsid w:val="007219B0"/>
    <w:rsid w:val="00721D09"/>
    <w:rsid w:val="00722641"/>
    <w:rsid w:val="007228A5"/>
    <w:rsid w:val="007233ED"/>
    <w:rsid w:val="00724E52"/>
    <w:rsid w:val="00725262"/>
    <w:rsid w:val="0072530D"/>
    <w:rsid w:val="0072543C"/>
    <w:rsid w:val="00725645"/>
    <w:rsid w:val="007257F5"/>
    <w:rsid w:val="0072588D"/>
    <w:rsid w:val="007258C2"/>
    <w:rsid w:val="00725DE6"/>
    <w:rsid w:val="00726196"/>
    <w:rsid w:val="00726313"/>
    <w:rsid w:val="007268AA"/>
    <w:rsid w:val="00726CF3"/>
    <w:rsid w:val="007274BD"/>
    <w:rsid w:val="00727565"/>
    <w:rsid w:val="00727710"/>
    <w:rsid w:val="00727B39"/>
    <w:rsid w:val="0073016C"/>
    <w:rsid w:val="0073055A"/>
    <w:rsid w:val="00730578"/>
    <w:rsid w:val="007307C6"/>
    <w:rsid w:val="00730982"/>
    <w:rsid w:val="00731046"/>
    <w:rsid w:val="00731448"/>
    <w:rsid w:val="0073153A"/>
    <w:rsid w:val="00731FC4"/>
    <w:rsid w:val="007323D1"/>
    <w:rsid w:val="00732C9B"/>
    <w:rsid w:val="0073316E"/>
    <w:rsid w:val="0073364C"/>
    <w:rsid w:val="00733C3D"/>
    <w:rsid w:val="00734140"/>
    <w:rsid w:val="00734272"/>
    <w:rsid w:val="007342C3"/>
    <w:rsid w:val="0073509B"/>
    <w:rsid w:val="00735129"/>
    <w:rsid w:val="0073566C"/>
    <w:rsid w:val="0073572D"/>
    <w:rsid w:val="00735B5B"/>
    <w:rsid w:val="0073669C"/>
    <w:rsid w:val="00736B1F"/>
    <w:rsid w:val="00736C06"/>
    <w:rsid w:val="00736E55"/>
    <w:rsid w:val="00737854"/>
    <w:rsid w:val="00737A9A"/>
    <w:rsid w:val="00737E86"/>
    <w:rsid w:val="007407D8"/>
    <w:rsid w:val="0074125F"/>
    <w:rsid w:val="00741B62"/>
    <w:rsid w:val="00741BCF"/>
    <w:rsid w:val="007421B3"/>
    <w:rsid w:val="00742257"/>
    <w:rsid w:val="00742383"/>
    <w:rsid w:val="00742C17"/>
    <w:rsid w:val="007440F6"/>
    <w:rsid w:val="0074413A"/>
    <w:rsid w:val="00744AB5"/>
    <w:rsid w:val="00744E64"/>
    <w:rsid w:val="0074530D"/>
    <w:rsid w:val="00745802"/>
    <w:rsid w:val="00745855"/>
    <w:rsid w:val="00745CF6"/>
    <w:rsid w:val="0074675B"/>
    <w:rsid w:val="0074694D"/>
    <w:rsid w:val="00746B6C"/>
    <w:rsid w:val="00746E7C"/>
    <w:rsid w:val="007475A2"/>
    <w:rsid w:val="00747ACE"/>
    <w:rsid w:val="00747CFA"/>
    <w:rsid w:val="007501A5"/>
    <w:rsid w:val="007506E0"/>
    <w:rsid w:val="0075072B"/>
    <w:rsid w:val="007508CB"/>
    <w:rsid w:val="00750A27"/>
    <w:rsid w:val="00750B46"/>
    <w:rsid w:val="007510F2"/>
    <w:rsid w:val="00751A4E"/>
    <w:rsid w:val="00752636"/>
    <w:rsid w:val="00752809"/>
    <w:rsid w:val="007528BA"/>
    <w:rsid w:val="0075290C"/>
    <w:rsid w:val="00752CFF"/>
    <w:rsid w:val="00752D17"/>
    <w:rsid w:val="00753045"/>
    <w:rsid w:val="00753774"/>
    <w:rsid w:val="007538E7"/>
    <w:rsid w:val="00753A6A"/>
    <w:rsid w:val="00753F5A"/>
    <w:rsid w:val="00754339"/>
    <w:rsid w:val="007543D1"/>
    <w:rsid w:val="00754783"/>
    <w:rsid w:val="00755B96"/>
    <w:rsid w:val="007563D9"/>
    <w:rsid w:val="00757115"/>
    <w:rsid w:val="0075721E"/>
    <w:rsid w:val="0076004D"/>
    <w:rsid w:val="007607E7"/>
    <w:rsid w:val="007613DA"/>
    <w:rsid w:val="0076152E"/>
    <w:rsid w:val="00761F63"/>
    <w:rsid w:val="00762477"/>
    <w:rsid w:val="00762CA5"/>
    <w:rsid w:val="007630D8"/>
    <w:rsid w:val="00763555"/>
    <w:rsid w:val="00763632"/>
    <w:rsid w:val="00763F60"/>
    <w:rsid w:val="007642BE"/>
    <w:rsid w:val="00764423"/>
    <w:rsid w:val="00764748"/>
    <w:rsid w:val="0076591B"/>
    <w:rsid w:val="00765C57"/>
    <w:rsid w:val="007667FB"/>
    <w:rsid w:val="0076712C"/>
    <w:rsid w:val="00767835"/>
    <w:rsid w:val="00767D10"/>
    <w:rsid w:val="007700DE"/>
    <w:rsid w:val="00770ECF"/>
    <w:rsid w:val="0077121E"/>
    <w:rsid w:val="00771454"/>
    <w:rsid w:val="0077177F"/>
    <w:rsid w:val="00771C43"/>
    <w:rsid w:val="007726D8"/>
    <w:rsid w:val="00772D84"/>
    <w:rsid w:val="007736C7"/>
    <w:rsid w:val="007737FA"/>
    <w:rsid w:val="007738ED"/>
    <w:rsid w:val="00773B9C"/>
    <w:rsid w:val="0077465D"/>
    <w:rsid w:val="00775215"/>
    <w:rsid w:val="007757D2"/>
    <w:rsid w:val="007759E9"/>
    <w:rsid w:val="00775CA5"/>
    <w:rsid w:val="00775DAA"/>
    <w:rsid w:val="00775FA7"/>
    <w:rsid w:val="0077701A"/>
    <w:rsid w:val="00777498"/>
    <w:rsid w:val="00777D99"/>
    <w:rsid w:val="00780FDE"/>
    <w:rsid w:val="00781F85"/>
    <w:rsid w:val="0078220D"/>
    <w:rsid w:val="00782757"/>
    <w:rsid w:val="0078276D"/>
    <w:rsid w:val="00782DFC"/>
    <w:rsid w:val="00782EFC"/>
    <w:rsid w:val="00783A58"/>
    <w:rsid w:val="00783B78"/>
    <w:rsid w:val="007848FA"/>
    <w:rsid w:val="00784D29"/>
    <w:rsid w:val="00785055"/>
    <w:rsid w:val="007855AA"/>
    <w:rsid w:val="00785657"/>
    <w:rsid w:val="0078585E"/>
    <w:rsid w:val="00785C49"/>
    <w:rsid w:val="00785CE5"/>
    <w:rsid w:val="00786381"/>
    <w:rsid w:val="00790EFE"/>
    <w:rsid w:val="00790F9F"/>
    <w:rsid w:val="00791145"/>
    <w:rsid w:val="00791B9A"/>
    <w:rsid w:val="00791DDF"/>
    <w:rsid w:val="00791F6C"/>
    <w:rsid w:val="00792E45"/>
    <w:rsid w:val="00794055"/>
    <w:rsid w:val="007942D9"/>
    <w:rsid w:val="00795671"/>
    <w:rsid w:val="00795EF8"/>
    <w:rsid w:val="00796512"/>
    <w:rsid w:val="00796560"/>
    <w:rsid w:val="0079722A"/>
    <w:rsid w:val="007975C8"/>
    <w:rsid w:val="00797C32"/>
    <w:rsid w:val="007A02E3"/>
    <w:rsid w:val="007A041C"/>
    <w:rsid w:val="007A068D"/>
    <w:rsid w:val="007A06F1"/>
    <w:rsid w:val="007A0CF9"/>
    <w:rsid w:val="007A0D46"/>
    <w:rsid w:val="007A232B"/>
    <w:rsid w:val="007A2390"/>
    <w:rsid w:val="007A319B"/>
    <w:rsid w:val="007A367F"/>
    <w:rsid w:val="007A3700"/>
    <w:rsid w:val="007A3704"/>
    <w:rsid w:val="007A3CED"/>
    <w:rsid w:val="007A3EF7"/>
    <w:rsid w:val="007A40C1"/>
    <w:rsid w:val="007A4B57"/>
    <w:rsid w:val="007A4CD1"/>
    <w:rsid w:val="007A4DD3"/>
    <w:rsid w:val="007A4FDA"/>
    <w:rsid w:val="007A51AE"/>
    <w:rsid w:val="007A5B21"/>
    <w:rsid w:val="007A5E5B"/>
    <w:rsid w:val="007A5E66"/>
    <w:rsid w:val="007A6401"/>
    <w:rsid w:val="007A684A"/>
    <w:rsid w:val="007A753B"/>
    <w:rsid w:val="007A75E1"/>
    <w:rsid w:val="007B03EC"/>
    <w:rsid w:val="007B052D"/>
    <w:rsid w:val="007B0D25"/>
    <w:rsid w:val="007B14F2"/>
    <w:rsid w:val="007B1EA0"/>
    <w:rsid w:val="007B1F4A"/>
    <w:rsid w:val="007B26DC"/>
    <w:rsid w:val="007B2A28"/>
    <w:rsid w:val="007B2B29"/>
    <w:rsid w:val="007B2F5C"/>
    <w:rsid w:val="007B386B"/>
    <w:rsid w:val="007B3E32"/>
    <w:rsid w:val="007B3E50"/>
    <w:rsid w:val="007B3E8E"/>
    <w:rsid w:val="007B3F33"/>
    <w:rsid w:val="007B4914"/>
    <w:rsid w:val="007B52B2"/>
    <w:rsid w:val="007B53B7"/>
    <w:rsid w:val="007B55E9"/>
    <w:rsid w:val="007B5D0D"/>
    <w:rsid w:val="007B7522"/>
    <w:rsid w:val="007B7818"/>
    <w:rsid w:val="007B7903"/>
    <w:rsid w:val="007C02AC"/>
    <w:rsid w:val="007C04DA"/>
    <w:rsid w:val="007C06F7"/>
    <w:rsid w:val="007C075F"/>
    <w:rsid w:val="007C0AB7"/>
    <w:rsid w:val="007C0C95"/>
    <w:rsid w:val="007C0D36"/>
    <w:rsid w:val="007C12E3"/>
    <w:rsid w:val="007C1532"/>
    <w:rsid w:val="007C1B55"/>
    <w:rsid w:val="007C337E"/>
    <w:rsid w:val="007C37C0"/>
    <w:rsid w:val="007C42F9"/>
    <w:rsid w:val="007C49CA"/>
    <w:rsid w:val="007C529D"/>
    <w:rsid w:val="007C564D"/>
    <w:rsid w:val="007C61BB"/>
    <w:rsid w:val="007C7204"/>
    <w:rsid w:val="007C725C"/>
    <w:rsid w:val="007C744E"/>
    <w:rsid w:val="007C7CB9"/>
    <w:rsid w:val="007C7F7E"/>
    <w:rsid w:val="007D01A9"/>
    <w:rsid w:val="007D1235"/>
    <w:rsid w:val="007D16A6"/>
    <w:rsid w:val="007D1D67"/>
    <w:rsid w:val="007D2305"/>
    <w:rsid w:val="007D2335"/>
    <w:rsid w:val="007D2467"/>
    <w:rsid w:val="007D2497"/>
    <w:rsid w:val="007D250F"/>
    <w:rsid w:val="007D2CFF"/>
    <w:rsid w:val="007D2ECF"/>
    <w:rsid w:val="007D2F17"/>
    <w:rsid w:val="007D3060"/>
    <w:rsid w:val="007D35E3"/>
    <w:rsid w:val="007D42C6"/>
    <w:rsid w:val="007D4337"/>
    <w:rsid w:val="007D4614"/>
    <w:rsid w:val="007D4B9A"/>
    <w:rsid w:val="007D5051"/>
    <w:rsid w:val="007D5266"/>
    <w:rsid w:val="007D539B"/>
    <w:rsid w:val="007D5719"/>
    <w:rsid w:val="007D5A8A"/>
    <w:rsid w:val="007D5F37"/>
    <w:rsid w:val="007D618D"/>
    <w:rsid w:val="007D6392"/>
    <w:rsid w:val="007D6F31"/>
    <w:rsid w:val="007D70AD"/>
    <w:rsid w:val="007D7110"/>
    <w:rsid w:val="007E010E"/>
    <w:rsid w:val="007E0268"/>
    <w:rsid w:val="007E097A"/>
    <w:rsid w:val="007E09C8"/>
    <w:rsid w:val="007E0DFD"/>
    <w:rsid w:val="007E0F2B"/>
    <w:rsid w:val="007E148C"/>
    <w:rsid w:val="007E1507"/>
    <w:rsid w:val="007E19AC"/>
    <w:rsid w:val="007E1ADA"/>
    <w:rsid w:val="007E1BD2"/>
    <w:rsid w:val="007E1D8B"/>
    <w:rsid w:val="007E25C8"/>
    <w:rsid w:val="007E25D1"/>
    <w:rsid w:val="007E2741"/>
    <w:rsid w:val="007E278D"/>
    <w:rsid w:val="007E2F1D"/>
    <w:rsid w:val="007E2F79"/>
    <w:rsid w:val="007E3344"/>
    <w:rsid w:val="007E3449"/>
    <w:rsid w:val="007E3E5D"/>
    <w:rsid w:val="007E519A"/>
    <w:rsid w:val="007E5AD7"/>
    <w:rsid w:val="007E66A3"/>
    <w:rsid w:val="007E6A07"/>
    <w:rsid w:val="007E6A10"/>
    <w:rsid w:val="007E74BB"/>
    <w:rsid w:val="007E7710"/>
    <w:rsid w:val="007E7C01"/>
    <w:rsid w:val="007E7D9F"/>
    <w:rsid w:val="007F09E1"/>
    <w:rsid w:val="007F0B22"/>
    <w:rsid w:val="007F0FE3"/>
    <w:rsid w:val="007F1215"/>
    <w:rsid w:val="007F1625"/>
    <w:rsid w:val="007F1898"/>
    <w:rsid w:val="007F19C9"/>
    <w:rsid w:val="007F217C"/>
    <w:rsid w:val="007F25AB"/>
    <w:rsid w:val="007F266D"/>
    <w:rsid w:val="007F26F5"/>
    <w:rsid w:val="007F2954"/>
    <w:rsid w:val="007F2A71"/>
    <w:rsid w:val="007F2FEB"/>
    <w:rsid w:val="007F3344"/>
    <w:rsid w:val="007F34D7"/>
    <w:rsid w:val="007F3AA0"/>
    <w:rsid w:val="007F3BF3"/>
    <w:rsid w:val="007F3F2B"/>
    <w:rsid w:val="007F430E"/>
    <w:rsid w:val="007F444E"/>
    <w:rsid w:val="007F4552"/>
    <w:rsid w:val="007F4669"/>
    <w:rsid w:val="007F516B"/>
    <w:rsid w:val="007F54A6"/>
    <w:rsid w:val="007F54E7"/>
    <w:rsid w:val="007F56C8"/>
    <w:rsid w:val="007F59D4"/>
    <w:rsid w:val="007F5A61"/>
    <w:rsid w:val="007F5C5A"/>
    <w:rsid w:val="007F5ECE"/>
    <w:rsid w:val="007F6238"/>
    <w:rsid w:val="007F674B"/>
    <w:rsid w:val="007F6CCF"/>
    <w:rsid w:val="007F6F27"/>
    <w:rsid w:val="007F711D"/>
    <w:rsid w:val="007F740B"/>
    <w:rsid w:val="007F78D6"/>
    <w:rsid w:val="007F7932"/>
    <w:rsid w:val="007F7ECE"/>
    <w:rsid w:val="0080099B"/>
    <w:rsid w:val="00800B0C"/>
    <w:rsid w:val="0080114C"/>
    <w:rsid w:val="008014BD"/>
    <w:rsid w:val="00801C26"/>
    <w:rsid w:val="00801CBD"/>
    <w:rsid w:val="008023A1"/>
    <w:rsid w:val="0080245B"/>
    <w:rsid w:val="0080292F"/>
    <w:rsid w:val="00802983"/>
    <w:rsid w:val="00802CD6"/>
    <w:rsid w:val="00802D5A"/>
    <w:rsid w:val="00803696"/>
    <w:rsid w:val="0080411F"/>
    <w:rsid w:val="008052DD"/>
    <w:rsid w:val="008057B6"/>
    <w:rsid w:val="0080583A"/>
    <w:rsid w:val="00805FBA"/>
    <w:rsid w:val="00806000"/>
    <w:rsid w:val="00806022"/>
    <w:rsid w:val="00806CCF"/>
    <w:rsid w:val="00806FEF"/>
    <w:rsid w:val="008071CE"/>
    <w:rsid w:val="008073C2"/>
    <w:rsid w:val="008074E1"/>
    <w:rsid w:val="0080761C"/>
    <w:rsid w:val="00807C38"/>
    <w:rsid w:val="0081004E"/>
    <w:rsid w:val="00810187"/>
    <w:rsid w:val="008106AE"/>
    <w:rsid w:val="008109EB"/>
    <w:rsid w:val="00810DF5"/>
    <w:rsid w:val="00810FE1"/>
    <w:rsid w:val="00811448"/>
    <w:rsid w:val="00811AB8"/>
    <w:rsid w:val="00811ADB"/>
    <w:rsid w:val="00811D51"/>
    <w:rsid w:val="008120A8"/>
    <w:rsid w:val="00812337"/>
    <w:rsid w:val="00812CAA"/>
    <w:rsid w:val="00812FC9"/>
    <w:rsid w:val="0081330C"/>
    <w:rsid w:val="00813C1A"/>
    <w:rsid w:val="00813CAC"/>
    <w:rsid w:val="00814C83"/>
    <w:rsid w:val="00814E2D"/>
    <w:rsid w:val="00815772"/>
    <w:rsid w:val="00815EA4"/>
    <w:rsid w:val="00815F8D"/>
    <w:rsid w:val="00815FFD"/>
    <w:rsid w:val="00817559"/>
    <w:rsid w:val="0081790E"/>
    <w:rsid w:val="00817FBA"/>
    <w:rsid w:val="00820078"/>
    <w:rsid w:val="0082028D"/>
    <w:rsid w:val="00820350"/>
    <w:rsid w:val="00820B25"/>
    <w:rsid w:val="00821069"/>
    <w:rsid w:val="00821404"/>
    <w:rsid w:val="0082267B"/>
    <w:rsid w:val="00822732"/>
    <w:rsid w:val="00823065"/>
    <w:rsid w:val="00823560"/>
    <w:rsid w:val="00823A12"/>
    <w:rsid w:val="00823B7C"/>
    <w:rsid w:val="0082416D"/>
    <w:rsid w:val="008248C1"/>
    <w:rsid w:val="008252FD"/>
    <w:rsid w:val="0082559C"/>
    <w:rsid w:val="00825E40"/>
    <w:rsid w:val="008262A2"/>
    <w:rsid w:val="00826DF6"/>
    <w:rsid w:val="00826F20"/>
    <w:rsid w:val="00827BE2"/>
    <w:rsid w:val="00830025"/>
    <w:rsid w:val="00830BD6"/>
    <w:rsid w:val="00830BE2"/>
    <w:rsid w:val="00830C35"/>
    <w:rsid w:val="0083147E"/>
    <w:rsid w:val="008315B3"/>
    <w:rsid w:val="00831930"/>
    <w:rsid w:val="00831931"/>
    <w:rsid w:val="00831C27"/>
    <w:rsid w:val="008324CE"/>
    <w:rsid w:val="008326D0"/>
    <w:rsid w:val="00832774"/>
    <w:rsid w:val="00834408"/>
    <w:rsid w:val="008344EC"/>
    <w:rsid w:val="0083452F"/>
    <w:rsid w:val="00834813"/>
    <w:rsid w:val="00834A24"/>
    <w:rsid w:val="00834B48"/>
    <w:rsid w:val="0083506D"/>
    <w:rsid w:val="00835948"/>
    <w:rsid w:val="0083601A"/>
    <w:rsid w:val="0083612D"/>
    <w:rsid w:val="008361F9"/>
    <w:rsid w:val="008363A2"/>
    <w:rsid w:val="0083673E"/>
    <w:rsid w:val="00836AEE"/>
    <w:rsid w:val="00837096"/>
    <w:rsid w:val="0083773A"/>
    <w:rsid w:val="00837E54"/>
    <w:rsid w:val="0084073E"/>
    <w:rsid w:val="008407C1"/>
    <w:rsid w:val="00840964"/>
    <w:rsid w:val="008410B2"/>
    <w:rsid w:val="008415BA"/>
    <w:rsid w:val="0084164C"/>
    <w:rsid w:val="00841B33"/>
    <w:rsid w:val="00841C34"/>
    <w:rsid w:val="00841FC1"/>
    <w:rsid w:val="0084211D"/>
    <w:rsid w:val="008423AE"/>
    <w:rsid w:val="00842BAA"/>
    <w:rsid w:val="0084355A"/>
    <w:rsid w:val="008435DC"/>
    <w:rsid w:val="00843A56"/>
    <w:rsid w:val="00843F62"/>
    <w:rsid w:val="008440C2"/>
    <w:rsid w:val="00844178"/>
    <w:rsid w:val="008445CC"/>
    <w:rsid w:val="0084489F"/>
    <w:rsid w:val="00844AF5"/>
    <w:rsid w:val="008450E3"/>
    <w:rsid w:val="008455B5"/>
    <w:rsid w:val="00845790"/>
    <w:rsid w:val="00845B7B"/>
    <w:rsid w:val="00845B89"/>
    <w:rsid w:val="00845F79"/>
    <w:rsid w:val="00846D26"/>
    <w:rsid w:val="00846D54"/>
    <w:rsid w:val="00846FD7"/>
    <w:rsid w:val="00847521"/>
    <w:rsid w:val="00847A7C"/>
    <w:rsid w:val="00847DAC"/>
    <w:rsid w:val="008502BD"/>
    <w:rsid w:val="008503A4"/>
    <w:rsid w:val="0085135C"/>
    <w:rsid w:val="0085139C"/>
    <w:rsid w:val="00851931"/>
    <w:rsid w:val="0085234A"/>
    <w:rsid w:val="00852442"/>
    <w:rsid w:val="00852BC8"/>
    <w:rsid w:val="00853036"/>
    <w:rsid w:val="008535A4"/>
    <w:rsid w:val="00853F3B"/>
    <w:rsid w:val="0085441B"/>
    <w:rsid w:val="008544F1"/>
    <w:rsid w:val="00854A1B"/>
    <w:rsid w:val="00854A58"/>
    <w:rsid w:val="00854CD8"/>
    <w:rsid w:val="00855527"/>
    <w:rsid w:val="00855E40"/>
    <w:rsid w:val="008567D5"/>
    <w:rsid w:val="00856D7D"/>
    <w:rsid w:val="0085783A"/>
    <w:rsid w:val="00857F7B"/>
    <w:rsid w:val="0086032F"/>
    <w:rsid w:val="00860B3E"/>
    <w:rsid w:val="00860DD7"/>
    <w:rsid w:val="0086197E"/>
    <w:rsid w:val="00862161"/>
    <w:rsid w:val="00862559"/>
    <w:rsid w:val="008626AB"/>
    <w:rsid w:val="0086289F"/>
    <w:rsid w:val="00862A32"/>
    <w:rsid w:val="0086399B"/>
    <w:rsid w:val="008643EF"/>
    <w:rsid w:val="00864679"/>
    <w:rsid w:val="0086481D"/>
    <w:rsid w:val="00865422"/>
    <w:rsid w:val="00865570"/>
    <w:rsid w:val="00865916"/>
    <w:rsid w:val="00865955"/>
    <w:rsid w:val="00865B39"/>
    <w:rsid w:val="00865DE0"/>
    <w:rsid w:val="00866275"/>
    <w:rsid w:val="0086695A"/>
    <w:rsid w:val="00866A38"/>
    <w:rsid w:val="00866A39"/>
    <w:rsid w:val="00866F44"/>
    <w:rsid w:val="008705AD"/>
    <w:rsid w:val="00870649"/>
    <w:rsid w:val="00870E34"/>
    <w:rsid w:val="008714FF"/>
    <w:rsid w:val="00871C2F"/>
    <w:rsid w:val="00871D21"/>
    <w:rsid w:val="0087276A"/>
    <w:rsid w:val="00872829"/>
    <w:rsid w:val="00872C75"/>
    <w:rsid w:val="008734E2"/>
    <w:rsid w:val="00873899"/>
    <w:rsid w:val="00873919"/>
    <w:rsid w:val="00873CB3"/>
    <w:rsid w:val="008740BD"/>
    <w:rsid w:val="00874436"/>
    <w:rsid w:val="008749DB"/>
    <w:rsid w:val="00874AC2"/>
    <w:rsid w:val="00875515"/>
    <w:rsid w:val="00875950"/>
    <w:rsid w:val="00875B15"/>
    <w:rsid w:val="00875C2A"/>
    <w:rsid w:val="00876572"/>
    <w:rsid w:val="00876F4E"/>
    <w:rsid w:val="0087714E"/>
    <w:rsid w:val="008777A1"/>
    <w:rsid w:val="0088001C"/>
    <w:rsid w:val="008800F5"/>
    <w:rsid w:val="00880934"/>
    <w:rsid w:val="00880B53"/>
    <w:rsid w:val="0088116C"/>
    <w:rsid w:val="008811E2"/>
    <w:rsid w:val="0088130D"/>
    <w:rsid w:val="008814A1"/>
    <w:rsid w:val="00881531"/>
    <w:rsid w:val="0088169C"/>
    <w:rsid w:val="00881EE4"/>
    <w:rsid w:val="0088208D"/>
    <w:rsid w:val="008826E3"/>
    <w:rsid w:val="00882F49"/>
    <w:rsid w:val="0088333A"/>
    <w:rsid w:val="00883C39"/>
    <w:rsid w:val="00883E0F"/>
    <w:rsid w:val="008842DC"/>
    <w:rsid w:val="008844CF"/>
    <w:rsid w:val="0088471C"/>
    <w:rsid w:val="00884AB8"/>
    <w:rsid w:val="008855C9"/>
    <w:rsid w:val="00886104"/>
    <w:rsid w:val="00886137"/>
    <w:rsid w:val="008868EA"/>
    <w:rsid w:val="00887C84"/>
    <w:rsid w:val="00890C6D"/>
    <w:rsid w:val="00890EA6"/>
    <w:rsid w:val="00891004"/>
    <w:rsid w:val="0089167E"/>
    <w:rsid w:val="0089168B"/>
    <w:rsid w:val="00891710"/>
    <w:rsid w:val="00891931"/>
    <w:rsid w:val="008919A8"/>
    <w:rsid w:val="00891E8C"/>
    <w:rsid w:val="00891FEC"/>
    <w:rsid w:val="00892431"/>
    <w:rsid w:val="00892714"/>
    <w:rsid w:val="00892F9C"/>
    <w:rsid w:val="0089393E"/>
    <w:rsid w:val="0089398D"/>
    <w:rsid w:val="00893B21"/>
    <w:rsid w:val="00893EC0"/>
    <w:rsid w:val="0089462B"/>
    <w:rsid w:val="00894BA8"/>
    <w:rsid w:val="0089536F"/>
    <w:rsid w:val="00896307"/>
    <w:rsid w:val="008963D1"/>
    <w:rsid w:val="008964CE"/>
    <w:rsid w:val="008967EB"/>
    <w:rsid w:val="00896A7C"/>
    <w:rsid w:val="0089721C"/>
    <w:rsid w:val="0089744C"/>
    <w:rsid w:val="008978E6"/>
    <w:rsid w:val="008A0290"/>
    <w:rsid w:val="008A0779"/>
    <w:rsid w:val="008A09FA"/>
    <w:rsid w:val="008A0C5A"/>
    <w:rsid w:val="008A1166"/>
    <w:rsid w:val="008A1220"/>
    <w:rsid w:val="008A123F"/>
    <w:rsid w:val="008A13BE"/>
    <w:rsid w:val="008A2A07"/>
    <w:rsid w:val="008A2B5F"/>
    <w:rsid w:val="008A2BA0"/>
    <w:rsid w:val="008A2F34"/>
    <w:rsid w:val="008A34EF"/>
    <w:rsid w:val="008A367D"/>
    <w:rsid w:val="008A37D8"/>
    <w:rsid w:val="008A3B5A"/>
    <w:rsid w:val="008A4B3C"/>
    <w:rsid w:val="008A4E54"/>
    <w:rsid w:val="008A5BEE"/>
    <w:rsid w:val="008A5EE8"/>
    <w:rsid w:val="008A602B"/>
    <w:rsid w:val="008A61AF"/>
    <w:rsid w:val="008A6886"/>
    <w:rsid w:val="008A6A3A"/>
    <w:rsid w:val="008A6AD1"/>
    <w:rsid w:val="008A6B6E"/>
    <w:rsid w:val="008A6E8E"/>
    <w:rsid w:val="008A6EA4"/>
    <w:rsid w:val="008A72FA"/>
    <w:rsid w:val="008A7316"/>
    <w:rsid w:val="008A76A4"/>
    <w:rsid w:val="008A79F1"/>
    <w:rsid w:val="008A7BCA"/>
    <w:rsid w:val="008B0F13"/>
    <w:rsid w:val="008B16F8"/>
    <w:rsid w:val="008B1AF5"/>
    <w:rsid w:val="008B2771"/>
    <w:rsid w:val="008B2FC1"/>
    <w:rsid w:val="008B32DE"/>
    <w:rsid w:val="008B34B7"/>
    <w:rsid w:val="008B3F04"/>
    <w:rsid w:val="008B41FC"/>
    <w:rsid w:val="008B4840"/>
    <w:rsid w:val="008B4C36"/>
    <w:rsid w:val="008B4D95"/>
    <w:rsid w:val="008B6829"/>
    <w:rsid w:val="008B69E4"/>
    <w:rsid w:val="008B7C55"/>
    <w:rsid w:val="008C04BC"/>
    <w:rsid w:val="008C153C"/>
    <w:rsid w:val="008C252C"/>
    <w:rsid w:val="008C28F0"/>
    <w:rsid w:val="008C2D5F"/>
    <w:rsid w:val="008C307D"/>
    <w:rsid w:val="008C38AB"/>
    <w:rsid w:val="008C3A55"/>
    <w:rsid w:val="008C3E8C"/>
    <w:rsid w:val="008C40BC"/>
    <w:rsid w:val="008C424D"/>
    <w:rsid w:val="008C42C5"/>
    <w:rsid w:val="008C4EE1"/>
    <w:rsid w:val="008C5646"/>
    <w:rsid w:val="008C5768"/>
    <w:rsid w:val="008C5C73"/>
    <w:rsid w:val="008C6648"/>
    <w:rsid w:val="008C670C"/>
    <w:rsid w:val="008C6AF5"/>
    <w:rsid w:val="008C6E6F"/>
    <w:rsid w:val="008C72B8"/>
    <w:rsid w:val="008C786C"/>
    <w:rsid w:val="008C7C1F"/>
    <w:rsid w:val="008D014A"/>
    <w:rsid w:val="008D0401"/>
    <w:rsid w:val="008D0ECC"/>
    <w:rsid w:val="008D1493"/>
    <w:rsid w:val="008D1520"/>
    <w:rsid w:val="008D15A1"/>
    <w:rsid w:val="008D17EA"/>
    <w:rsid w:val="008D19CF"/>
    <w:rsid w:val="008D1A44"/>
    <w:rsid w:val="008D26D4"/>
    <w:rsid w:val="008D2C17"/>
    <w:rsid w:val="008D32AA"/>
    <w:rsid w:val="008D34A8"/>
    <w:rsid w:val="008D3AD1"/>
    <w:rsid w:val="008D415C"/>
    <w:rsid w:val="008D4A5C"/>
    <w:rsid w:val="008D4D00"/>
    <w:rsid w:val="008D4DCB"/>
    <w:rsid w:val="008D54D1"/>
    <w:rsid w:val="008D58F0"/>
    <w:rsid w:val="008D5FE4"/>
    <w:rsid w:val="008D63EE"/>
    <w:rsid w:val="008D6D56"/>
    <w:rsid w:val="008D7009"/>
    <w:rsid w:val="008D784A"/>
    <w:rsid w:val="008D7C13"/>
    <w:rsid w:val="008D7E4C"/>
    <w:rsid w:val="008E020B"/>
    <w:rsid w:val="008E047E"/>
    <w:rsid w:val="008E05FE"/>
    <w:rsid w:val="008E0EF6"/>
    <w:rsid w:val="008E1694"/>
    <w:rsid w:val="008E21EC"/>
    <w:rsid w:val="008E2596"/>
    <w:rsid w:val="008E2674"/>
    <w:rsid w:val="008E2A65"/>
    <w:rsid w:val="008E3D7B"/>
    <w:rsid w:val="008E45A2"/>
    <w:rsid w:val="008E4607"/>
    <w:rsid w:val="008E48A2"/>
    <w:rsid w:val="008E52F0"/>
    <w:rsid w:val="008E539F"/>
    <w:rsid w:val="008E542C"/>
    <w:rsid w:val="008E5633"/>
    <w:rsid w:val="008E57C8"/>
    <w:rsid w:val="008E604D"/>
    <w:rsid w:val="008E6377"/>
    <w:rsid w:val="008E69DF"/>
    <w:rsid w:val="008E7363"/>
    <w:rsid w:val="008E7FE4"/>
    <w:rsid w:val="008F0E7D"/>
    <w:rsid w:val="008F0FC2"/>
    <w:rsid w:val="008F10B2"/>
    <w:rsid w:val="008F1357"/>
    <w:rsid w:val="008F1811"/>
    <w:rsid w:val="008F1C1A"/>
    <w:rsid w:val="008F20CC"/>
    <w:rsid w:val="008F2810"/>
    <w:rsid w:val="008F361C"/>
    <w:rsid w:val="008F38F1"/>
    <w:rsid w:val="008F39E6"/>
    <w:rsid w:val="008F3ECA"/>
    <w:rsid w:val="008F3FCA"/>
    <w:rsid w:val="008F459E"/>
    <w:rsid w:val="008F53A2"/>
    <w:rsid w:val="008F5456"/>
    <w:rsid w:val="008F554E"/>
    <w:rsid w:val="008F5F3B"/>
    <w:rsid w:val="008F5FDE"/>
    <w:rsid w:val="008F657B"/>
    <w:rsid w:val="008F6DD6"/>
    <w:rsid w:val="008F733F"/>
    <w:rsid w:val="008F76BE"/>
    <w:rsid w:val="008F785A"/>
    <w:rsid w:val="008F7AB8"/>
    <w:rsid w:val="008F7F42"/>
    <w:rsid w:val="009001C5"/>
    <w:rsid w:val="0090052F"/>
    <w:rsid w:val="009005FF"/>
    <w:rsid w:val="00901128"/>
    <w:rsid w:val="00901789"/>
    <w:rsid w:val="0090180B"/>
    <w:rsid w:val="009018AA"/>
    <w:rsid w:val="00902EC0"/>
    <w:rsid w:val="009034C9"/>
    <w:rsid w:val="00903BA3"/>
    <w:rsid w:val="00903CE3"/>
    <w:rsid w:val="00904E0E"/>
    <w:rsid w:val="009055AA"/>
    <w:rsid w:val="009058F4"/>
    <w:rsid w:val="00905A4E"/>
    <w:rsid w:val="00905B0B"/>
    <w:rsid w:val="00905F80"/>
    <w:rsid w:val="009061FF"/>
    <w:rsid w:val="00906BA6"/>
    <w:rsid w:val="009073E6"/>
    <w:rsid w:val="00907CB1"/>
    <w:rsid w:val="00907CCE"/>
    <w:rsid w:val="00907D4B"/>
    <w:rsid w:val="00910030"/>
    <w:rsid w:val="009100AF"/>
    <w:rsid w:val="00910243"/>
    <w:rsid w:val="0091052B"/>
    <w:rsid w:val="00910D6B"/>
    <w:rsid w:val="00910EFE"/>
    <w:rsid w:val="00910FAA"/>
    <w:rsid w:val="00910FB0"/>
    <w:rsid w:val="00911041"/>
    <w:rsid w:val="00911A4D"/>
    <w:rsid w:val="00911D20"/>
    <w:rsid w:val="00911F25"/>
    <w:rsid w:val="009122D4"/>
    <w:rsid w:val="00912F27"/>
    <w:rsid w:val="00913330"/>
    <w:rsid w:val="009138FA"/>
    <w:rsid w:val="00913A51"/>
    <w:rsid w:val="00913EBA"/>
    <w:rsid w:val="009151C2"/>
    <w:rsid w:val="00915458"/>
    <w:rsid w:val="009159FE"/>
    <w:rsid w:val="00916CEE"/>
    <w:rsid w:val="00916DB1"/>
    <w:rsid w:val="00917AAF"/>
    <w:rsid w:val="00917B9A"/>
    <w:rsid w:val="00917BE1"/>
    <w:rsid w:val="00917FC2"/>
    <w:rsid w:val="0092029E"/>
    <w:rsid w:val="0092033F"/>
    <w:rsid w:val="009203E1"/>
    <w:rsid w:val="009208E6"/>
    <w:rsid w:val="00920CB1"/>
    <w:rsid w:val="00921020"/>
    <w:rsid w:val="009212F0"/>
    <w:rsid w:val="00921605"/>
    <w:rsid w:val="00921AF2"/>
    <w:rsid w:val="00922236"/>
    <w:rsid w:val="00922A6B"/>
    <w:rsid w:val="00922C3A"/>
    <w:rsid w:val="00922EBC"/>
    <w:rsid w:val="0092322D"/>
    <w:rsid w:val="00923A39"/>
    <w:rsid w:val="00923B13"/>
    <w:rsid w:val="00923BDB"/>
    <w:rsid w:val="009248E7"/>
    <w:rsid w:val="00925599"/>
    <w:rsid w:val="00925B0E"/>
    <w:rsid w:val="00926260"/>
    <w:rsid w:val="0092643A"/>
    <w:rsid w:val="0092655A"/>
    <w:rsid w:val="00927C46"/>
    <w:rsid w:val="00927D9E"/>
    <w:rsid w:val="00930722"/>
    <w:rsid w:val="009307E2"/>
    <w:rsid w:val="00930A02"/>
    <w:rsid w:val="00930ED5"/>
    <w:rsid w:val="009312AC"/>
    <w:rsid w:val="00931469"/>
    <w:rsid w:val="009315FD"/>
    <w:rsid w:val="00931D64"/>
    <w:rsid w:val="00932231"/>
    <w:rsid w:val="00933840"/>
    <w:rsid w:val="009338ED"/>
    <w:rsid w:val="00933D66"/>
    <w:rsid w:val="00933EA8"/>
    <w:rsid w:val="009343DB"/>
    <w:rsid w:val="00934A72"/>
    <w:rsid w:val="00934B15"/>
    <w:rsid w:val="009369FE"/>
    <w:rsid w:val="0093765D"/>
    <w:rsid w:val="00937E70"/>
    <w:rsid w:val="00937F46"/>
    <w:rsid w:val="0094064D"/>
    <w:rsid w:val="00940C7F"/>
    <w:rsid w:val="00940CD1"/>
    <w:rsid w:val="00940E1D"/>
    <w:rsid w:val="00941192"/>
    <w:rsid w:val="00941286"/>
    <w:rsid w:val="00941C32"/>
    <w:rsid w:val="00942723"/>
    <w:rsid w:val="0094294A"/>
    <w:rsid w:val="00942967"/>
    <w:rsid w:val="00944198"/>
    <w:rsid w:val="009442A6"/>
    <w:rsid w:val="0094430D"/>
    <w:rsid w:val="00944571"/>
    <w:rsid w:val="00944EA9"/>
    <w:rsid w:val="00945CF0"/>
    <w:rsid w:val="009463BB"/>
    <w:rsid w:val="00947801"/>
    <w:rsid w:val="00950BC3"/>
    <w:rsid w:val="00951DAC"/>
    <w:rsid w:val="00951FEF"/>
    <w:rsid w:val="00952029"/>
    <w:rsid w:val="00952496"/>
    <w:rsid w:val="00952501"/>
    <w:rsid w:val="009529D2"/>
    <w:rsid w:val="00952B47"/>
    <w:rsid w:val="00952C49"/>
    <w:rsid w:val="00952E29"/>
    <w:rsid w:val="00952FEF"/>
    <w:rsid w:val="00953236"/>
    <w:rsid w:val="0095362B"/>
    <w:rsid w:val="00953E8C"/>
    <w:rsid w:val="00954BEF"/>
    <w:rsid w:val="00954E6F"/>
    <w:rsid w:val="00954F39"/>
    <w:rsid w:val="009551BD"/>
    <w:rsid w:val="0095539A"/>
    <w:rsid w:val="00956B00"/>
    <w:rsid w:val="00957E4F"/>
    <w:rsid w:val="0096003C"/>
    <w:rsid w:val="00960260"/>
    <w:rsid w:val="0096027C"/>
    <w:rsid w:val="00960606"/>
    <w:rsid w:val="00960636"/>
    <w:rsid w:val="00960D91"/>
    <w:rsid w:val="00960EF6"/>
    <w:rsid w:val="0096132A"/>
    <w:rsid w:val="00961378"/>
    <w:rsid w:val="0096197A"/>
    <w:rsid w:val="00961EF6"/>
    <w:rsid w:val="0096285F"/>
    <w:rsid w:val="00962BF6"/>
    <w:rsid w:val="00962C14"/>
    <w:rsid w:val="00962C64"/>
    <w:rsid w:val="00962F6A"/>
    <w:rsid w:val="009647F7"/>
    <w:rsid w:val="0096535E"/>
    <w:rsid w:val="009653D7"/>
    <w:rsid w:val="009655BE"/>
    <w:rsid w:val="00965740"/>
    <w:rsid w:val="009659FB"/>
    <w:rsid w:val="00965B10"/>
    <w:rsid w:val="00966048"/>
    <w:rsid w:val="00966382"/>
    <w:rsid w:val="00966F72"/>
    <w:rsid w:val="00967C5E"/>
    <w:rsid w:val="00971417"/>
    <w:rsid w:val="0097145D"/>
    <w:rsid w:val="009717C3"/>
    <w:rsid w:val="00971E7F"/>
    <w:rsid w:val="009721F2"/>
    <w:rsid w:val="00972E29"/>
    <w:rsid w:val="00972E57"/>
    <w:rsid w:val="00972ECE"/>
    <w:rsid w:val="00972FA3"/>
    <w:rsid w:val="00973514"/>
    <w:rsid w:val="009737F0"/>
    <w:rsid w:val="00974A7F"/>
    <w:rsid w:val="00975089"/>
    <w:rsid w:val="00975285"/>
    <w:rsid w:val="009761CA"/>
    <w:rsid w:val="00976553"/>
    <w:rsid w:val="009765A0"/>
    <w:rsid w:val="0097664F"/>
    <w:rsid w:val="0097674C"/>
    <w:rsid w:val="00976833"/>
    <w:rsid w:val="00976DDE"/>
    <w:rsid w:val="00976ED4"/>
    <w:rsid w:val="00976FC9"/>
    <w:rsid w:val="00976FE3"/>
    <w:rsid w:val="0097757C"/>
    <w:rsid w:val="00977876"/>
    <w:rsid w:val="0098011E"/>
    <w:rsid w:val="009803FA"/>
    <w:rsid w:val="009806EF"/>
    <w:rsid w:val="00981238"/>
    <w:rsid w:val="00981451"/>
    <w:rsid w:val="00981847"/>
    <w:rsid w:val="009820DD"/>
    <w:rsid w:val="0098271E"/>
    <w:rsid w:val="00982776"/>
    <w:rsid w:val="00982DA5"/>
    <w:rsid w:val="0098364E"/>
    <w:rsid w:val="0098378F"/>
    <w:rsid w:val="00983DB6"/>
    <w:rsid w:val="00983E13"/>
    <w:rsid w:val="009848C6"/>
    <w:rsid w:val="009857DD"/>
    <w:rsid w:val="00985949"/>
    <w:rsid w:val="00985A2D"/>
    <w:rsid w:val="00985D8B"/>
    <w:rsid w:val="00986001"/>
    <w:rsid w:val="00986979"/>
    <w:rsid w:val="00986AA7"/>
    <w:rsid w:val="009872F3"/>
    <w:rsid w:val="00987371"/>
    <w:rsid w:val="0098761C"/>
    <w:rsid w:val="0098792A"/>
    <w:rsid w:val="009879A6"/>
    <w:rsid w:val="00987C77"/>
    <w:rsid w:val="00987D92"/>
    <w:rsid w:val="00990093"/>
    <w:rsid w:val="00990157"/>
    <w:rsid w:val="00990BF4"/>
    <w:rsid w:val="00990E21"/>
    <w:rsid w:val="00990EB6"/>
    <w:rsid w:val="00991960"/>
    <w:rsid w:val="009923EE"/>
    <w:rsid w:val="009925A8"/>
    <w:rsid w:val="00992BFA"/>
    <w:rsid w:val="00992D23"/>
    <w:rsid w:val="00993AA9"/>
    <w:rsid w:val="00993D1B"/>
    <w:rsid w:val="00993F3D"/>
    <w:rsid w:val="009942C1"/>
    <w:rsid w:val="00994363"/>
    <w:rsid w:val="0099453F"/>
    <w:rsid w:val="00995BE8"/>
    <w:rsid w:val="00996714"/>
    <w:rsid w:val="00996E10"/>
    <w:rsid w:val="00997A96"/>
    <w:rsid w:val="00997DD9"/>
    <w:rsid w:val="00997E07"/>
    <w:rsid w:val="009A08A7"/>
    <w:rsid w:val="009A0F47"/>
    <w:rsid w:val="009A116F"/>
    <w:rsid w:val="009A13D0"/>
    <w:rsid w:val="009A15BD"/>
    <w:rsid w:val="009A15F9"/>
    <w:rsid w:val="009A1E23"/>
    <w:rsid w:val="009A2C54"/>
    <w:rsid w:val="009A2E48"/>
    <w:rsid w:val="009A30D3"/>
    <w:rsid w:val="009A33DC"/>
    <w:rsid w:val="009A3592"/>
    <w:rsid w:val="009A3595"/>
    <w:rsid w:val="009A3DBA"/>
    <w:rsid w:val="009A3F19"/>
    <w:rsid w:val="009A3F28"/>
    <w:rsid w:val="009A427C"/>
    <w:rsid w:val="009A42DA"/>
    <w:rsid w:val="009A43A2"/>
    <w:rsid w:val="009A4AB6"/>
    <w:rsid w:val="009A4BE7"/>
    <w:rsid w:val="009A52E6"/>
    <w:rsid w:val="009A5495"/>
    <w:rsid w:val="009A56DC"/>
    <w:rsid w:val="009A591C"/>
    <w:rsid w:val="009A5DBC"/>
    <w:rsid w:val="009A5F86"/>
    <w:rsid w:val="009A5FFD"/>
    <w:rsid w:val="009A6814"/>
    <w:rsid w:val="009A69FB"/>
    <w:rsid w:val="009A6A37"/>
    <w:rsid w:val="009A77D3"/>
    <w:rsid w:val="009A78D2"/>
    <w:rsid w:val="009A7BC4"/>
    <w:rsid w:val="009B0211"/>
    <w:rsid w:val="009B0466"/>
    <w:rsid w:val="009B0A08"/>
    <w:rsid w:val="009B0A4C"/>
    <w:rsid w:val="009B148D"/>
    <w:rsid w:val="009B1549"/>
    <w:rsid w:val="009B161B"/>
    <w:rsid w:val="009B1A4C"/>
    <w:rsid w:val="009B1FAC"/>
    <w:rsid w:val="009B25AF"/>
    <w:rsid w:val="009B2938"/>
    <w:rsid w:val="009B2FA5"/>
    <w:rsid w:val="009B30F2"/>
    <w:rsid w:val="009B338C"/>
    <w:rsid w:val="009B475E"/>
    <w:rsid w:val="009B4E8A"/>
    <w:rsid w:val="009B511C"/>
    <w:rsid w:val="009B5D46"/>
    <w:rsid w:val="009B64B6"/>
    <w:rsid w:val="009B66A0"/>
    <w:rsid w:val="009B6733"/>
    <w:rsid w:val="009B676D"/>
    <w:rsid w:val="009B6F23"/>
    <w:rsid w:val="009B7569"/>
    <w:rsid w:val="009B76ED"/>
    <w:rsid w:val="009B79A2"/>
    <w:rsid w:val="009B7CD3"/>
    <w:rsid w:val="009B7D2C"/>
    <w:rsid w:val="009C0E68"/>
    <w:rsid w:val="009C102E"/>
    <w:rsid w:val="009C1200"/>
    <w:rsid w:val="009C16E8"/>
    <w:rsid w:val="009C1B41"/>
    <w:rsid w:val="009C1CBB"/>
    <w:rsid w:val="009C2FB3"/>
    <w:rsid w:val="009C326E"/>
    <w:rsid w:val="009C3890"/>
    <w:rsid w:val="009C4128"/>
    <w:rsid w:val="009C4559"/>
    <w:rsid w:val="009C4885"/>
    <w:rsid w:val="009C4FA4"/>
    <w:rsid w:val="009C57EA"/>
    <w:rsid w:val="009C58C2"/>
    <w:rsid w:val="009C59DF"/>
    <w:rsid w:val="009C5B2B"/>
    <w:rsid w:val="009C5B66"/>
    <w:rsid w:val="009C5F91"/>
    <w:rsid w:val="009C6334"/>
    <w:rsid w:val="009C651D"/>
    <w:rsid w:val="009C67B4"/>
    <w:rsid w:val="009C6AE5"/>
    <w:rsid w:val="009C6B1F"/>
    <w:rsid w:val="009C6CD1"/>
    <w:rsid w:val="009C70F3"/>
    <w:rsid w:val="009C72ED"/>
    <w:rsid w:val="009C7586"/>
    <w:rsid w:val="009C78F1"/>
    <w:rsid w:val="009C7BAB"/>
    <w:rsid w:val="009C7E2F"/>
    <w:rsid w:val="009C7EA4"/>
    <w:rsid w:val="009C7EDE"/>
    <w:rsid w:val="009D0597"/>
    <w:rsid w:val="009D0916"/>
    <w:rsid w:val="009D0E8F"/>
    <w:rsid w:val="009D0FC7"/>
    <w:rsid w:val="009D1163"/>
    <w:rsid w:val="009D156C"/>
    <w:rsid w:val="009D19C4"/>
    <w:rsid w:val="009D1DFF"/>
    <w:rsid w:val="009D2060"/>
    <w:rsid w:val="009D23CE"/>
    <w:rsid w:val="009D2AE1"/>
    <w:rsid w:val="009D2BFB"/>
    <w:rsid w:val="009D2DD0"/>
    <w:rsid w:val="009D3109"/>
    <w:rsid w:val="009D3DE8"/>
    <w:rsid w:val="009D3E69"/>
    <w:rsid w:val="009D3E70"/>
    <w:rsid w:val="009D401A"/>
    <w:rsid w:val="009D450C"/>
    <w:rsid w:val="009D4708"/>
    <w:rsid w:val="009D5152"/>
    <w:rsid w:val="009D5271"/>
    <w:rsid w:val="009D5444"/>
    <w:rsid w:val="009D557D"/>
    <w:rsid w:val="009D5A46"/>
    <w:rsid w:val="009D5CC1"/>
    <w:rsid w:val="009D5DAF"/>
    <w:rsid w:val="009D5F53"/>
    <w:rsid w:val="009D6521"/>
    <w:rsid w:val="009D76D3"/>
    <w:rsid w:val="009D77FA"/>
    <w:rsid w:val="009D79CA"/>
    <w:rsid w:val="009D7A00"/>
    <w:rsid w:val="009D7B62"/>
    <w:rsid w:val="009E09AC"/>
    <w:rsid w:val="009E0B09"/>
    <w:rsid w:val="009E0D6F"/>
    <w:rsid w:val="009E1884"/>
    <w:rsid w:val="009E1BDD"/>
    <w:rsid w:val="009E1CCB"/>
    <w:rsid w:val="009E1EB3"/>
    <w:rsid w:val="009E20A9"/>
    <w:rsid w:val="009E24E8"/>
    <w:rsid w:val="009E25FC"/>
    <w:rsid w:val="009E27C5"/>
    <w:rsid w:val="009E29B5"/>
    <w:rsid w:val="009E2A62"/>
    <w:rsid w:val="009E2C76"/>
    <w:rsid w:val="009E35EB"/>
    <w:rsid w:val="009E3826"/>
    <w:rsid w:val="009E45A0"/>
    <w:rsid w:val="009E4628"/>
    <w:rsid w:val="009E4AE0"/>
    <w:rsid w:val="009E50D2"/>
    <w:rsid w:val="009E5160"/>
    <w:rsid w:val="009E5223"/>
    <w:rsid w:val="009E5705"/>
    <w:rsid w:val="009E5E10"/>
    <w:rsid w:val="009E5FDC"/>
    <w:rsid w:val="009E63D0"/>
    <w:rsid w:val="009E6524"/>
    <w:rsid w:val="009E7C00"/>
    <w:rsid w:val="009E7F6A"/>
    <w:rsid w:val="009F016A"/>
    <w:rsid w:val="009F0351"/>
    <w:rsid w:val="009F094D"/>
    <w:rsid w:val="009F0B09"/>
    <w:rsid w:val="009F0B82"/>
    <w:rsid w:val="009F0D6D"/>
    <w:rsid w:val="009F1111"/>
    <w:rsid w:val="009F2A4F"/>
    <w:rsid w:val="009F2D2F"/>
    <w:rsid w:val="009F2DC3"/>
    <w:rsid w:val="009F3987"/>
    <w:rsid w:val="009F3FD5"/>
    <w:rsid w:val="009F40C0"/>
    <w:rsid w:val="009F4214"/>
    <w:rsid w:val="009F42C5"/>
    <w:rsid w:val="009F4672"/>
    <w:rsid w:val="009F4A81"/>
    <w:rsid w:val="009F56D6"/>
    <w:rsid w:val="009F5A67"/>
    <w:rsid w:val="009F5C80"/>
    <w:rsid w:val="009F5E43"/>
    <w:rsid w:val="009F67A3"/>
    <w:rsid w:val="009F6A77"/>
    <w:rsid w:val="009F6DA8"/>
    <w:rsid w:val="009F73B4"/>
    <w:rsid w:val="009F7724"/>
    <w:rsid w:val="009F773C"/>
    <w:rsid w:val="00A0016A"/>
    <w:rsid w:val="00A0018B"/>
    <w:rsid w:val="00A007E0"/>
    <w:rsid w:val="00A01BD1"/>
    <w:rsid w:val="00A02099"/>
    <w:rsid w:val="00A021EA"/>
    <w:rsid w:val="00A0221F"/>
    <w:rsid w:val="00A022BA"/>
    <w:rsid w:val="00A028F1"/>
    <w:rsid w:val="00A02E7B"/>
    <w:rsid w:val="00A031FA"/>
    <w:rsid w:val="00A0335B"/>
    <w:rsid w:val="00A03CE6"/>
    <w:rsid w:val="00A04968"/>
    <w:rsid w:val="00A04D0C"/>
    <w:rsid w:val="00A05195"/>
    <w:rsid w:val="00A05513"/>
    <w:rsid w:val="00A06107"/>
    <w:rsid w:val="00A067F6"/>
    <w:rsid w:val="00A07AA6"/>
    <w:rsid w:val="00A07AEF"/>
    <w:rsid w:val="00A07D2E"/>
    <w:rsid w:val="00A10502"/>
    <w:rsid w:val="00A10B61"/>
    <w:rsid w:val="00A11029"/>
    <w:rsid w:val="00A113BD"/>
    <w:rsid w:val="00A115FB"/>
    <w:rsid w:val="00A11840"/>
    <w:rsid w:val="00A11DF5"/>
    <w:rsid w:val="00A12A2A"/>
    <w:rsid w:val="00A12C0F"/>
    <w:rsid w:val="00A12D53"/>
    <w:rsid w:val="00A12DF3"/>
    <w:rsid w:val="00A12ED4"/>
    <w:rsid w:val="00A13860"/>
    <w:rsid w:val="00A139E3"/>
    <w:rsid w:val="00A142D3"/>
    <w:rsid w:val="00A1431E"/>
    <w:rsid w:val="00A144AD"/>
    <w:rsid w:val="00A14841"/>
    <w:rsid w:val="00A15151"/>
    <w:rsid w:val="00A15510"/>
    <w:rsid w:val="00A15DC7"/>
    <w:rsid w:val="00A160B7"/>
    <w:rsid w:val="00A16DCF"/>
    <w:rsid w:val="00A16E5F"/>
    <w:rsid w:val="00A17508"/>
    <w:rsid w:val="00A17D7E"/>
    <w:rsid w:val="00A2002A"/>
    <w:rsid w:val="00A205D0"/>
    <w:rsid w:val="00A208B9"/>
    <w:rsid w:val="00A20E33"/>
    <w:rsid w:val="00A20F39"/>
    <w:rsid w:val="00A2105B"/>
    <w:rsid w:val="00A211D7"/>
    <w:rsid w:val="00A21A6F"/>
    <w:rsid w:val="00A21BF9"/>
    <w:rsid w:val="00A224E3"/>
    <w:rsid w:val="00A226FF"/>
    <w:rsid w:val="00A22AA2"/>
    <w:rsid w:val="00A2305C"/>
    <w:rsid w:val="00A2375C"/>
    <w:rsid w:val="00A23BE1"/>
    <w:rsid w:val="00A2499D"/>
    <w:rsid w:val="00A24E78"/>
    <w:rsid w:val="00A24EB4"/>
    <w:rsid w:val="00A250A9"/>
    <w:rsid w:val="00A25136"/>
    <w:rsid w:val="00A25222"/>
    <w:rsid w:val="00A258E6"/>
    <w:rsid w:val="00A25A95"/>
    <w:rsid w:val="00A25AED"/>
    <w:rsid w:val="00A25B14"/>
    <w:rsid w:val="00A25F16"/>
    <w:rsid w:val="00A25F81"/>
    <w:rsid w:val="00A260CF"/>
    <w:rsid w:val="00A2665F"/>
    <w:rsid w:val="00A26825"/>
    <w:rsid w:val="00A276E6"/>
    <w:rsid w:val="00A2772A"/>
    <w:rsid w:val="00A277E1"/>
    <w:rsid w:val="00A27EC6"/>
    <w:rsid w:val="00A27F7D"/>
    <w:rsid w:val="00A309A2"/>
    <w:rsid w:val="00A30B1B"/>
    <w:rsid w:val="00A30E44"/>
    <w:rsid w:val="00A31309"/>
    <w:rsid w:val="00A31453"/>
    <w:rsid w:val="00A316F0"/>
    <w:rsid w:val="00A31C78"/>
    <w:rsid w:val="00A323DA"/>
    <w:rsid w:val="00A3260A"/>
    <w:rsid w:val="00A326F7"/>
    <w:rsid w:val="00A331F8"/>
    <w:rsid w:val="00A332ED"/>
    <w:rsid w:val="00A3374C"/>
    <w:rsid w:val="00A33823"/>
    <w:rsid w:val="00A33C40"/>
    <w:rsid w:val="00A33E31"/>
    <w:rsid w:val="00A34CE4"/>
    <w:rsid w:val="00A34E27"/>
    <w:rsid w:val="00A35581"/>
    <w:rsid w:val="00A35ABB"/>
    <w:rsid w:val="00A35B54"/>
    <w:rsid w:val="00A35E5E"/>
    <w:rsid w:val="00A36A25"/>
    <w:rsid w:val="00A36DF1"/>
    <w:rsid w:val="00A37784"/>
    <w:rsid w:val="00A37BBB"/>
    <w:rsid w:val="00A37F92"/>
    <w:rsid w:val="00A402D3"/>
    <w:rsid w:val="00A40538"/>
    <w:rsid w:val="00A4082B"/>
    <w:rsid w:val="00A40A26"/>
    <w:rsid w:val="00A40BCA"/>
    <w:rsid w:val="00A40E42"/>
    <w:rsid w:val="00A41128"/>
    <w:rsid w:val="00A42054"/>
    <w:rsid w:val="00A42115"/>
    <w:rsid w:val="00A42594"/>
    <w:rsid w:val="00A428A4"/>
    <w:rsid w:val="00A42DF1"/>
    <w:rsid w:val="00A42EFC"/>
    <w:rsid w:val="00A42FF1"/>
    <w:rsid w:val="00A43A65"/>
    <w:rsid w:val="00A44DC4"/>
    <w:rsid w:val="00A44DE9"/>
    <w:rsid w:val="00A44E88"/>
    <w:rsid w:val="00A45319"/>
    <w:rsid w:val="00A456F3"/>
    <w:rsid w:val="00A45A50"/>
    <w:rsid w:val="00A47759"/>
    <w:rsid w:val="00A47A1F"/>
    <w:rsid w:val="00A47DB2"/>
    <w:rsid w:val="00A505C7"/>
    <w:rsid w:val="00A508E0"/>
    <w:rsid w:val="00A50F1C"/>
    <w:rsid w:val="00A50F35"/>
    <w:rsid w:val="00A51089"/>
    <w:rsid w:val="00A514FF"/>
    <w:rsid w:val="00A51CBD"/>
    <w:rsid w:val="00A5283F"/>
    <w:rsid w:val="00A528FB"/>
    <w:rsid w:val="00A52DE9"/>
    <w:rsid w:val="00A53416"/>
    <w:rsid w:val="00A538C7"/>
    <w:rsid w:val="00A53E5C"/>
    <w:rsid w:val="00A54783"/>
    <w:rsid w:val="00A5484D"/>
    <w:rsid w:val="00A54B19"/>
    <w:rsid w:val="00A54B2D"/>
    <w:rsid w:val="00A54B5B"/>
    <w:rsid w:val="00A5502A"/>
    <w:rsid w:val="00A55897"/>
    <w:rsid w:val="00A56884"/>
    <w:rsid w:val="00A56BC4"/>
    <w:rsid w:val="00A56E6F"/>
    <w:rsid w:val="00A576D6"/>
    <w:rsid w:val="00A57850"/>
    <w:rsid w:val="00A60486"/>
    <w:rsid w:val="00A60550"/>
    <w:rsid w:val="00A608BB"/>
    <w:rsid w:val="00A609C6"/>
    <w:rsid w:val="00A60F8E"/>
    <w:rsid w:val="00A6148B"/>
    <w:rsid w:val="00A620CA"/>
    <w:rsid w:val="00A635A0"/>
    <w:rsid w:val="00A636CF"/>
    <w:rsid w:val="00A637B7"/>
    <w:rsid w:val="00A63CE5"/>
    <w:rsid w:val="00A64627"/>
    <w:rsid w:val="00A649F2"/>
    <w:rsid w:val="00A651EA"/>
    <w:rsid w:val="00A6558C"/>
    <w:rsid w:val="00A65982"/>
    <w:rsid w:val="00A65EDD"/>
    <w:rsid w:val="00A6693D"/>
    <w:rsid w:val="00A66BD8"/>
    <w:rsid w:val="00A66DDE"/>
    <w:rsid w:val="00A67426"/>
    <w:rsid w:val="00A6765C"/>
    <w:rsid w:val="00A702F7"/>
    <w:rsid w:val="00A70541"/>
    <w:rsid w:val="00A70A76"/>
    <w:rsid w:val="00A71212"/>
    <w:rsid w:val="00A7157E"/>
    <w:rsid w:val="00A7193C"/>
    <w:rsid w:val="00A71950"/>
    <w:rsid w:val="00A7198D"/>
    <w:rsid w:val="00A7229C"/>
    <w:rsid w:val="00A72791"/>
    <w:rsid w:val="00A728D9"/>
    <w:rsid w:val="00A72A30"/>
    <w:rsid w:val="00A72EAC"/>
    <w:rsid w:val="00A73997"/>
    <w:rsid w:val="00A7415C"/>
    <w:rsid w:val="00A74461"/>
    <w:rsid w:val="00A745F8"/>
    <w:rsid w:val="00A747E5"/>
    <w:rsid w:val="00A74AB7"/>
    <w:rsid w:val="00A75124"/>
    <w:rsid w:val="00A7547B"/>
    <w:rsid w:val="00A75D4E"/>
    <w:rsid w:val="00A75E18"/>
    <w:rsid w:val="00A766BC"/>
    <w:rsid w:val="00A775CF"/>
    <w:rsid w:val="00A7760F"/>
    <w:rsid w:val="00A77B8F"/>
    <w:rsid w:val="00A806B7"/>
    <w:rsid w:val="00A8073B"/>
    <w:rsid w:val="00A80AE1"/>
    <w:rsid w:val="00A80D4E"/>
    <w:rsid w:val="00A826FE"/>
    <w:rsid w:val="00A828AD"/>
    <w:rsid w:val="00A82A30"/>
    <w:rsid w:val="00A8389C"/>
    <w:rsid w:val="00A83D62"/>
    <w:rsid w:val="00A84017"/>
    <w:rsid w:val="00A8425F"/>
    <w:rsid w:val="00A85211"/>
    <w:rsid w:val="00A8532B"/>
    <w:rsid w:val="00A858A3"/>
    <w:rsid w:val="00A85A7F"/>
    <w:rsid w:val="00A8609A"/>
    <w:rsid w:val="00A860C6"/>
    <w:rsid w:val="00A86883"/>
    <w:rsid w:val="00A86B42"/>
    <w:rsid w:val="00A8774E"/>
    <w:rsid w:val="00A9052A"/>
    <w:rsid w:val="00A90641"/>
    <w:rsid w:val="00A906D5"/>
    <w:rsid w:val="00A90EF7"/>
    <w:rsid w:val="00A91CEA"/>
    <w:rsid w:val="00A91F0A"/>
    <w:rsid w:val="00A9235C"/>
    <w:rsid w:val="00A9275E"/>
    <w:rsid w:val="00A9287E"/>
    <w:rsid w:val="00A9298C"/>
    <w:rsid w:val="00A93976"/>
    <w:rsid w:val="00A939CC"/>
    <w:rsid w:val="00A93C53"/>
    <w:rsid w:val="00A93EEF"/>
    <w:rsid w:val="00A94863"/>
    <w:rsid w:val="00A9494E"/>
    <w:rsid w:val="00A94A54"/>
    <w:rsid w:val="00A94A5B"/>
    <w:rsid w:val="00A95661"/>
    <w:rsid w:val="00A95A3C"/>
    <w:rsid w:val="00A95B7F"/>
    <w:rsid w:val="00A95D7A"/>
    <w:rsid w:val="00A95E68"/>
    <w:rsid w:val="00A9694E"/>
    <w:rsid w:val="00A96A87"/>
    <w:rsid w:val="00A96B2D"/>
    <w:rsid w:val="00A97BB4"/>
    <w:rsid w:val="00AA06B2"/>
    <w:rsid w:val="00AA075B"/>
    <w:rsid w:val="00AA0A93"/>
    <w:rsid w:val="00AA13FC"/>
    <w:rsid w:val="00AA1676"/>
    <w:rsid w:val="00AA16F8"/>
    <w:rsid w:val="00AA1E24"/>
    <w:rsid w:val="00AA291A"/>
    <w:rsid w:val="00AA2A88"/>
    <w:rsid w:val="00AA3345"/>
    <w:rsid w:val="00AA34D0"/>
    <w:rsid w:val="00AA410F"/>
    <w:rsid w:val="00AA4435"/>
    <w:rsid w:val="00AA4549"/>
    <w:rsid w:val="00AA488D"/>
    <w:rsid w:val="00AA4B5A"/>
    <w:rsid w:val="00AA54C4"/>
    <w:rsid w:val="00AA5685"/>
    <w:rsid w:val="00AA61DD"/>
    <w:rsid w:val="00AA6D9A"/>
    <w:rsid w:val="00AA72EB"/>
    <w:rsid w:val="00AA7F6C"/>
    <w:rsid w:val="00AB166B"/>
    <w:rsid w:val="00AB1807"/>
    <w:rsid w:val="00AB1F10"/>
    <w:rsid w:val="00AB217C"/>
    <w:rsid w:val="00AB28C6"/>
    <w:rsid w:val="00AB2FBF"/>
    <w:rsid w:val="00AB3088"/>
    <w:rsid w:val="00AB30B0"/>
    <w:rsid w:val="00AB325E"/>
    <w:rsid w:val="00AB3328"/>
    <w:rsid w:val="00AB3427"/>
    <w:rsid w:val="00AB3A9A"/>
    <w:rsid w:val="00AB3B94"/>
    <w:rsid w:val="00AB3FB6"/>
    <w:rsid w:val="00AB47D8"/>
    <w:rsid w:val="00AB494D"/>
    <w:rsid w:val="00AB49AD"/>
    <w:rsid w:val="00AB4A44"/>
    <w:rsid w:val="00AB4B2E"/>
    <w:rsid w:val="00AB58EB"/>
    <w:rsid w:val="00AB5B0D"/>
    <w:rsid w:val="00AB5D03"/>
    <w:rsid w:val="00AB63C8"/>
    <w:rsid w:val="00AB7DB3"/>
    <w:rsid w:val="00AC0029"/>
    <w:rsid w:val="00AC0601"/>
    <w:rsid w:val="00AC16D9"/>
    <w:rsid w:val="00AC1AA9"/>
    <w:rsid w:val="00AC24AB"/>
    <w:rsid w:val="00AC267B"/>
    <w:rsid w:val="00AC336B"/>
    <w:rsid w:val="00AC47BD"/>
    <w:rsid w:val="00AC5757"/>
    <w:rsid w:val="00AC58A7"/>
    <w:rsid w:val="00AC5D91"/>
    <w:rsid w:val="00AC6C70"/>
    <w:rsid w:val="00AC7977"/>
    <w:rsid w:val="00AC7C14"/>
    <w:rsid w:val="00AC7C73"/>
    <w:rsid w:val="00AD05AF"/>
    <w:rsid w:val="00AD0884"/>
    <w:rsid w:val="00AD0927"/>
    <w:rsid w:val="00AD09FA"/>
    <w:rsid w:val="00AD0A02"/>
    <w:rsid w:val="00AD0BFB"/>
    <w:rsid w:val="00AD11B9"/>
    <w:rsid w:val="00AD15CF"/>
    <w:rsid w:val="00AD1A72"/>
    <w:rsid w:val="00AD1BE9"/>
    <w:rsid w:val="00AD1F1F"/>
    <w:rsid w:val="00AD24D0"/>
    <w:rsid w:val="00AD274B"/>
    <w:rsid w:val="00AD2871"/>
    <w:rsid w:val="00AD292D"/>
    <w:rsid w:val="00AD3062"/>
    <w:rsid w:val="00AD32EB"/>
    <w:rsid w:val="00AD3D27"/>
    <w:rsid w:val="00AD413D"/>
    <w:rsid w:val="00AD4441"/>
    <w:rsid w:val="00AD469F"/>
    <w:rsid w:val="00AD5021"/>
    <w:rsid w:val="00AD5AD1"/>
    <w:rsid w:val="00AD5BA1"/>
    <w:rsid w:val="00AD609E"/>
    <w:rsid w:val="00AD7998"/>
    <w:rsid w:val="00AD7BFE"/>
    <w:rsid w:val="00AD7C78"/>
    <w:rsid w:val="00AD7EB7"/>
    <w:rsid w:val="00AE029F"/>
    <w:rsid w:val="00AE0B7D"/>
    <w:rsid w:val="00AE18A8"/>
    <w:rsid w:val="00AE1C33"/>
    <w:rsid w:val="00AE2409"/>
    <w:rsid w:val="00AE2599"/>
    <w:rsid w:val="00AE2A31"/>
    <w:rsid w:val="00AE2C4C"/>
    <w:rsid w:val="00AE2D38"/>
    <w:rsid w:val="00AE38EA"/>
    <w:rsid w:val="00AE3989"/>
    <w:rsid w:val="00AE5950"/>
    <w:rsid w:val="00AE6164"/>
    <w:rsid w:val="00AE6AF8"/>
    <w:rsid w:val="00AE6CE6"/>
    <w:rsid w:val="00AE6D0A"/>
    <w:rsid w:val="00AE71D7"/>
    <w:rsid w:val="00AE7328"/>
    <w:rsid w:val="00AE73CA"/>
    <w:rsid w:val="00AE76B3"/>
    <w:rsid w:val="00AE79B6"/>
    <w:rsid w:val="00AE7F05"/>
    <w:rsid w:val="00AF0661"/>
    <w:rsid w:val="00AF0705"/>
    <w:rsid w:val="00AF07C3"/>
    <w:rsid w:val="00AF0FE2"/>
    <w:rsid w:val="00AF12DE"/>
    <w:rsid w:val="00AF26BB"/>
    <w:rsid w:val="00AF2711"/>
    <w:rsid w:val="00AF2E65"/>
    <w:rsid w:val="00AF33A5"/>
    <w:rsid w:val="00AF3426"/>
    <w:rsid w:val="00AF36A2"/>
    <w:rsid w:val="00AF37C4"/>
    <w:rsid w:val="00AF3809"/>
    <w:rsid w:val="00AF3CD8"/>
    <w:rsid w:val="00AF3F32"/>
    <w:rsid w:val="00AF423A"/>
    <w:rsid w:val="00AF4B02"/>
    <w:rsid w:val="00AF4EF7"/>
    <w:rsid w:val="00AF4F7E"/>
    <w:rsid w:val="00AF5534"/>
    <w:rsid w:val="00AF5A78"/>
    <w:rsid w:val="00AF5C0D"/>
    <w:rsid w:val="00AF636C"/>
    <w:rsid w:val="00AF6B45"/>
    <w:rsid w:val="00AF7059"/>
    <w:rsid w:val="00AF7175"/>
    <w:rsid w:val="00B001EA"/>
    <w:rsid w:val="00B00CA6"/>
    <w:rsid w:val="00B0103A"/>
    <w:rsid w:val="00B01273"/>
    <w:rsid w:val="00B0175C"/>
    <w:rsid w:val="00B01E45"/>
    <w:rsid w:val="00B01FDB"/>
    <w:rsid w:val="00B020FA"/>
    <w:rsid w:val="00B02161"/>
    <w:rsid w:val="00B02282"/>
    <w:rsid w:val="00B02432"/>
    <w:rsid w:val="00B024C6"/>
    <w:rsid w:val="00B025D4"/>
    <w:rsid w:val="00B037A2"/>
    <w:rsid w:val="00B04648"/>
    <w:rsid w:val="00B04A40"/>
    <w:rsid w:val="00B04C74"/>
    <w:rsid w:val="00B05B9F"/>
    <w:rsid w:val="00B060AF"/>
    <w:rsid w:val="00B061CD"/>
    <w:rsid w:val="00B06CE2"/>
    <w:rsid w:val="00B0770B"/>
    <w:rsid w:val="00B104EC"/>
    <w:rsid w:val="00B10BD7"/>
    <w:rsid w:val="00B10CDD"/>
    <w:rsid w:val="00B1120C"/>
    <w:rsid w:val="00B11693"/>
    <w:rsid w:val="00B11B6F"/>
    <w:rsid w:val="00B12291"/>
    <w:rsid w:val="00B125DD"/>
    <w:rsid w:val="00B13E70"/>
    <w:rsid w:val="00B14ED0"/>
    <w:rsid w:val="00B14FB8"/>
    <w:rsid w:val="00B15246"/>
    <w:rsid w:val="00B15415"/>
    <w:rsid w:val="00B16253"/>
    <w:rsid w:val="00B162D0"/>
    <w:rsid w:val="00B165BE"/>
    <w:rsid w:val="00B16779"/>
    <w:rsid w:val="00B16F0F"/>
    <w:rsid w:val="00B173B1"/>
    <w:rsid w:val="00B179C8"/>
    <w:rsid w:val="00B17E60"/>
    <w:rsid w:val="00B20225"/>
    <w:rsid w:val="00B208A0"/>
    <w:rsid w:val="00B20A80"/>
    <w:rsid w:val="00B21F72"/>
    <w:rsid w:val="00B2232D"/>
    <w:rsid w:val="00B223AC"/>
    <w:rsid w:val="00B22A1F"/>
    <w:rsid w:val="00B22FD4"/>
    <w:rsid w:val="00B235BC"/>
    <w:rsid w:val="00B2365E"/>
    <w:rsid w:val="00B23F1C"/>
    <w:rsid w:val="00B24F34"/>
    <w:rsid w:val="00B24F36"/>
    <w:rsid w:val="00B2507E"/>
    <w:rsid w:val="00B25277"/>
    <w:rsid w:val="00B26607"/>
    <w:rsid w:val="00B26F02"/>
    <w:rsid w:val="00B27870"/>
    <w:rsid w:val="00B27910"/>
    <w:rsid w:val="00B300A1"/>
    <w:rsid w:val="00B309AD"/>
    <w:rsid w:val="00B3180A"/>
    <w:rsid w:val="00B31948"/>
    <w:rsid w:val="00B31EBE"/>
    <w:rsid w:val="00B328E6"/>
    <w:rsid w:val="00B33138"/>
    <w:rsid w:val="00B3322B"/>
    <w:rsid w:val="00B33E58"/>
    <w:rsid w:val="00B346A5"/>
    <w:rsid w:val="00B34B62"/>
    <w:rsid w:val="00B34F5B"/>
    <w:rsid w:val="00B35A8A"/>
    <w:rsid w:val="00B35BCD"/>
    <w:rsid w:val="00B35C84"/>
    <w:rsid w:val="00B35E73"/>
    <w:rsid w:val="00B36528"/>
    <w:rsid w:val="00B36602"/>
    <w:rsid w:val="00B36828"/>
    <w:rsid w:val="00B36B4E"/>
    <w:rsid w:val="00B37109"/>
    <w:rsid w:val="00B37981"/>
    <w:rsid w:val="00B37991"/>
    <w:rsid w:val="00B4018C"/>
    <w:rsid w:val="00B4072C"/>
    <w:rsid w:val="00B40823"/>
    <w:rsid w:val="00B41A84"/>
    <w:rsid w:val="00B4201F"/>
    <w:rsid w:val="00B4281A"/>
    <w:rsid w:val="00B43067"/>
    <w:rsid w:val="00B43160"/>
    <w:rsid w:val="00B43C06"/>
    <w:rsid w:val="00B43C7F"/>
    <w:rsid w:val="00B4428B"/>
    <w:rsid w:val="00B44757"/>
    <w:rsid w:val="00B448F9"/>
    <w:rsid w:val="00B44C55"/>
    <w:rsid w:val="00B44EDE"/>
    <w:rsid w:val="00B4517E"/>
    <w:rsid w:val="00B45D40"/>
    <w:rsid w:val="00B45DB1"/>
    <w:rsid w:val="00B47CCF"/>
    <w:rsid w:val="00B47FC1"/>
    <w:rsid w:val="00B50CD3"/>
    <w:rsid w:val="00B51D71"/>
    <w:rsid w:val="00B53881"/>
    <w:rsid w:val="00B53F50"/>
    <w:rsid w:val="00B54308"/>
    <w:rsid w:val="00B55234"/>
    <w:rsid w:val="00B558D2"/>
    <w:rsid w:val="00B55A48"/>
    <w:rsid w:val="00B55BFA"/>
    <w:rsid w:val="00B55D63"/>
    <w:rsid w:val="00B55FB9"/>
    <w:rsid w:val="00B55FBF"/>
    <w:rsid w:val="00B562E4"/>
    <w:rsid w:val="00B57C03"/>
    <w:rsid w:val="00B604B7"/>
    <w:rsid w:val="00B60D7E"/>
    <w:rsid w:val="00B60DB1"/>
    <w:rsid w:val="00B60FA3"/>
    <w:rsid w:val="00B61821"/>
    <w:rsid w:val="00B61969"/>
    <w:rsid w:val="00B61F75"/>
    <w:rsid w:val="00B62FAA"/>
    <w:rsid w:val="00B63000"/>
    <w:rsid w:val="00B63903"/>
    <w:rsid w:val="00B63CE4"/>
    <w:rsid w:val="00B63D64"/>
    <w:rsid w:val="00B64355"/>
    <w:rsid w:val="00B644C9"/>
    <w:rsid w:val="00B654A2"/>
    <w:rsid w:val="00B6562A"/>
    <w:rsid w:val="00B659CA"/>
    <w:rsid w:val="00B66155"/>
    <w:rsid w:val="00B66669"/>
    <w:rsid w:val="00B66F71"/>
    <w:rsid w:val="00B67158"/>
    <w:rsid w:val="00B67CE8"/>
    <w:rsid w:val="00B700AA"/>
    <w:rsid w:val="00B703B6"/>
    <w:rsid w:val="00B70775"/>
    <w:rsid w:val="00B70F2C"/>
    <w:rsid w:val="00B70F54"/>
    <w:rsid w:val="00B70FCB"/>
    <w:rsid w:val="00B71B25"/>
    <w:rsid w:val="00B71DBE"/>
    <w:rsid w:val="00B72481"/>
    <w:rsid w:val="00B72693"/>
    <w:rsid w:val="00B72DCC"/>
    <w:rsid w:val="00B73125"/>
    <w:rsid w:val="00B743D1"/>
    <w:rsid w:val="00B7468E"/>
    <w:rsid w:val="00B74BF4"/>
    <w:rsid w:val="00B75059"/>
    <w:rsid w:val="00B755FB"/>
    <w:rsid w:val="00B7676E"/>
    <w:rsid w:val="00B7793E"/>
    <w:rsid w:val="00B77B04"/>
    <w:rsid w:val="00B77EAC"/>
    <w:rsid w:val="00B80A3C"/>
    <w:rsid w:val="00B80D8C"/>
    <w:rsid w:val="00B81090"/>
    <w:rsid w:val="00B814BF"/>
    <w:rsid w:val="00B81910"/>
    <w:rsid w:val="00B81C1A"/>
    <w:rsid w:val="00B8286A"/>
    <w:rsid w:val="00B82922"/>
    <w:rsid w:val="00B82FE4"/>
    <w:rsid w:val="00B83B42"/>
    <w:rsid w:val="00B83F0E"/>
    <w:rsid w:val="00B840A5"/>
    <w:rsid w:val="00B841E2"/>
    <w:rsid w:val="00B843BF"/>
    <w:rsid w:val="00B845F6"/>
    <w:rsid w:val="00B84FAB"/>
    <w:rsid w:val="00B853B8"/>
    <w:rsid w:val="00B85443"/>
    <w:rsid w:val="00B85AD3"/>
    <w:rsid w:val="00B85D31"/>
    <w:rsid w:val="00B8666E"/>
    <w:rsid w:val="00B874B9"/>
    <w:rsid w:val="00B877DA"/>
    <w:rsid w:val="00B9020C"/>
    <w:rsid w:val="00B90EB4"/>
    <w:rsid w:val="00B930D4"/>
    <w:rsid w:val="00B93923"/>
    <w:rsid w:val="00B940D0"/>
    <w:rsid w:val="00B942F4"/>
    <w:rsid w:val="00B94CB7"/>
    <w:rsid w:val="00B956A3"/>
    <w:rsid w:val="00B957A1"/>
    <w:rsid w:val="00B95862"/>
    <w:rsid w:val="00B95F59"/>
    <w:rsid w:val="00B9670C"/>
    <w:rsid w:val="00B969D4"/>
    <w:rsid w:val="00B971C1"/>
    <w:rsid w:val="00BA024B"/>
    <w:rsid w:val="00BA1226"/>
    <w:rsid w:val="00BA1368"/>
    <w:rsid w:val="00BA1467"/>
    <w:rsid w:val="00BA1505"/>
    <w:rsid w:val="00BA1768"/>
    <w:rsid w:val="00BA1AFC"/>
    <w:rsid w:val="00BA1E52"/>
    <w:rsid w:val="00BA20DA"/>
    <w:rsid w:val="00BA2DF9"/>
    <w:rsid w:val="00BA2E15"/>
    <w:rsid w:val="00BA3590"/>
    <w:rsid w:val="00BA3673"/>
    <w:rsid w:val="00BA3CFC"/>
    <w:rsid w:val="00BA41BF"/>
    <w:rsid w:val="00BA42C2"/>
    <w:rsid w:val="00BA4868"/>
    <w:rsid w:val="00BA490D"/>
    <w:rsid w:val="00BA4957"/>
    <w:rsid w:val="00BA4A59"/>
    <w:rsid w:val="00BA4F61"/>
    <w:rsid w:val="00BA531E"/>
    <w:rsid w:val="00BA55EF"/>
    <w:rsid w:val="00BA5768"/>
    <w:rsid w:val="00BA5936"/>
    <w:rsid w:val="00BA5A24"/>
    <w:rsid w:val="00BA5E08"/>
    <w:rsid w:val="00BA64AE"/>
    <w:rsid w:val="00BA678A"/>
    <w:rsid w:val="00BA6A72"/>
    <w:rsid w:val="00BA72F4"/>
    <w:rsid w:val="00BA7658"/>
    <w:rsid w:val="00BA797D"/>
    <w:rsid w:val="00BA7B2B"/>
    <w:rsid w:val="00BB08FB"/>
    <w:rsid w:val="00BB12DF"/>
    <w:rsid w:val="00BB17E9"/>
    <w:rsid w:val="00BB19BE"/>
    <w:rsid w:val="00BB2BCA"/>
    <w:rsid w:val="00BB2D4A"/>
    <w:rsid w:val="00BB33FA"/>
    <w:rsid w:val="00BB3957"/>
    <w:rsid w:val="00BB3BCA"/>
    <w:rsid w:val="00BB3E69"/>
    <w:rsid w:val="00BB41D2"/>
    <w:rsid w:val="00BB473A"/>
    <w:rsid w:val="00BB5553"/>
    <w:rsid w:val="00BB6028"/>
    <w:rsid w:val="00BB6581"/>
    <w:rsid w:val="00BB7D7F"/>
    <w:rsid w:val="00BC0381"/>
    <w:rsid w:val="00BC03C4"/>
    <w:rsid w:val="00BC0679"/>
    <w:rsid w:val="00BC0865"/>
    <w:rsid w:val="00BC13F1"/>
    <w:rsid w:val="00BC14AD"/>
    <w:rsid w:val="00BC1D02"/>
    <w:rsid w:val="00BC255B"/>
    <w:rsid w:val="00BC2856"/>
    <w:rsid w:val="00BC289B"/>
    <w:rsid w:val="00BC2C12"/>
    <w:rsid w:val="00BC36CE"/>
    <w:rsid w:val="00BC3DF7"/>
    <w:rsid w:val="00BC4152"/>
    <w:rsid w:val="00BC417D"/>
    <w:rsid w:val="00BC4BCE"/>
    <w:rsid w:val="00BC4E5D"/>
    <w:rsid w:val="00BC5943"/>
    <w:rsid w:val="00BC649E"/>
    <w:rsid w:val="00BC66EE"/>
    <w:rsid w:val="00BC6827"/>
    <w:rsid w:val="00BC6A92"/>
    <w:rsid w:val="00BC6AEC"/>
    <w:rsid w:val="00BC6B5A"/>
    <w:rsid w:val="00BC7427"/>
    <w:rsid w:val="00BC774A"/>
    <w:rsid w:val="00BC796F"/>
    <w:rsid w:val="00BC7AB3"/>
    <w:rsid w:val="00BC7E6C"/>
    <w:rsid w:val="00BC7FB5"/>
    <w:rsid w:val="00BD0392"/>
    <w:rsid w:val="00BD06AC"/>
    <w:rsid w:val="00BD06AD"/>
    <w:rsid w:val="00BD142E"/>
    <w:rsid w:val="00BD144C"/>
    <w:rsid w:val="00BD21B5"/>
    <w:rsid w:val="00BD2540"/>
    <w:rsid w:val="00BD273E"/>
    <w:rsid w:val="00BD2939"/>
    <w:rsid w:val="00BD2A43"/>
    <w:rsid w:val="00BD322A"/>
    <w:rsid w:val="00BD3404"/>
    <w:rsid w:val="00BD3F1A"/>
    <w:rsid w:val="00BD4833"/>
    <w:rsid w:val="00BD5211"/>
    <w:rsid w:val="00BD622D"/>
    <w:rsid w:val="00BD6260"/>
    <w:rsid w:val="00BD78E8"/>
    <w:rsid w:val="00BD7C79"/>
    <w:rsid w:val="00BD7CA0"/>
    <w:rsid w:val="00BE06E0"/>
    <w:rsid w:val="00BE106A"/>
    <w:rsid w:val="00BE18AD"/>
    <w:rsid w:val="00BE1CBE"/>
    <w:rsid w:val="00BE2335"/>
    <w:rsid w:val="00BE2B03"/>
    <w:rsid w:val="00BE3FC5"/>
    <w:rsid w:val="00BE49DA"/>
    <w:rsid w:val="00BE4AB9"/>
    <w:rsid w:val="00BE587D"/>
    <w:rsid w:val="00BE5B10"/>
    <w:rsid w:val="00BE5D98"/>
    <w:rsid w:val="00BE6137"/>
    <w:rsid w:val="00BE6D3F"/>
    <w:rsid w:val="00BE6F73"/>
    <w:rsid w:val="00BE7555"/>
    <w:rsid w:val="00BE7AF0"/>
    <w:rsid w:val="00BE7FCE"/>
    <w:rsid w:val="00BF06EB"/>
    <w:rsid w:val="00BF08FD"/>
    <w:rsid w:val="00BF0F8C"/>
    <w:rsid w:val="00BF1214"/>
    <w:rsid w:val="00BF1302"/>
    <w:rsid w:val="00BF1607"/>
    <w:rsid w:val="00BF2F40"/>
    <w:rsid w:val="00BF37B0"/>
    <w:rsid w:val="00BF37F3"/>
    <w:rsid w:val="00BF3A61"/>
    <w:rsid w:val="00BF3F9C"/>
    <w:rsid w:val="00BF5965"/>
    <w:rsid w:val="00BF5B97"/>
    <w:rsid w:val="00BF6C1E"/>
    <w:rsid w:val="00BF7A66"/>
    <w:rsid w:val="00BF7BFA"/>
    <w:rsid w:val="00BF7CB2"/>
    <w:rsid w:val="00BF7F76"/>
    <w:rsid w:val="00C006C6"/>
    <w:rsid w:val="00C00AF7"/>
    <w:rsid w:val="00C01865"/>
    <w:rsid w:val="00C024B9"/>
    <w:rsid w:val="00C027A2"/>
    <w:rsid w:val="00C0288F"/>
    <w:rsid w:val="00C031C4"/>
    <w:rsid w:val="00C0342E"/>
    <w:rsid w:val="00C0355E"/>
    <w:rsid w:val="00C03631"/>
    <w:rsid w:val="00C04333"/>
    <w:rsid w:val="00C04E1A"/>
    <w:rsid w:val="00C054DE"/>
    <w:rsid w:val="00C057A8"/>
    <w:rsid w:val="00C05D41"/>
    <w:rsid w:val="00C06244"/>
    <w:rsid w:val="00C06E8E"/>
    <w:rsid w:val="00C074F5"/>
    <w:rsid w:val="00C07A39"/>
    <w:rsid w:val="00C1064F"/>
    <w:rsid w:val="00C109A5"/>
    <w:rsid w:val="00C10E7D"/>
    <w:rsid w:val="00C115D9"/>
    <w:rsid w:val="00C11A36"/>
    <w:rsid w:val="00C11EA9"/>
    <w:rsid w:val="00C1227B"/>
    <w:rsid w:val="00C13960"/>
    <w:rsid w:val="00C13EC9"/>
    <w:rsid w:val="00C14135"/>
    <w:rsid w:val="00C147AF"/>
    <w:rsid w:val="00C1487B"/>
    <w:rsid w:val="00C14A0D"/>
    <w:rsid w:val="00C14CE8"/>
    <w:rsid w:val="00C14DDF"/>
    <w:rsid w:val="00C155DB"/>
    <w:rsid w:val="00C16478"/>
    <w:rsid w:val="00C164F6"/>
    <w:rsid w:val="00C165DE"/>
    <w:rsid w:val="00C16B01"/>
    <w:rsid w:val="00C16B63"/>
    <w:rsid w:val="00C16B9E"/>
    <w:rsid w:val="00C1741E"/>
    <w:rsid w:val="00C20093"/>
    <w:rsid w:val="00C20747"/>
    <w:rsid w:val="00C2092C"/>
    <w:rsid w:val="00C2121E"/>
    <w:rsid w:val="00C214A3"/>
    <w:rsid w:val="00C214B0"/>
    <w:rsid w:val="00C223EF"/>
    <w:rsid w:val="00C229FA"/>
    <w:rsid w:val="00C2363B"/>
    <w:rsid w:val="00C237A3"/>
    <w:rsid w:val="00C23A86"/>
    <w:rsid w:val="00C24605"/>
    <w:rsid w:val="00C24720"/>
    <w:rsid w:val="00C24A39"/>
    <w:rsid w:val="00C24F0B"/>
    <w:rsid w:val="00C25142"/>
    <w:rsid w:val="00C2582E"/>
    <w:rsid w:val="00C2584C"/>
    <w:rsid w:val="00C259F4"/>
    <w:rsid w:val="00C25A68"/>
    <w:rsid w:val="00C25C51"/>
    <w:rsid w:val="00C25FC2"/>
    <w:rsid w:val="00C26318"/>
    <w:rsid w:val="00C264A0"/>
    <w:rsid w:val="00C26CC9"/>
    <w:rsid w:val="00C27A22"/>
    <w:rsid w:val="00C27BA6"/>
    <w:rsid w:val="00C27FE2"/>
    <w:rsid w:val="00C30058"/>
    <w:rsid w:val="00C30362"/>
    <w:rsid w:val="00C30898"/>
    <w:rsid w:val="00C30B93"/>
    <w:rsid w:val="00C31061"/>
    <w:rsid w:val="00C3195B"/>
    <w:rsid w:val="00C3220F"/>
    <w:rsid w:val="00C32A16"/>
    <w:rsid w:val="00C32C4F"/>
    <w:rsid w:val="00C34363"/>
    <w:rsid w:val="00C345ED"/>
    <w:rsid w:val="00C34B4B"/>
    <w:rsid w:val="00C35721"/>
    <w:rsid w:val="00C35F0B"/>
    <w:rsid w:val="00C3634F"/>
    <w:rsid w:val="00C366E0"/>
    <w:rsid w:val="00C36B55"/>
    <w:rsid w:val="00C36DD9"/>
    <w:rsid w:val="00C36E55"/>
    <w:rsid w:val="00C37BC7"/>
    <w:rsid w:val="00C37FF6"/>
    <w:rsid w:val="00C40AB0"/>
    <w:rsid w:val="00C4132E"/>
    <w:rsid w:val="00C4198D"/>
    <w:rsid w:val="00C41C6D"/>
    <w:rsid w:val="00C427E1"/>
    <w:rsid w:val="00C4290A"/>
    <w:rsid w:val="00C42DA5"/>
    <w:rsid w:val="00C431BC"/>
    <w:rsid w:val="00C436A7"/>
    <w:rsid w:val="00C43B02"/>
    <w:rsid w:val="00C43DFA"/>
    <w:rsid w:val="00C44115"/>
    <w:rsid w:val="00C444EB"/>
    <w:rsid w:val="00C44664"/>
    <w:rsid w:val="00C454B4"/>
    <w:rsid w:val="00C45829"/>
    <w:rsid w:val="00C45B34"/>
    <w:rsid w:val="00C4629D"/>
    <w:rsid w:val="00C46EE4"/>
    <w:rsid w:val="00C4711A"/>
    <w:rsid w:val="00C47412"/>
    <w:rsid w:val="00C47606"/>
    <w:rsid w:val="00C50680"/>
    <w:rsid w:val="00C507CE"/>
    <w:rsid w:val="00C508A5"/>
    <w:rsid w:val="00C51283"/>
    <w:rsid w:val="00C512D2"/>
    <w:rsid w:val="00C51AF6"/>
    <w:rsid w:val="00C51E92"/>
    <w:rsid w:val="00C52747"/>
    <w:rsid w:val="00C52966"/>
    <w:rsid w:val="00C52EF2"/>
    <w:rsid w:val="00C53145"/>
    <w:rsid w:val="00C53A31"/>
    <w:rsid w:val="00C53AC4"/>
    <w:rsid w:val="00C53B45"/>
    <w:rsid w:val="00C54317"/>
    <w:rsid w:val="00C5462D"/>
    <w:rsid w:val="00C54A2D"/>
    <w:rsid w:val="00C54A31"/>
    <w:rsid w:val="00C54D50"/>
    <w:rsid w:val="00C5541A"/>
    <w:rsid w:val="00C56822"/>
    <w:rsid w:val="00C56AB6"/>
    <w:rsid w:val="00C56F1F"/>
    <w:rsid w:val="00C56F53"/>
    <w:rsid w:val="00C57786"/>
    <w:rsid w:val="00C57A91"/>
    <w:rsid w:val="00C57BA9"/>
    <w:rsid w:val="00C57CAA"/>
    <w:rsid w:val="00C57FAA"/>
    <w:rsid w:val="00C57FCF"/>
    <w:rsid w:val="00C60075"/>
    <w:rsid w:val="00C600B6"/>
    <w:rsid w:val="00C60352"/>
    <w:rsid w:val="00C61509"/>
    <w:rsid w:val="00C6191A"/>
    <w:rsid w:val="00C62089"/>
    <w:rsid w:val="00C6264F"/>
    <w:rsid w:val="00C627E4"/>
    <w:rsid w:val="00C62AD8"/>
    <w:rsid w:val="00C636A3"/>
    <w:rsid w:val="00C63904"/>
    <w:rsid w:val="00C6392B"/>
    <w:rsid w:val="00C63BB6"/>
    <w:rsid w:val="00C63C33"/>
    <w:rsid w:val="00C63FCE"/>
    <w:rsid w:val="00C64219"/>
    <w:rsid w:val="00C64AD3"/>
    <w:rsid w:val="00C64CB7"/>
    <w:rsid w:val="00C65144"/>
    <w:rsid w:val="00C654BB"/>
    <w:rsid w:val="00C6568B"/>
    <w:rsid w:val="00C65A56"/>
    <w:rsid w:val="00C6602E"/>
    <w:rsid w:val="00C66E77"/>
    <w:rsid w:val="00C672A2"/>
    <w:rsid w:val="00C6737C"/>
    <w:rsid w:val="00C67D19"/>
    <w:rsid w:val="00C67F3F"/>
    <w:rsid w:val="00C70216"/>
    <w:rsid w:val="00C70611"/>
    <w:rsid w:val="00C70917"/>
    <w:rsid w:val="00C70B87"/>
    <w:rsid w:val="00C70F5A"/>
    <w:rsid w:val="00C7314D"/>
    <w:rsid w:val="00C743B2"/>
    <w:rsid w:val="00C7442B"/>
    <w:rsid w:val="00C74D78"/>
    <w:rsid w:val="00C75810"/>
    <w:rsid w:val="00C75A16"/>
    <w:rsid w:val="00C75EB9"/>
    <w:rsid w:val="00C76369"/>
    <w:rsid w:val="00C76B92"/>
    <w:rsid w:val="00C77218"/>
    <w:rsid w:val="00C77A13"/>
    <w:rsid w:val="00C77FC0"/>
    <w:rsid w:val="00C808F5"/>
    <w:rsid w:val="00C80B0C"/>
    <w:rsid w:val="00C80E27"/>
    <w:rsid w:val="00C81407"/>
    <w:rsid w:val="00C81B33"/>
    <w:rsid w:val="00C81D81"/>
    <w:rsid w:val="00C824DE"/>
    <w:rsid w:val="00C82D35"/>
    <w:rsid w:val="00C82F8C"/>
    <w:rsid w:val="00C8300F"/>
    <w:rsid w:val="00C83B8B"/>
    <w:rsid w:val="00C83DE2"/>
    <w:rsid w:val="00C840E5"/>
    <w:rsid w:val="00C84476"/>
    <w:rsid w:val="00C847F6"/>
    <w:rsid w:val="00C84AD5"/>
    <w:rsid w:val="00C850C9"/>
    <w:rsid w:val="00C85C8D"/>
    <w:rsid w:val="00C869BE"/>
    <w:rsid w:val="00C86DE8"/>
    <w:rsid w:val="00C86E00"/>
    <w:rsid w:val="00C90500"/>
    <w:rsid w:val="00C90729"/>
    <w:rsid w:val="00C91080"/>
    <w:rsid w:val="00C91418"/>
    <w:rsid w:val="00C915BD"/>
    <w:rsid w:val="00C91B33"/>
    <w:rsid w:val="00C91CF7"/>
    <w:rsid w:val="00C92088"/>
    <w:rsid w:val="00C92196"/>
    <w:rsid w:val="00C923EE"/>
    <w:rsid w:val="00C927D3"/>
    <w:rsid w:val="00C93200"/>
    <w:rsid w:val="00C93DC2"/>
    <w:rsid w:val="00C9472A"/>
    <w:rsid w:val="00C94CE1"/>
    <w:rsid w:val="00C94E43"/>
    <w:rsid w:val="00C94F50"/>
    <w:rsid w:val="00C9523C"/>
    <w:rsid w:val="00C95554"/>
    <w:rsid w:val="00C956A5"/>
    <w:rsid w:val="00C958A2"/>
    <w:rsid w:val="00C95DC7"/>
    <w:rsid w:val="00C95EEC"/>
    <w:rsid w:val="00C964BE"/>
    <w:rsid w:val="00C96B7A"/>
    <w:rsid w:val="00C9787C"/>
    <w:rsid w:val="00C978F2"/>
    <w:rsid w:val="00C97E07"/>
    <w:rsid w:val="00CA06E5"/>
    <w:rsid w:val="00CA0BBF"/>
    <w:rsid w:val="00CA1023"/>
    <w:rsid w:val="00CA131B"/>
    <w:rsid w:val="00CA1900"/>
    <w:rsid w:val="00CA1ACC"/>
    <w:rsid w:val="00CA2058"/>
    <w:rsid w:val="00CA21FC"/>
    <w:rsid w:val="00CA31ED"/>
    <w:rsid w:val="00CA3257"/>
    <w:rsid w:val="00CA36EC"/>
    <w:rsid w:val="00CA3702"/>
    <w:rsid w:val="00CA39A1"/>
    <w:rsid w:val="00CA40DF"/>
    <w:rsid w:val="00CA4699"/>
    <w:rsid w:val="00CA5E45"/>
    <w:rsid w:val="00CA6A50"/>
    <w:rsid w:val="00CA74C1"/>
    <w:rsid w:val="00CA759D"/>
    <w:rsid w:val="00CB029B"/>
    <w:rsid w:val="00CB02B8"/>
    <w:rsid w:val="00CB03FC"/>
    <w:rsid w:val="00CB0485"/>
    <w:rsid w:val="00CB07D4"/>
    <w:rsid w:val="00CB0AB4"/>
    <w:rsid w:val="00CB0B24"/>
    <w:rsid w:val="00CB1DF0"/>
    <w:rsid w:val="00CB217E"/>
    <w:rsid w:val="00CB2A71"/>
    <w:rsid w:val="00CB2AB7"/>
    <w:rsid w:val="00CB2DB4"/>
    <w:rsid w:val="00CB36F2"/>
    <w:rsid w:val="00CB4336"/>
    <w:rsid w:val="00CB4580"/>
    <w:rsid w:val="00CB56A1"/>
    <w:rsid w:val="00CB5A18"/>
    <w:rsid w:val="00CB60CD"/>
    <w:rsid w:val="00CB60FE"/>
    <w:rsid w:val="00CB6B08"/>
    <w:rsid w:val="00CB6B59"/>
    <w:rsid w:val="00CB71CE"/>
    <w:rsid w:val="00CB77C0"/>
    <w:rsid w:val="00CB7EAD"/>
    <w:rsid w:val="00CB7F51"/>
    <w:rsid w:val="00CC0453"/>
    <w:rsid w:val="00CC1453"/>
    <w:rsid w:val="00CC1B9A"/>
    <w:rsid w:val="00CC1D87"/>
    <w:rsid w:val="00CC2609"/>
    <w:rsid w:val="00CC263F"/>
    <w:rsid w:val="00CC2BD8"/>
    <w:rsid w:val="00CC332B"/>
    <w:rsid w:val="00CC383C"/>
    <w:rsid w:val="00CC4278"/>
    <w:rsid w:val="00CC4353"/>
    <w:rsid w:val="00CC4692"/>
    <w:rsid w:val="00CC5888"/>
    <w:rsid w:val="00CC5A77"/>
    <w:rsid w:val="00CC6717"/>
    <w:rsid w:val="00CC6AC1"/>
    <w:rsid w:val="00CC6EC3"/>
    <w:rsid w:val="00CD01AE"/>
    <w:rsid w:val="00CD0A2C"/>
    <w:rsid w:val="00CD1185"/>
    <w:rsid w:val="00CD1B5E"/>
    <w:rsid w:val="00CD23C6"/>
    <w:rsid w:val="00CD24B0"/>
    <w:rsid w:val="00CD2BF9"/>
    <w:rsid w:val="00CD3016"/>
    <w:rsid w:val="00CD3115"/>
    <w:rsid w:val="00CD3E26"/>
    <w:rsid w:val="00CD4115"/>
    <w:rsid w:val="00CD4123"/>
    <w:rsid w:val="00CD45D6"/>
    <w:rsid w:val="00CD496C"/>
    <w:rsid w:val="00CD4DAC"/>
    <w:rsid w:val="00CD682A"/>
    <w:rsid w:val="00CD6C68"/>
    <w:rsid w:val="00CD6E67"/>
    <w:rsid w:val="00CD7049"/>
    <w:rsid w:val="00CD78DB"/>
    <w:rsid w:val="00CD7BEF"/>
    <w:rsid w:val="00CE0BDA"/>
    <w:rsid w:val="00CE0DE1"/>
    <w:rsid w:val="00CE1249"/>
    <w:rsid w:val="00CE1702"/>
    <w:rsid w:val="00CE1949"/>
    <w:rsid w:val="00CE1AA1"/>
    <w:rsid w:val="00CE2427"/>
    <w:rsid w:val="00CE2A1F"/>
    <w:rsid w:val="00CE2DFD"/>
    <w:rsid w:val="00CE3901"/>
    <w:rsid w:val="00CE4033"/>
    <w:rsid w:val="00CE43C1"/>
    <w:rsid w:val="00CE4B00"/>
    <w:rsid w:val="00CE5C99"/>
    <w:rsid w:val="00CE5DBB"/>
    <w:rsid w:val="00CE5EC4"/>
    <w:rsid w:val="00CE608C"/>
    <w:rsid w:val="00CE64E0"/>
    <w:rsid w:val="00CE6585"/>
    <w:rsid w:val="00CE6622"/>
    <w:rsid w:val="00CE664D"/>
    <w:rsid w:val="00CE66CF"/>
    <w:rsid w:val="00CE6B0D"/>
    <w:rsid w:val="00CE6E29"/>
    <w:rsid w:val="00CE710F"/>
    <w:rsid w:val="00CE7122"/>
    <w:rsid w:val="00CE73CE"/>
    <w:rsid w:val="00CE7547"/>
    <w:rsid w:val="00CE7855"/>
    <w:rsid w:val="00CE7DA1"/>
    <w:rsid w:val="00CF0666"/>
    <w:rsid w:val="00CF0668"/>
    <w:rsid w:val="00CF0917"/>
    <w:rsid w:val="00CF0B6F"/>
    <w:rsid w:val="00CF0BBD"/>
    <w:rsid w:val="00CF167F"/>
    <w:rsid w:val="00CF191F"/>
    <w:rsid w:val="00CF1DD7"/>
    <w:rsid w:val="00CF2C68"/>
    <w:rsid w:val="00CF31B0"/>
    <w:rsid w:val="00CF35ED"/>
    <w:rsid w:val="00CF4FF0"/>
    <w:rsid w:val="00CF4FF6"/>
    <w:rsid w:val="00CF56A1"/>
    <w:rsid w:val="00CF5958"/>
    <w:rsid w:val="00CF5FBD"/>
    <w:rsid w:val="00CF6319"/>
    <w:rsid w:val="00CF679C"/>
    <w:rsid w:val="00CF67C5"/>
    <w:rsid w:val="00CF6A20"/>
    <w:rsid w:val="00CF7440"/>
    <w:rsid w:val="00CF75DA"/>
    <w:rsid w:val="00CF78CD"/>
    <w:rsid w:val="00CF7B30"/>
    <w:rsid w:val="00CF7CC4"/>
    <w:rsid w:val="00CF7D68"/>
    <w:rsid w:val="00D007F2"/>
    <w:rsid w:val="00D01196"/>
    <w:rsid w:val="00D01F2E"/>
    <w:rsid w:val="00D0227C"/>
    <w:rsid w:val="00D026A1"/>
    <w:rsid w:val="00D02806"/>
    <w:rsid w:val="00D02CA9"/>
    <w:rsid w:val="00D02E8B"/>
    <w:rsid w:val="00D03482"/>
    <w:rsid w:val="00D03507"/>
    <w:rsid w:val="00D0386E"/>
    <w:rsid w:val="00D03A03"/>
    <w:rsid w:val="00D04255"/>
    <w:rsid w:val="00D04508"/>
    <w:rsid w:val="00D046A1"/>
    <w:rsid w:val="00D0480A"/>
    <w:rsid w:val="00D04D15"/>
    <w:rsid w:val="00D05241"/>
    <w:rsid w:val="00D05BD3"/>
    <w:rsid w:val="00D0640E"/>
    <w:rsid w:val="00D0786E"/>
    <w:rsid w:val="00D101E2"/>
    <w:rsid w:val="00D10590"/>
    <w:rsid w:val="00D10C55"/>
    <w:rsid w:val="00D117D9"/>
    <w:rsid w:val="00D11AE9"/>
    <w:rsid w:val="00D11B57"/>
    <w:rsid w:val="00D11F40"/>
    <w:rsid w:val="00D12A4F"/>
    <w:rsid w:val="00D1366F"/>
    <w:rsid w:val="00D13807"/>
    <w:rsid w:val="00D13FE4"/>
    <w:rsid w:val="00D1414B"/>
    <w:rsid w:val="00D14770"/>
    <w:rsid w:val="00D14B07"/>
    <w:rsid w:val="00D15B13"/>
    <w:rsid w:val="00D15CDF"/>
    <w:rsid w:val="00D16339"/>
    <w:rsid w:val="00D163C4"/>
    <w:rsid w:val="00D17955"/>
    <w:rsid w:val="00D203B0"/>
    <w:rsid w:val="00D20AEA"/>
    <w:rsid w:val="00D21A65"/>
    <w:rsid w:val="00D22330"/>
    <w:rsid w:val="00D2287F"/>
    <w:rsid w:val="00D23A74"/>
    <w:rsid w:val="00D24392"/>
    <w:rsid w:val="00D25668"/>
    <w:rsid w:val="00D25909"/>
    <w:rsid w:val="00D25918"/>
    <w:rsid w:val="00D25AE4"/>
    <w:rsid w:val="00D261EA"/>
    <w:rsid w:val="00D262AD"/>
    <w:rsid w:val="00D2664E"/>
    <w:rsid w:val="00D269E8"/>
    <w:rsid w:val="00D26EC9"/>
    <w:rsid w:val="00D27646"/>
    <w:rsid w:val="00D278B0"/>
    <w:rsid w:val="00D3027C"/>
    <w:rsid w:val="00D305F0"/>
    <w:rsid w:val="00D3109D"/>
    <w:rsid w:val="00D313CA"/>
    <w:rsid w:val="00D319CD"/>
    <w:rsid w:val="00D31E38"/>
    <w:rsid w:val="00D32BFA"/>
    <w:rsid w:val="00D3308E"/>
    <w:rsid w:val="00D33791"/>
    <w:rsid w:val="00D34FA4"/>
    <w:rsid w:val="00D34FE5"/>
    <w:rsid w:val="00D35431"/>
    <w:rsid w:val="00D35623"/>
    <w:rsid w:val="00D35A78"/>
    <w:rsid w:val="00D35BCB"/>
    <w:rsid w:val="00D36785"/>
    <w:rsid w:val="00D378A3"/>
    <w:rsid w:val="00D404D2"/>
    <w:rsid w:val="00D40EB3"/>
    <w:rsid w:val="00D41758"/>
    <w:rsid w:val="00D41B45"/>
    <w:rsid w:val="00D41EF7"/>
    <w:rsid w:val="00D42503"/>
    <w:rsid w:val="00D42617"/>
    <w:rsid w:val="00D42F9B"/>
    <w:rsid w:val="00D43D3F"/>
    <w:rsid w:val="00D43ED8"/>
    <w:rsid w:val="00D44888"/>
    <w:rsid w:val="00D44D9D"/>
    <w:rsid w:val="00D4542C"/>
    <w:rsid w:val="00D46278"/>
    <w:rsid w:val="00D46EE1"/>
    <w:rsid w:val="00D471D6"/>
    <w:rsid w:val="00D473B4"/>
    <w:rsid w:val="00D47F44"/>
    <w:rsid w:val="00D50472"/>
    <w:rsid w:val="00D50761"/>
    <w:rsid w:val="00D5094F"/>
    <w:rsid w:val="00D50C03"/>
    <w:rsid w:val="00D5100A"/>
    <w:rsid w:val="00D5151B"/>
    <w:rsid w:val="00D5191F"/>
    <w:rsid w:val="00D51CEC"/>
    <w:rsid w:val="00D51EFE"/>
    <w:rsid w:val="00D524E0"/>
    <w:rsid w:val="00D53008"/>
    <w:rsid w:val="00D53111"/>
    <w:rsid w:val="00D531CA"/>
    <w:rsid w:val="00D54143"/>
    <w:rsid w:val="00D543D9"/>
    <w:rsid w:val="00D54632"/>
    <w:rsid w:val="00D555F3"/>
    <w:rsid w:val="00D55672"/>
    <w:rsid w:val="00D5639F"/>
    <w:rsid w:val="00D566D6"/>
    <w:rsid w:val="00D567A6"/>
    <w:rsid w:val="00D57A90"/>
    <w:rsid w:val="00D60013"/>
    <w:rsid w:val="00D6007A"/>
    <w:rsid w:val="00D60164"/>
    <w:rsid w:val="00D601BA"/>
    <w:rsid w:val="00D602C8"/>
    <w:rsid w:val="00D605E9"/>
    <w:rsid w:val="00D6090D"/>
    <w:rsid w:val="00D60E51"/>
    <w:rsid w:val="00D6100D"/>
    <w:rsid w:val="00D619E4"/>
    <w:rsid w:val="00D61F82"/>
    <w:rsid w:val="00D62028"/>
    <w:rsid w:val="00D6242F"/>
    <w:rsid w:val="00D62564"/>
    <w:rsid w:val="00D62B64"/>
    <w:rsid w:val="00D62C60"/>
    <w:rsid w:val="00D62E12"/>
    <w:rsid w:val="00D630FB"/>
    <w:rsid w:val="00D63C10"/>
    <w:rsid w:val="00D63D5B"/>
    <w:rsid w:val="00D63F0B"/>
    <w:rsid w:val="00D6413B"/>
    <w:rsid w:val="00D651CF"/>
    <w:rsid w:val="00D654AF"/>
    <w:rsid w:val="00D65B30"/>
    <w:rsid w:val="00D66201"/>
    <w:rsid w:val="00D66991"/>
    <w:rsid w:val="00D66A74"/>
    <w:rsid w:val="00D66B7E"/>
    <w:rsid w:val="00D671C1"/>
    <w:rsid w:val="00D67249"/>
    <w:rsid w:val="00D67302"/>
    <w:rsid w:val="00D67469"/>
    <w:rsid w:val="00D7016D"/>
    <w:rsid w:val="00D70520"/>
    <w:rsid w:val="00D70CB5"/>
    <w:rsid w:val="00D70D9E"/>
    <w:rsid w:val="00D70F67"/>
    <w:rsid w:val="00D7120C"/>
    <w:rsid w:val="00D713BB"/>
    <w:rsid w:val="00D71701"/>
    <w:rsid w:val="00D71760"/>
    <w:rsid w:val="00D71783"/>
    <w:rsid w:val="00D727AA"/>
    <w:rsid w:val="00D72B61"/>
    <w:rsid w:val="00D73311"/>
    <w:rsid w:val="00D73EC0"/>
    <w:rsid w:val="00D73FD9"/>
    <w:rsid w:val="00D73FFA"/>
    <w:rsid w:val="00D74331"/>
    <w:rsid w:val="00D7443D"/>
    <w:rsid w:val="00D75445"/>
    <w:rsid w:val="00D757B2"/>
    <w:rsid w:val="00D75A27"/>
    <w:rsid w:val="00D75EB7"/>
    <w:rsid w:val="00D7656B"/>
    <w:rsid w:val="00D765C1"/>
    <w:rsid w:val="00D771AF"/>
    <w:rsid w:val="00D77845"/>
    <w:rsid w:val="00D77850"/>
    <w:rsid w:val="00D80AD8"/>
    <w:rsid w:val="00D80D73"/>
    <w:rsid w:val="00D80EB4"/>
    <w:rsid w:val="00D80F42"/>
    <w:rsid w:val="00D81D24"/>
    <w:rsid w:val="00D82477"/>
    <w:rsid w:val="00D824E3"/>
    <w:rsid w:val="00D82E07"/>
    <w:rsid w:val="00D83863"/>
    <w:rsid w:val="00D83DA9"/>
    <w:rsid w:val="00D844D6"/>
    <w:rsid w:val="00D85193"/>
    <w:rsid w:val="00D85682"/>
    <w:rsid w:val="00D858F7"/>
    <w:rsid w:val="00D85978"/>
    <w:rsid w:val="00D860FD"/>
    <w:rsid w:val="00D86182"/>
    <w:rsid w:val="00D861C8"/>
    <w:rsid w:val="00D86346"/>
    <w:rsid w:val="00D86378"/>
    <w:rsid w:val="00D86786"/>
    <w:rsid w:val="00D8681B"/>
    <w:rsid w:val="00D86829"/>
    <w:rsid w:val="00D86C0C"/>
    <w:rsid w:val="00D873C8"/>
    <w:rsid w:val="00D87A08"/>
    <w:rsid w:val="00D87A48"/>
    <w:rsid w:val="00D87C51"/>
    <w:rsid w:val="00D87E4D"/>
    <w:rsid w:val="00D9045D"/>
    <w:rsid w:val="00D90797"/>
    <w:rsid w:val="00D90BE8"/>
    <w:rsid w:val="00D90EF2"/>
    <w:rsid w:val="00D915B1"/>
    <w:rsid w:val="00D91ECD"/>
    <w:rsid w:val="00D9292A"/>
    <w:rsid w:val="00D92B02"/>
    <w:rsid w:val="00D932A6"/>
    <w:rsid w:val="00D932AD"/>
    <w:rsid w:val="00D93333"/>
    <w:rsid w:val="00D947DF"/>
    <w:rsid w:val="00D951B1"/>
    <w:rsid w:val="00D95AE4"/>
    <w:rsid w:val="00D96001"/>
    <w:rsid w:val="00D96CF3"/>
    <w:rsid w:val="00DA06D0"/>
    <w:rsid w:val="00DA0930"/>
    <w:rsid w:val="00DA1472"/>
    <w:rsid w:val="00DA1624"/>
    <w:rsid w:val="00DA16D2"/>
    <w:rsid w:val="00DA1B0A"/>
    <w:rsid w:val="00DA1EF3"/>
    <w:rsid w:val="00DA1F62"/>
    <w:rsid w:val="00DA20D2"/>
    <w:rsid w:val="00DA2631"/>
    <w:rsid w:val="00DA2A27"/>
    <w:rsid w:val="00DA2C9A"/>
    <w:rsid w:val="00DA3484"/>
    <w:rsid w:val="00DA383D"/>
    <w:rsid w:val="00DA3A55"/>
    <w:rsid w:val="00DA4126"/>
    <w:rsid w:val="00DA440C"/>
    <w:rsid w:val="00DA494E"/>
    <w:rsid w:val="00DA5F0B"/>
    <w:rsid w:val="00DA625B"/>
    <w:rsid w:val="00DA62C5"/>
    <w:rsid w:val="00DA681D"/>
    <w:rsid w:val="00DA6BEE"/>
    <w:rsid w:val="00DA6D7F"/>
    <w:rsid w:val="00DA714C"/>
    <w:rsid w:val="00DA7291"/>
    <w:rsid w:val="00DA777A"/>
    <w:rsid w:val="00DA7BC6"/>
    <w:rsid w:val="00DA7E21"/>
    <w:rsid w:val="00DB0B81"/>
    <w:rsid w:val="00DB0C1A"/>
    <w:rsid w:val="00DB0D12"/>
    <w:rsid w:val="00DB16F9"/>
    <w:rsid w:val="00DB1F69"/>
    <w:rsid w:val="00DB223F"/>
    <w:rsid w:val="00DB2CE1"/>
    <w:rsid w:val="00DB2F44"/>
    <w:rsid w:val="00DB3435"/>
    <w:rsid w:val="00DB368D"/>
    <w:rsid w:val="00DB3AAD"/>
    <w:rsid w:val="00DB42B8"/>
    <w:rsid w:val="00DB474B"/>
    <w:rsid w:val="00DB4B5E"/>
    <w:rsid w:val="00DB4EC7"/>
    <w:rsid w:val="00DB5362"/>
    <w:rsid w:val="00DB55EE"/>
    <w:rsid w:val="00DB6994"/>
    <w:rsid w:val="00DB75B0"/>
    <w:rsid w:val="00DB7D4C"/>
    <w:rsid w:val="00DC02B9"/>
    <w:rsid w:val="00DC04EB"/>
    <w:rsid w:val="00DC07A0"/>
    <w:rsid w:val="00DC0A27"/>
    <w:rsid w:val="00DC0B2C"/>
    <w:rsid w:val="00DC18A3"/>
    <w:rsid w:val="00DC1F59"/>
    <w:rsid w:val="00DC23A0"/>
    <w:rsid w:val="00DC2DC6"/>
    <w:rsid w:val="00DC2E16"/>
    <w:rsid w:val="00DC31C5"/>
    <w:rsid w:val="00DC323F"/>
    <w:rsid w:val="00DC3314"/>
    <w:rsid w:val="00DC3AE1"/>
    <w:rsid w:val="00DC3D80"/>
    <w:rsid w:val="00DC3F51"/>
    <w:rsid w:val="00DC4051"/>
    <w:rsid w:val="00DC43B8"/>
    <w:rsid w:val="00DC43C1"/>
    <w:rsid w:val="00DC5367"/>
    <w:rsid w:val="00DC543C"/>
    <w:rsid w:val="00DC5828"/>
    <w:rsid w:val="00DC5D87"/>
    <w:rsid w:val="00DC6105"/>
    <w:rsid w:val="00DC6346"/>
    <w:rsid w:val="00DC6406"/>
    <w:rsid w:val="00DC673A"/>
    <w:rsid w:val="00DC6D00"/>
    <w:rsid w:val="00DC746C"/>
    <w:rsid w:val="00DC7A59"/>
    <w:rsid w:val="00DD0038"/>
    <w:rsid w:val="00DD059F"/>
    <w:rsid w:val="00DD0B67"/>
    <w:rsid w:val="00DD0C32"/>
    <w:rsid w:val="00DD1E36"/>
    <w:rsid w:val="00DD23AD"/>
    <w:rsid w:val="00DD2660"/>
    <w:rsid w:val="00DD2773"/>
    <w:rsid w:val="00DD282B"/>
    <w:rsid w:val="00DD29F7"/>
    <w:rsid w:val="00DD3110"/>
    <w:rsid w:val="00DD345C"/>
    <w:rsid w:val="00DD3B54"/>
    <w:rsid w:val="00DD4229"/>
    <w:rsid w:val="00DD4237"/>
    <w:rsid w:val="00DD4293"/>
    <w:rsid w:val="00DD4A3F"/>
    <w:rsid w:val="00DD4A69"/>
    <w:rsid w:val="00DD5AC6"/>
    <w:rsid w:val="00DD5B1D"/>
    <w:rsid w:val="00DD5C7D"/>
    <w:rsid w:val="00DD674A"/>
    <w:rsid w:val="00DD6EF7"/>
    <w:rsid w:val="00DD70A8"/>
    <w:rsid w:val="00DD746F"/>
    <w:rsid w:val="00DD765F"/>
    <w:rsid w:val="00DD7808"/>
    <w:rsid w:val="00DD7EAE"/>
    <w:rsid w:val="00DD7EFE"/>
    <w:rsid w:val="00DE064F"/>
    <w:rsid w:val="00DE0727"/>
    <w:rsid w:val="00DE0810"/>
    <w:rsid w:val="00DE09CB"/>
    <w:rsid w:val="00DE143D"/>
    <w:rsid w:val="00DE1A07"/>
    <w:rsid w:val="00DE1B97"/>
    <w:rsid w:val="00DE1D5C"/>
    <w:rsid w:val="00DE29DD"/>
    <w:rsid w:val="00DE3A85"/>
    <w:rsid w:val="00DE4017"/>
    <w:rsid w:val="00DE49CD"/>
    <w:rsid w:val="00DE5418"/>
    <w:rsid w:val="00DE5525"/>
    <w:rsid w:val="00DE5E66"/>
    <w:rsid w:val="00DE5FC5"/>
    <w:rsid w:val="00DE5FCE"/>
    <w:rsid w:val="00DE616D"/>
    <w:rsid w:val="00DE6687"/>
    <w:rsid w:val="00DE672F"/>
    <w:rsid w:val="00DE6864"/>
    <w:rsid w:val="00DE6A4A"/>
    <w:rsid w:val="00DE74F2"/>
    <w:rsid w:val="00DE768A"/>
    <w:rsid w:val="00DE7CD5"/>
    <w:rsid w:val="00DE7CF0"/>
    <w:rsid w:val="00DF0046"/>
    <w:rsid w:val="00DF043A"/>
    <w:rsid w:val="00DF0809"/>
    <w:rsid w:val="00DF089D"/>
    <w:rsid w:val="00DF12B6"/>
    <w:rsid w:val="00DF1F56"/>
    <w:rsid w:val="00DF2510"/>
    <w:rsid w:val="00DF25C7"/>
    <w:rsid w:val="00DF2FA3"/>
    <w:rsid w:val="00DF3159"/>
    <w:rsid w:val="00DF3287"/>
    <w:rsid w:val="00DF3F5A"/>
    <w:rsid w:val="00DF4208"/>
    <w:rsid w:val="00DF4437"/>
    <w:rsid w:val="00DF4F81"/>
    <w:rsid w:val="00DF6101"/>
    <w:rsid w:val="00DF64E1"/>
    <w:rsid w:val="00DF74FA"/>
    <w:rsid w:val="00DF7B67"/>
    <w:rsid w:val="00DF7C88"/>
    <w:rsid w:val="00E0066E"/>
    <w:rsid w:val="00E00A4D"/>
    <w:rsid w:val="00E015AC"/>
    <w:rsid w:val="00E015CD"/>
    <w:rsid w:val="00E02C18"/>
    <w:rsid w:val="00E02F19"/>
    <w:rsid w:val="00E02FB9"/>
    <w:rsid w:val="00E0312E"/>
    <w:rsid w:val="00E033A6"/>
    <w:rsid w:val="00E0381F"/>
    <w:rsid w:val="00E039EC"/>
    <w:rsid w:val="00E03AF7"/>
    <w:rsid w:val="00E03BD8"/>
    <w:rsid w:val="00E03CDC"/>
    <w:rsid w:val="00E04569"/>
    <w:rsid w:val="00E0483F"/>
    <w:rsid w:val="00E04890"/>
    <w:rsid w:val="00E04934"/>
    <w:rsid w:val="00E04F18"/>
    <w:rsid w:val="00E05802"/>
    <w:rsid w:val="00E05C44"/>
    <w:rsid w:val="00E05D7C"/>
    <w:rsid w:val="00E06004"/>
    <w:rsid w:val="00E064BB"/>
    <w:rsid w:val="00E067D1"/>
    <w:rsid w:val="00E06BC2"/>
    <w:rsid w:val="00E06C50"/>
    <w:rsid w:val="00E06E56"/>
    <w:rsid w:val="00E07840"/>
    <w:rsid w:val="00E07AEC"/>
    <w:rsid w:val="00E07D17"/>
    <w:rsid w:val="00E10006"/>
    <w:rsid w:val="00E10BF2"/>
    <w:rsid w:val="00E10D8A"/>
    <w:rsid w:val="00E10FC8"/>
    <w:rsid w:val="00E11107"/>
    <w:rsid w:val="00E115A3"/>
    <w:rsid w:val="00E11B52"/>
    <w:rsid w:val="00E11B79"/>
    <w:rsid w:val="00E11E30"/>
    <w:rsid w:val="00E12481"/>
    <w:rsid w:val="00E126DD"/>
    <w:rsid w:val="00E12A77"/>
    <w:rsid w:val="00E13367"/>
    <w:rsid w:val="00E138B9"/>
    <w:rsid w:val="00E1395B"/>
    <w:rsid w:val="00E13CCC"/>
    <w:rsid w:val="00E140B1"/>
    <w:rsid w:val="00E14872"/>
    <w:rsid w:val="00E14896"/>
    <w:rsid w:val="00E168B1"/>
    <w:rsid w:val="00E168D6"/>
    <w:rsid w:val="00E16EC6"/>
    <w:rsid w:val="00E1773D"/>
    <w:rsid w:val="00E17836"/>
    <w:rsid w:val="00E17B38"/>
    <w:rsid w:val="00E2061C"/>
    <w:rsid w:val="00E20631"/>
    <w:rsid w:val="00E20831"/>
    <w:rsid w:val="00E20CAA"/>
    <w:rsid w:val="00E210B5"/>
    <w:rsid w:val="00E2242A"/>
    <w:rsid w:val="00E22488"/>
    <w:rsid w:val="00E22746"/>
    <w:rsid w:val="00E2274D"/>
    <w:rsid w:val="00E227E2"/>
    <w:rsid w:val="00E23164"/>
    <w:rsid w:val="00E235E5"/>
    <w:rsid w:val="00E236A7"/>
    <w:rsid w:val="00E23911"/>
    <w:rsid w:val="00E24E0B"/>
    <w:rsid w:val="00E2501C"/>
    <w:rsid w:val="00E256D9"/>
    <w:rsid w:val="00E2579A"/>
    <w:rsid w:val="00E25A20"/>
    <w:rsid w:val="00E260B3"/>
    <w:rsid w:val="00E2683A"/>
    <w:rsid w:val="00E268FE"/>
    <w:rsid w:val="00E276ED"/>
    <w:rsid w:val="00E27700"/>
    <w:rsid w:val="00E277C1"/>
    <w:rsid w:val="00E27B16"/>
    <w:rsid w:val="00E27BEC"/>
    <w:rsid w:val="00E27E76"/>
    <w:rsid w:val="00E301D6"/>
    <w:rsid w:val="00E306DE"/>
    <w:rsid w:val="00E30A34"/>
    <w:rsid w:val="00E30CED"/>
    <w:rsid w:val="00E31518"/>
    <w:rsid w:val="00E3251E"/>
    <w:rsid w:val="00E325A9"/>
    <w:rsid w:val="00E32B01"/>
    <w:rsid w:val="00E33030"/>
    <w:rsid w:val="00E330BB"/>
    <w:rsid w:val="00E3340C"/>
    <w:rsid w:val="00E336E6"/>
    <w:rsid w:val="00E33DE9"/>
    <w:rsid w:val="00E33DFE"/>
    <w:rsid w:val="00E34277"/>
    <w:rsid w:val="00E34C95"/>
    <w:rsid w:val="00E3505C"/>
    <w:rsid w:val="00E35630"/>
    <w:rsid w:val="00E35CF8"/>
    <w:rsid w:val="00E35D16"/>
    <w:rsid w:val="00E3668F"/>
    <w:rsid w:val="00E36C59"/>
    <w:rsid w:val="00E3730D"/>
    <w:rsid w:val="00E37345"/>
    <w:rsid w:val="00E37E03"/>
    <w:rsid w:val="00E37F30"/>
    <w:rsid w:val="00E37FB3"/>
    <w:rsid w:val="00E37FBB"/>
    <w:rsid w:val="00E401FF"/>
    <w:rsid w:val="00E40648"/>
    <w:rsid w:val="00E40961"/>
    <w:rsid w:val="00E40C24"/>
    <w:rsid w:val="00E40CDD"/>
    <w:rsid w:val="00E411D4"/>
    <w:rsid w:val="00E4173B"/>
    <w:rsid w:val="00E42372"/>
    <w:rsid w:val="00E431BB"/>
    <w:rsid w:val="00E43788"/>
    <w:rsid w:val="00E440AD"/>
    <w:rsid w:val="00E4420D"/>
    <w:rsid w:val="00E4435E"/>
    <w:rsid w:val="00E44805"/>
    <w:rsid w:val="00E44FE1"/>
    <w:rsid w:val="00E452BB"/>
    <w:rsid w:val="00E4533D"/>
    <w:rsid w:val="00E4557B"/>
    <w:rsid w:val="00E45603"/>
    <w:rsid w:val="00E46153"/>
    <w:rsid w:val="00E46B9A"/>
    <w:rsid w:val="00E46BD7"/>
    <w:rsid w:val="00E46E51"/>
    <w:rsid w:val="00E47213"/>
    <w:rsid w:val="00E474BD"/>
    <w:rsid w:val="00E4786E"/>
    <w:rsid w:val="00E47A9E"/>
    <w:rsid w:val="00E50929"/>
    <w:rsid w:val="00E50DA6"/>
    <w:rsid w:val="00E51193"/>
    <w:rsid w:val="00E511EC"/>
    <w:rsid w:val="00E520C5"/>
    <w:rsid w:val="00E52363"/>
    <w:rsid w:val="00E527C5"/>
    <w:rsid w:val="00E52BE2"/>
    <w:rsid w:val="00E52DD7"/>
    <w:rsid w:val="00E530DE"/>
    <w:rsid w:val="00E53106"/>
    <w:rsid w:val="00E532EE"/>
    <w:rsid w:val="00E5344A"/>
    <w:rsid w:val="00E53863"/>
    <w:rsid w:val="00E539AF"/>
    <w:rsid w:val="00E53A14"/>
    <w:rsid w:val="00E53BEA"/>
    <w:rsid w:val="00E53C6C"/>
    <w:rsid w:val="00E548D6"/>
    <w:rsid w:val="00E54BF9"/>
    <w:rsid w:val="00E54E5F"/>
    <w:rsid w:val="00E5504D"/>
    <w:rsid w:val="00E5544A"/>
    <w:rsid w:val="00E55458"/>
    <w:rsid w:val="00E554C2"/>
    <w:rsid w:val="00E557DF"/>
    <w:rsid w:val="00E5624C"/>
    <w:rsid w:val="00E577A5"/>
    <w:rsid w:val="00E57A7A"/>
    <w:rsid w:val="00E57D89"/>
    <w:rsid w:val="00E57EDC"/>
    <w:rsid w:val="00E60021"/>
    <w:rsid w:val="00E60789"/>
    <w:rsid w:val="00E60E8A"/>
    <w:rsid w:val="00E60EC5"/>
    <w:rsid w:val="00E61407"/>
    <w:rsid w:val="00E61477"/>
    <w:rsid w:val="00E6154E"/>
    <w:rsid w:val="00E62411"/>
    <w:rsid w:val="00E627BB"/>
    <w:rsid w:val="00E62C77"/>
    <w:rsid w:val="00E6307F"/>
    <w:rsid w:val="00E63575"/>
    <w:rsid w:val="00E63BCA"/>
    <w:rsid w:val="00E63D49"/>
    <w:rsid w:val="00E64A8E"/>
    <w:rsid w:val="00E64E0D"/>
    <w:rsid w:val="00E653CC"/>
    <w:rsid w:val="00E65A27"/>
    <w:rsid w:val="00E67FDA"/>
    <w:rsid w:val="00E708A1"/>
    <w:rsid w:val="00E71234"/>
    <w:rsid w:val="00E71694"/>
    <w:rsid w:val="00E71740"/>
    <w:rsid w:val="00E71973"/>
    <w:rsid w:val="00E723A2"/>
    <w:rsid w:val="00E726D8"/>
    <w:rsid w:val="00E726DD"/>
    <w:rsid w:val="00E72DA7"/>
    <w:rsid w:val="00E7324C"/>
    <w:rsid w:val="00E733E7"/>
    <w:rsid w:val="00E7453D"/>
    <w:rsid w:val="00E746BD"/>
    <w:rsid w:val="00E74F68"/>
    <w:rsid w:val="00E75124"/>
    <w:rsid w:val="00E75A47"/>
    <w:rsid w:val="00E76558"/>
    <w:rsid w:val="00E76632"/>
    <w:rsid w:val="00E76748"/>
    <w:rsid w:val="00E76B95"/>
    <w:rsid w:val="00E770A1"/>
    <w:rsid w:val="00E7776A"/>
    <w:rsid w:val="00E77C6A"/>
    <w:rsid w:val="00E77CB2"/>
    <w:rsid w:val="00E77D35"/>
    <w:rsid w:val="00E80281"/>
    <w:rsid w:val="00E80443"/>
    <w:rsid w:val="00E805B0"/>
    <w:rsid w:val="00E80B86"/>
    <w:rsid w:val="00E80D5B"/>
    <w:rsid w:val="00E815F8"/>
    <w:rsid w:val="00E816E0"/>
    <w:rsid w:val="00E81D08"/>
    <w:rsid w:val="00E81D58"/>
    <w:rsid w:val="00E81EDE"/>
    <w:rsid w:val="00E81F66"/>
    <w:rsid w:val="00E82869"/>
    <w:rsid w:val="00E82C61"/>
    <w:rsid w:val="00E82E83"/>
    <w:rsid w:val="00E831FA"/>
    <w:rsid w:val="00E83350"/>
    <w:rsid w:val="00E83587"/>
    <w:rsid w:val="00E83B92"/>
    <w:rsid w:val="00E84540"/>
    <w:rsid w:val="00E84C98"/>
    <w:rsid w:val="00E85026"/>
    <w:rsid w:val="00E85766"/>
    <w:rsid w:val="00E85D85"/>
    <w:rsid w:val="00E85F37"/>
    <w:rsid w:val="00E86DAE"/>
    <w:rsid w:val="00E870AD"/>
    <w:rsid w:val="00E8745E"/>
    <w:rsid w:val="00E87D84"/>
    <w:rsid w:val="00E87DD0"/>
    <w:rsid w:val="00E87DFE"/>
    <w:rsid w:val="00E9055B"/>
    <w:rsid w:val="00E90628"/>
    <w:rsid w:val="00E90639"/>
    <w:rsid w:val="00E9077E"/>
    <w:rsid w:val="00E90DA8"/>
    <w:rsid w:val="00E90DFD"/>
    <w:rsid w:val="00E91375"/>
    <w:rsid w:val="00E92DA2"/>
    <w:rsid w:val="00E9328E"/>
    <w:rsid w:val="00E93A3D"/>
    <w:rsid w:val="00E93E64"/>
    <w:rsid w:val="00E93F59"/>
    <w:rsid w:val="00E940EE"/>
    <w:rsid w:val="00E943E0"/>
    <w:rsid w:val="00E9491A"/>
    <w:rsid w:val="00E9492A"/>
    <w:rsid w:val="00E94DA0"/>
    <w:rsid w:val="00E94F8A"/>
    <w:rsid w:val="00E95BB7"/>
    <w:rsid w:val="00E95FB3"/>
    <w:rsid w:val="00E96F8A"/>
    <w:rsid w:val="00E97276"/>
    <w:rsid w:val="00E975F3"/>
    <w:rsid w:val="00E97A19"/>
    <w:rsid w:val="00E97EAB"/>
    <w:rsid w:val="00EA0450"/>
    <w:rsid w:val="00EA09F7"/>
    <w:rsid w:val="00EA0FEB"/>
    <w:rsid w:val="00EA11E8"/>
    <w:rsid w:val="00EA19CF"/>
    <w:rsid w:val="00EA1F1F"/>
    <w:rsid w:val="00EA2219"/>
    <w:rsid w:val="00EA251B"/>
    <w:rsid w:val="00EA2CBB"/>
    <w:rsid w:val="00EA33DF"/>
    <w:rsid w:val="00EA3916"/>
    <w:rsid w:val="00EA42F2"/>
    <w:rsid w:val="00EA4997"/>
    <w:rsid w:val="00EA4C87"/>
    <w:rsid w:val="00EA4F0D"/>
    <w:rsid w:val="00EA4F12"/>
    <w:rsid w:val="00EA50FC"/>
    <w:rsid w:val="00EA5DA4"/>
    <w:rsid w:val="00EA5FA9"/>
    <w:rsid w:val="00EA66E8"/>
    <w:rsid w:val="00EA6828"/>
    <w:rsid w:val="00EA6B1D"/>
    <w:rsid w:val="00EA78DA"/>
    <w:rsid w:val="00EA7BC6"/>
    <w:rsid w:val="00EB010E"/>
    <w:rsid w:val="00EB0840"/>
    <w:rsid w:val="00EB0F38"/>
    <w:rsid w:val="00EB13B2"/>
    <w:rsid w:val="00EB19C8"/>
    <w:rsid w:val="00EB1D3A"/>
    <w:rsid w:val="00EB1E42"/>
    <w:rsid w:val="00EB26AC"/>
    <w:rsid w:val="00EB2A9C"/>
    <w:rsid w:val="00EB342A"/>
    <w:rsid w:val="00EB4369"/>
    <w:rsid w:val="00EB44A3"/>
    <w:rsid w:val="00EB45FC"/>
    <w:rsid w:val="00EB58DE"/>
    <w:rsid w:val="00EB598E"/>
    <w:rsid w:val="00EB5A9F"/>
    <w:rsid w:val="00EB5F3A"/>
    <w:rsid w:val="00EB657C"/>
    <w:rsid w:val="00EB6908"/>
    <w:rsid w:val="00EB6BD2"/>
    <w:rsid w:val="00EB6DE7"/>
    <w:rsid w:val="00EB77F4"/>
    <w:rsid w:val="00EB79A6"/>
    <w:rsid w:val="00EB7AC8"/>
    <w:rsid w:val="00EB7E2E"/>
    <w:rsid w:val="00EC0654"/>
    <w:rsid w:val="00EC073D"/>
    <w:rsid w:val="00EC0A37"/>
    <w:rsid w:val="00EC1812"/>
    <w:rsid w:val="00EC220A"/>
    <w:rsid w:val="00EC32FC"/>
    <w:rsid w:val="00EC3888"/>
    <w:rsid w:val="00EC3A63"/>
    <w:rsid w:val="00EC3B8C"/>
    <w:rsid w:val="00EC486B"/>
    <w:rsid w:val="00EC4A6E"/>
    <w:rsid w:val="00EC5503"/>
    <w:rsid w:val="00EC657D"/>
    <w:rsid w:val="00EC744D"/>
    <w:rsid w:val="00EC747C"/>
    <w:rsid w:val="00EC7767"/>
    <w:rsid w:val="00ED0494"/>
    <w:rsid w:val="00ED0BBD"/>
    <w:rsid w:val="00ED0EDF"/>
    <w:rsid w:val="00ED18AE"/>
    <w:rsid w:val="00ED1991"/>
    <w:rsid w:val="00ED2154"/>
    <w:rsid w:val="00ED29D7"/>
    <w:rsid w:val="00ED2EED"/>
    <w:rsid w:val="00ED33E1"/>
    <w:rsid w:val="00ED384F"/>
    <w:rsid w:val="00ED386F"/>
    <w:rsid w:val="00ED4856"/>
    <w:rsid w:val="00ED4D36"/>
    <w:rsid w:val="00ED4F58"/>
    <w:rsid w:val="00ED51F4"/>
    <w:rsid w:val="00ED5212"/>
    <w:rsid w:val="00ED52D0"/>
    <w:rsid w:val="00ED550A"/>
    <w:rsid w:val="00ED57E8"/>
    <w:rsid w:val="00ED599C"/>
    <w:rsid w:val="00ED5F26"/>
    <w:rsid w:val="00ED6C05"/>
    <w:rsid w:val="00EE061C"/>
    <w:rsid w:val="00EE0BD6"/>
    <w:rsid w:val="00EE0C08"/>
    <w:rsid w:val="00EE0F32"/>
    <w:rsid w:val="00EE1746"/>
    <w:rsid w:val="00EE19C4"/>
    <w:rsid w:val="00EE1FFC"/>
    <w:rsid w:val="00EE27BD"/>
    <w:rsid w:val="00EE290B"/>
    <w:rsid w:val="00EE3078"/>
    <w:rsid w:val="00EE3145"/>
    <w:rsid w:val="00EE3405"/>
    <w:rsid w:val="00EE3928"/>
    <w:rsid w:val="00EE392A"/>
    <w:rsid w:val="00EE3CEB"/>
    <w:rsid w:val="00EE4190"/>
    <w:rsid w:val="00EE47F2"/>
    <w:rsid w:val="00EE5AA6"/>
    <w:rsid w:val="00EE5D22"/>
    <w:rsid w:val="00EE5DE7"/>
    <w:rsid w:val="00EE5F32"/>
    <w:rsid w:val="00EE649C"/>
    <w:rsid w:val="00EE67D3"/>
    <w:rsid w:val="00EE69FC"/>
    <w:rsid w:val="00EE6AB1"/>
    <w:rsid w:val="00EE6CDC"/>
    <w:rsid w:val="00EE7153"/>
    <w:rsid w:val="00EF0727"/>
    <w:rsid w:val="00EF141E"/>
    <w:rsid w:val="00EF16D2"/>
    <w:rsid w:val="00EF1AD2"/>
    <w:rsid w:val="00EF257A"/>
    <w:rsid w:val="00EF3520"/>
    <w:rsid w:val="00EF369E"/>
    <w:rsid w:val="00EF3743"/>
    <w:rsid w:val="00EF37F5"/>
    <w:rsid w:val="00EF408B"/>
    <w:rsid w:val="00EF44FD"/>
    <w:rsid w:val="00EF4D14"/>
    <w:rsid w:val="00EF553E"/>
    <w:rsid w:val="00EF56C6"/>
    <w:rsid w:val="00EF5928"/>
    <w:rsid w:val="00EF5C34"/>
    <w:rsid w:val="00EF645E"/>
    <w:rsid w:val="00EF65A8"/>
    <w:rsid w:val="00EF66EA"/>
    <w:rsid w:val="00EF6A16"/>
    <w:rsid w:val="00EF7253"/>
    <w:rsid w:val="00EF78A9"/>
    <w:rsid w:val="00EF7D3D"/>
    <w:rsid w:val="00EF7DA2"/>
    <w:rsid w:val="00F00891"/>
    <w:rsid w:val="00F00B97"/>
    <w:rsid w:val="00F015ED"/>
    <w:rsid w:val="00F016F3"/>
    <w:rsid w:val="00F01BBC"/>
    <w:rsid w:val="00F02012"/>
    <w:rsid w:val="00F021C3"/>
    <w:rsid w:val="00F02813"/>
    <w:rsid w:val="00F0282A"/>
    <w:rsid w:val="00F02FDB"/>
    <w:rsid w:val="00F03C24"/>
    <w:rsid w:val="00F03C5C"/>
    <w:rsid w:val="00F0425B"/>
    <w:rsid w:val="00F044CE"/>
    <w:rsid w:val="00F04736"/>
    <w:rsid w:val="00F04A99"/>
    <w:rsid w:val="00F050B3"/>
    <w:rsid w:val="00F05C0D"/>
    <w:rsid w:val="00F05EFF"/>
    <w:rsid w:val="00F06792"/>
    <w:rsid w:val="00F06A7F"/>
    <w:rsid w:val="00F07B3D"/>
    <w:rsid w:val="00F10313"/>
    <w:rsid w:val="00F10B26"/>
    <w:rsid w:val="00F1127F"/>
    <w:rsid w:val="00F11FC4"/>
    <w:rsid w:val="00F120C1"/>
    <w:rsid w:val="00F1232F"/>
    <w:rsid w:val="00F126D6"/>
    <w:rsid w:val="00F1311A"/>
    <w:rsid w:val="00F13361"/>
    <w:rsid w:val="00F13D56"/>
    <w:rsid w:val="00F13F56"/>
    <w:rsid w:val="00F1407F"/>
    <w:rsid w:val="00F1414D"/>
    <w:rsid w:val="00F14526"/>
    <w:rsid w:val="00F14534"/>
    <w:rsid w:val="00F15D7F"/>
    <w:rsid w:val="00F15ED0"/>
    <w:rsid w:val="00F16458"/>
    <w:rsid w:val="00F16A19"/>
    <w:rsid w:val="00F16B30"/>
    <w:rsid w:val="00F171B9"/>
    <w:rsid w:val="00F17A59"/>
    <w:rsid w:val="00F17B6B"/>
    <w:rsid w:val="00F17B90"/>
    <w:rsid w:val="00F17CCB"/>
    <w:rsid w:val="00F17EAF"/>
    <w:rsid w:val="00F20BC1"/>
    <w:rsid w:val="00F20E60"/>
    <w:rsid w:val="00F22063"/>
    <w:rsid w:val="00F220E9"/>
    <w:rsid w:val="00F22298"/>
    <w:rsid w:val="00F224D6"/>
    <w:rsid w:val="00F226B5"/>
    <w:rsid w:val="00F22BAB"/>
    <w:rsid w:val="00F2307D"/>
    <w:rsid w:val="00F230B3"/>
    <w:rsid w:val="00F232D1"/>
    <w:rsid w:val="00F23D06"/>
    <w:rsid w:val="00F24607"/>
    <w:rsid w:val="00F246F1"/>
    <w:rsid w:val="00F247A1"/>
    <w:rsid w:val="00F24CFD"/>
    <w:rsid w:val="00F24EBF"/>
    <w:rsid w:val="00F254A6"/>
    <w:rsid w:val="00F25BFB"/>
    <w:rsid w:val="00F26BEC"/>
    <w:rsid w:val="00F2716E"/>
    <w:rsid w:val="00F27718"/>
    <w:rsid w:val="00F27AC1"/>
    <w:rsid w:val="00F27B85"/>
    <w:rsid w:val="00F27E58"/>
    <w:rsid w:val="00F30669"/>
    <w:rsid w:val="00F30777"/>
    <w:rsid w:val="00F30A0C"/>
    <w:rsid w:val="00F31052"/>
    <w:rsid w:val="00F31217"/>
    <w:rsid w:val="00F3189D"/>
    <w:rsid w:val="00F318F8"/>
    <w:rsid w:val="00F32062"/>
    <w:rsid w:val="00F32CC4"/>
    <w:rsid w:val="00F32D68"/>
    <w:rsid w:val="00F32F34"/>
    <w:rsid w:val="00F33337"/>
    <w:rsid w:val="00F33C04"/>
    <w:rsid w:val="00F33C29"/>
    <w:rsid w:val="00F34A8D"/>
    <w:rsid w:val="00F35963"/>
    <w:rsid w:val="00F35BB6"/>
    <w:rsid w:val="00F36062"/>
    <w:rsid w:val="00F376D4"/>
    <w:rsid w:val="00F379E6"/>
    <w:rsid w:val="00F40215"/>
    <w:rsid w:val="00F407FF"/>
    <w:rsid w:val="00F41537"/>
    <w:rsid w:val="00F418CE"/>
    <w:rsid w:val="00F41B4F"/>
    <w:rsid w:val="00F41CE2"/>
    <w:rsid w:val="00F422BB"/>
    <w:rsid w:val="00F4251E"/>
    <w:rsid w:val="00F437F3"/>
    <w:rsid w:val="00F4463B"/>
    <w:rsid w:val="00F447A7"/>
    <w:rsid w:val="00F44E15"/>
    <w:rsid w:val="00F45050"/>
    <w:rsid w:val="00F450F2"/>
    <w:rsid w:val="00F452D8"/>
    <w:rsid w:val="00F454FF"/>
    <w:rsid w:val="00F4574A"/>
    <w:rsid w:val="00F45894"/>
    <w:rsid w:val="00F46057"/>
    <w:rsid w:val="00F470E4"/>
    <w:rsid w:val="00F47888"/>
    <w:rsid w:val="00F47D99"/>
    <w:rsid w:val="00F47DEC"/>
    <w:rsid w:val="00F47E27"/>
    <w:rsid w:val="00F500D0"/>
    <w:rsid w:val="00F50735"/>
    <w:rsid w:val="00F5074E"/>
    <w:rsid w:val="00F50E32"/>
    <w:rsid w:val="00F51127"/>
    <w:rsid w:val="00F513BB"/>
    <w:rsid w:val="00F5162E"/>
    <w:rsid w:val="00F51693"/>
    <w:rsid w:val="00F5215F"/>
    <w:rsid w:val="00F526F0"/>
    <w:rsid w:val="00F52721"/>
    <w:rsid w:val="00F52ABD"/>
    <w:rsid w:val="00F52AE9"/>
    <w:rsid w:val="00F52D3C"/>
    <w:rsid w:val="00F52DF4"/>
    <w:rsid w:val="00F53257"/>
    <w:rsid w:val="00F532FA"/>
    <w:rsid w:val="00F53EAA"/>
    <w:rsid w:val="00F5443B"/>
    <w:rsid w:val="00F54AFA"/>
    <w:rsid w:val="00F54C9B"/>
    <w:rsid w:val="00F54F1F"/>
    <w:rsid w:val="00F569C2"/>
    <w:rsid w:val="00F56C20"/>
    <w:rsid w:val="00F56E7A"/>
    <w:rsid w:val="00F56ED7"/>
    <w:rsid w:val="00F57095"/>
    <w:rsid w:val="00F60183"/>
    <w:rsid w:val="00F6033D"/>
    <w:rsid w:val="00F604A9"/>
    <w:rsid w:val="00F605C4"/>
    <w:rsid w:val="00F6081A"/>
    <w:rsid w:val="00F60BBD"/>
    <w:rsid w:val="00F6110C"/>
    <w:rsid w:val="00F61877"/>
    <w:rsid w:val="00F6223A"/>
    <w:rsid w:val="00F625B2"/>
    <w:rsid w:val="00F62DD4"/>
    <w:rsid w:val="00F6309B"/>
    <w:rsid w:val="00F632D8"/>
    <w:rsid w:val="00F634BE"/>
    <w:rsid w:val="00F6392A"/>
    <w:rsid w:val="00F63B92"/>
    <w:rsid w:val="00F64010"/>
    <w:rsid w:val="00F65001"/>
    <w:rsid w:val="00F6527F"/>
    <w:rsid w:val="00F652E9"/>
    <w:rsid w:val="00F653D2"/>
    <w:rsid w:val="00F6548B"/>
    <w:rsid w:val="00F65626"/>
    <w:rsid w:val="00F657C0"/>
    <w:rsid w:val="00F65C86"/>
    <w:rsid w:val="00F66D93"/>
    <w:rsid w:val="00F670E5"/>
    <w:rsid w:val="00F673F9"/>
    <w:rsid w:val="00F703DB"/>
    <w:rsid w:val="00F7050D"/>
    <w:rsid w:val="00F70E73"/>
    <w:rsid w:val="00F71256"/>
    <w:rsid w:val="00F7155E"/>
    <w:rsid w:val="00F71DE2"/>
    <w:rsid w:val="00F7206D"/>
    <w:rsid w:val="00F72C97"/>
    <w:rsid w:val="00F72EB9"/>
    <w:rsid w:val="00F72F8C"/>
    <w:rsid w:val="00F72F9F"/>
    <w:rsid w:val="00F7328A"/>
    <w:rsid w:val="00F73F51"/>
    <w:rsid w:val="00F7408C"/>
    <w:rsid w:val="00F743C9"/>
    <w:rsid w:val="00F74645"/>
    <w:rsid w:val="00F75C71"/>
    <w:rsid w:val="00F75F8A"/>
    <w:rsid w:val="00F76228"/>
    <w:rsid w:val="00F76434"/>
    <w:rsid w:val="00F7654C"/>
    <w:rsid w:val="00F767E1"/>
    <w:rsid w:val="00F76FF3"/>
    <w:rsid w:val="00F77371"/>
    <w:rsid w:val="00F77736"/>
    <w:rsid w:val="00F77879"/>
    <w:rsid w:val="00F8136B"/>
    <w:rsid w:val="00F81520"/>
    <w:rsid w:val="00F81603"/>
    <w:rsid w:val="00F81886"/>
    <w:rsid w:val="00F828E8"/>
    <w:rsid w:val="00F82C4E"/>
    <w:rsid w:val="00F83257"/>
    <w:rsid w:val="00F835D1"/>
    <w:rsid w:val="00F83C0F"/>
    <w:rsid w:val="00F83DFA"/>
    <w:rsid w:val="00F83FBB"/>
    <w:rsid w:val="00F845A2"/>
    <w:rsid w:val="00F8462A"/>
    <w:rsid w:val="00F84663"/>
    <w:rsid w:val="00F8498E"/>
    <w:rsid w:val="00F85426"/>
    <w:rsid w:val="00F85B54"/>
    <w:rsid w:val="00F85C0A"/>
    <w:rsid w:val="00F85F61"/>
    <w:rsid w:val="00F86B14"/>
    <w:rsid w:val="00F86D62"/>
    <w:rsid w:val="00F86DA0"/>
    <w:rsid w:val="00F8771A"/>
    <w:rsid w:val="00F87FFB"/>
    <w:rsid w:val="00F9045D"/>
    <w:rsid w:val="00F906E7"/>
    <w:rsid w:val="00F90C70"/>
    <w:rsid w:val="00F9103A"/>
    <w:rsid w:val="00F91317"/>
    <w:rsid w:val="00F91402"/>
    <w:rsid w:val="00F91B02"/>
    <w:rsid w:val="00F927D6"/>
    <w:rsid w:val="00F928DE"/>
    <w:rsid w:val="00F929D5"/>
    <w:rsid w:val="00F92B45"/>
    <w:rsid w:val="00F9325C"/>
    <w:rsid w:val="00F934A8"/>
    <w:rsid w:val="00F937F6"/>
    <w:rsid w:val="00F93DF6"/>
    <w:rsid w:val="00F94DC6"/>
    <w:rsid w:val="00F952C6"/>
    <w:rsid w:val="00F95402"/>
    <w:rsid w:val="00F959A8"/>
    <w:rsid w:val="00F95A1C"/>
    <w:rsid w:val="00F95B0B"/>
    <w:rsid w:val="00F95B87"/>
    <w:rsid w:val="00F95BD5"/>
    <w:rsid w:val="00F964AC"/>
    <w:rsid w:val="00F96D2D"/>
    <w:rsid w:val="00F9728E"/>
    <w:rsid w:val="00F973A4"/>
    <w:rsid w:val="00F9786E"/>
    <w:rsid w:val="00FA0E7C"/>
    <w:rsid w:val="00FA1BCF"/>
    <w:rsid w:val="00FA3161"/>
    <w:rsid w:val="00FA3457"/>
    <w:rsid w:val="00FA3C57"/>
    <w:rsid w:val="00FA47DC"/>
    <w:rsid w:val="00FA4E65"/>
    <w:rsid w:val="00FA5382"/>
    <w:rsid w:val="00FA5E43"/>
    <w:rsid w:val="00FA5EA0"/>
    <w:rsid w:val="00FA6111"/>
    <w:rsid w:val="00FA62E1"/>
    <w:rsid w:val="00FA636D"/>
    <w:rsid w:val="00FA6904"/>
    <w:rsid w:val="00FA6979"/>
    <w:rsid w:val="00FA72D4"/>
    <w:rsid w:val="00FA7712"/>
    <w:rsid w:val="00FB0040"/>
    <w:rsid w:val="00FB00BE"/>
    <w:rsid w:val="00FB028C"/>
    <w:rsid w:val="00FB0616"/>
    <w:rsid w:val="00FB1045"/>
    <w:rsid w:val="00FB15FD"/>
    <w:rsid w:val="00FB16C2"/>
    <w:rsid w:val="00FB18BC"/>
    <w:rsid w:val="00FB2678"/>
    <w:rsid w:val="00FB329A"/>
    <w:rsid w:val="00FB3486"/>
    <w:rsid w:val="00FB3B7D"/>
    <w:rsid w:val="00FB4705"/>
    <w:rsid w:val="00FB4893"/>
    <w:rsid w:val="00FB4AD3"/>
    <w:rsid w:val="00FB5556"/>
    <w:rsid w:val="00FB5626"/>
    <w:rsid w:val="00FB6027"/>
    <w:rsid w:val="00FB64C5"/>
    <w:rsid w:val="00FB6ABF"/>
    <w:rsid w:val="00FB6FD7"/>
    <w:rsid w:val="00FB708E"/>
    <w:rsid w:val="00FB79A2"/>
    <w:rsid w:val="00FB7E9A"/>
    <w:rsid w:val="00FB7F37"/>
    <w:rsid w:val="00FC0509"/>
    <w:rsid w:val="00FC169C"/>
    <w:rsid w:val="00FC1B2A"/>
    <w:rsid w:val="00FC1E02"/>
    <w:rsid w:val="00FC2348"/>
    <w:rsid w:val="00FC25D8"/>
    <w:rsid w:val="00FC3105"/>
    <w:rsid w:val="00FC3E2B"/>
    <w:rsid w:val="00FC4098"/>
    <w:rsid w:val="00FC467B"/>
    <w:rsid w:val="00FC4970"/>
    <w:rsid w:val="00FC4AB6"/>
    <w:rsid w:val="00FC4B13"/>
    <w:rsid w:val="00FC4CE0"/>
    <w:rsid w:val="00FC5543"/>
    <w:rsid w:val="00FC5975"/>
    <w:rsid w:val="00FC5EA9"/>
    <w:rsid w:val="00FC5F07"/>
    <w:rsid w:val="00FC6113"/>
    <w:rsid w:val="00FC6628"/>
    <w:rsid w:val="00FC6754"/>
    <w:rsid w:val="00FC75F9"/>
    <w:rsid w:val="00FD091D"/>
    <w:rsid w:val="00FD12D3"/>
    <w:rsid w:val="00FD135A"/>
    <w:rsid w:val="00FD13E9"/>
    <w:rsid w:val="00FD26E4"/>
    <w:rsid w:val="00FD2FE9"/>
    <w:rsid w:val="00FD3CD4"/>
    <w:rsid w:val="00FD4C03"/>
    <w:rsid w:val="00FD5176"/>
    <w:rsid w:val="00FD56E2"/>
    <w:rsid w:val="00FD5E42"/>
    <w:rsid w:val="00FD5F36"/>
    <w:rsid w:val="00FD618C"/>
    <w:rsid w:val="00FD66B0"/>
    <w:rsid w:val="00FD7063"/>
    <w:rsid w:val="00FD7686"/>
    <w:rsid w:val="00FD7D78"/>
    <w:rsid w:val="00FD7EF5"/>
    <w:rsid w:val="00FD7FDF"/>
    <w:rsid w:val="00FE00A5"/>
    <w:rsid w:val="00FE0222"/>
    <w:rsid w:val="00FE0670"/>
    <w:rsid w:val="00FE07F4"/>
    <w:rsid w:val="00FE129C"/>
    <w:rsid w:val="00FE2146"/>
    <w:rsid w:val="00FE25D3"/>
    <w:rsid w:val="00FE26BB"/>
    <w:rsid w:val="00FE28A3"/>
    <w:rsid w:val="00FE2935"/>
    <w:rsid w:val="00FE3061"/>
    <w:rsid w:val="00FE3250"/>
    <w:rsid w:val="00FE34ED"/>
    <w:rsid w:val="00FE396E"/>
    <w:rsid w:val="00FE39D6"/>
    <w:rsid w:val="00FE426D"/>
    <w:rsid w:val="00FE46CD"/>
    <w:rsid w:val="00FE481E"/>
    <w:rsid w:val="00FE4AEE"/>
    <w:rsid w:val="00FE51DD"/>
    <w:rsid w:val="00FE540D"/>
    <w:rsid w:val="00FE549C"/>
    <w:rsid w:val="00FE5B22"/>
    <w:rsid w:val="00FE5E65"/>
    <w:rsid w:val="00FE64BA"/>
    <w:rsid w:val="00FE7027"/>
    <w:rsid w:val="00FE7145"/>
    <w:rsid w:val="00FE7631"/>
    <w:rsid w:val="00FE7AA2"/>
    <w:rsid w:val="00FE7B78"/>
    <w:rsid w:val="00FE7BD0"/>
    <w:rsid w:val="00FF047F"/>
    <w:rsid w:val="00FF0488"/>
    <w:rsid w:val="00FF058F"/>
    <w:rsid w:val="00FF0E2D"/>
    <w:rsid w:val="00FF1B95"/>
    <w:rsid w:val="00FF23C0"/>
    <w:rsid w:val="00FF3187"/>
    <w:rsid w:val="00FF3A1D"/>
    <w:rsid w:val="00FF3CA3"/>
    <w:rsid w:val="00FF408C"/>
    <w:rsid w:val="00FF418D"/>
    <w:rsid w:val="00FF499F"/>
    <w:rsid w:val="00FF52D9"/>
    <w:rsid w:val="00FF533E"/>
    <w:rsid w:val="00FF534F"/>
    <w:rsid w:val="00FF55A5"/>
    <w:rsid w:val="00FF5A32"/>
    <w:rsid w:val="00FF5C01"/>
    <w:rsid w:val="00FF6229"/>
    <w:rsid w:val="00FF6278"/>
    <w:rsid w:val="00FF6576"/>
    <w:rsid w:val="00FF6CB5"/>
    <w:rsid w:val="00FF6D2C"/>
    <w:rsid w:val="00FF6DF2"/>
    <w:rsid w:val="00FF7167"/>
    <w:rsid w:val="00FF75A1"/>
    <w:rsid w:val="00FF7A3C"/>
    <w:rsid w:val="00FF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5A7C32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iPriority="0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iPriority="62"/>
    <w:lsdException w:name="No Spacing" w:uiPriority="1" w:qFormat="1"/>
    <w:lsdException w:name="Light Shading" w:uiPriority="64"/>
    <w:lsdException w:name="Light List" w:uiPriority="65"/>
    <w:lsdException w:name="Light Grid"/>
    <w:lsdException w:name="Medium Shading 1" w:uiPriority="34" w:qFormat="1"/>
    <w:lsdException w:name="Medium Shading 2" w:uiPriority="29" w:qFormat="1"/>
    <w:lsdException w:name="Medium List 1" w:uiPriority="30" w:qFormat="1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66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70"/>
    <w:lsdException w:name="Medium Grid 1 Accent 1" w:uiPriority="71"/>
    <w:lsdException w:name="Medium Grid 2 Accent 1" w:uiPriority="72"/>
    <w:lsdException w:name="Medium Grid 3 Accent 1" w:uiPriority="73"/>
    <w:lsdException w:name="Dark List Accent 1" w:uiPriority="60"/>
    <w:lsdException w:name="Colorful Shading Accent 1" w:uiPriority="61"/>
    <w:lsdException w:name="Colorful List Accent 1" w:uiPriority="62"/>
    <w:lsdException w:name="Colorful Grid Accent 1" w:uiPriority="63"/>
    <w:lsdException w:name="Light Shading Accent 2" w:uiPriority="64"/>
    <w:lsdException w:name="Light List Accent 2" w:uiPriority="65"/>
    <w:lsdException w:name="Light Grid Accent 2" w:uiPriority="66"/>
    <w:lsdException w:name="Medium Shading 1 Accent 2" w:uiPriority="67"/>
    <w:lsdException w:name="Medium Shading 2 Accent 2" w:uiPriority="68"/>
    <w:lsdException w:name="Medium List 1 Accent 2" w:uiPriority="69"/>
    <w:lsdException w:name="Medium List 2 Accent 2" w:uiPriority="70"/>
    <w:lsdException w:name="Medium Grid 1 Accent 2" w:uiPriority="71"/>
    <w:lsdException w:name="Medium Grid 2 Accent 2" w:uiPriority="72"/>
    <w:lsdException w:name="Medium Grid 3 Accent 2" w:uiPriority="73"/>
    <w:lsdException w:name="Dark List Accent 2" w:uiPriority="60"/>
    <w:lsdException w:name="Colorful Shading Accent 2" w:uiPriority="61"/>
    <w:lsdException w:name="Colorful List Accent 2" w:uiPriority="62"/>
    <w:lsdException w:name="Colorful Grid Accent 2" w:uiPriority="63"/>
    <w:lsdException w:name="Light Shading Accent 3" w:uiPriority="64"/>
    <w:lsdException w:name="Light List Accent 3" w:uiPriority="65"/>
    <w:lsdException w:name="Light Grid Accent 3" w:uiPriority="66"/>
    <w:lsdException w:name="Medium Shading 1 Accent 3" w:uiPriority="67"/>
    <w:lsdException w:name="Medium Shading 2 Accent 3" w:uiPriority="68"/>
    <w:lsdException w:name="Medium List 1 Accent 3" w:uiPriority="69"/>
    <w:lsdException w:name="Medium List 2 Accent 3" w:uiPriority="70"/>
    <w:lsdException w:name="Medium Grid 1 Accent 3" w:uiPriority="71"/>
    <w:lsdException w:name="Medium Grid 2 Accent 3" w:uiPriority="72"/>
    <w:lsdException w:name="Medium Grid 3 Accent 3" w:uiPriority="73"/>
    <w:lsdException w:name="Dark List Accent 3" w:uiPriority="60"/>
    <w:lsdException w:name="Colorful Shading Accent 3" w:uiPriority="61"/>
    <w:lsdException w:name="Colorful List Accent 3" w:uiPriority="62"/>
    <w:lsdException w:name="Colorful Grid Accent 3" w:uiPriority="63"/>
    <w:lsdException w:name="Light Shading Accent 4" w:uiPriority="64"/>
    <w:lsdException w:name="Light List Accent 4" w:uiPriority="65"/>
    <w:lsdException w:name="Light Grid Accent 4" w:uiPriority="66"/>
    <w:lsdException w:name="Medium Shading 1 Accent 4" w:uiPriority="67"/>
    <w:lsdException w:name="Medium Shading 2 Accent 4" w:uiPriority="68"/>
    <w:lsdException w:name="Medium List 1 Accent 4" w:uiPriority="69"/>
    <w:lsdException w:name="Medium List 2 Accent 4" w:uiPriority="70"/>
    <w:lsdException w:name="Medium Grid 1 Accent 4" w:uiPriority="71"/>
    <w:lsdException w:name="Medium Grid 2 Accent 4" w:uiPriority="72"/>
    <w:lsdException w:name="Medium Grid 3 Accent 4" w:uiPriority="73"/>
    <w:lsdException w:name="Dark List Accent 4" w:uiPriority="60"/>
    <w:lsdException w:name="Colorful Shading Accent 4" w:uiPriority="61"/>
    <w:lsdException w:name="Colorful List Accent 4" w:uiPriority="62"/>
    <w:lsdException w:name="Colorful Grid Accent 4" w:uiPriority="63"/>
    <w:lsdException w:name="Light Shading Accent 5" w:uiPriority="64"/>
    <w:lsdException w:name="Light List Accent 5" w:uiPriority="65"/>
    <w:lsdException w:name="Light Grid Accent 5" w:uiPriority="66"/>
    <w:lsdException w:name="Medium Shading 1 Accent 5" w:uiPriority="67"/>
    <w:lsdException w:name="Medium Shading 2 Accent 5" w:uiPriority="68"/>
    <w:lsdException w:name="Medium List 1 Accent 5" w:uiPriority="69"/>
    <w:lsdException w:name="Medium List 2 Accent 5" w:uiPriority="70"/>
    <w:lsdException w:name="Medium Grid 1 Accent 5" w:uiPriority="71"/>
    <w:lsdException w:name="Medium Grid 2 Accent 5" w:uiPriority="72"/>
    <w:lsdException w:name="Medium Grid 3 Accent 5" w:uiPriority="73"/>
    <w:lsdException w:name="Dark List Accent 5" w:uiPriority="19" w:qFormat="1"/>
    <w:lsdException w:name="Colorful Shading Accent 5" w:uiPriority="21" w:qFormat="1"/>
    <w:lsdException w:name="Colorful List Accent 5" w:uiPriority="31" w:qFormat="1"/>
    <w:lsdException w:name="Colorful Grid Accent 5" w:uiPriority="32" w:qFormat="1"/>
    <w:lsdException w:name="Light Shading Accent 6" w:uiPriority="33" w:qFormat="1"/>
    <w:lsdException w:name="Light List Accent 6" w:uiPriority="37"/>
    <w:lsdException w:name="Light Grid Accent 6" w:uiPriority="39" w:qFormat="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0216"/>
  </w:style>
  <w:style w:type="paragraph" w:styleId="Heading1">
    <w:name w:val="heading 1"/>
    <w:basedOn w:val="Normal"/>
    <w:next w:val="Normal"/>
    <w:link w:val="Heading1Char"/>
    <w:uiPriority w:val="9"/>
    <w:qFormat/>
    <w:rsid w:val="00C70216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355D7E" w:themeColor="accent1" w:themeShade="80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70216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548AB7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0216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548AB7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021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color w:val="548AB7" w:themeColor="accent1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C7021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aps/>
      <w:color w:val="548AB7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C7021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aps/>
      <w:color w:val="355D7E" w:themeColor="accent1" w:themeShade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7021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355D7E" w:themeColor="accent1" w:themeShade="8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7021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355D7E" w:themeColor="accent1" w:themeShade="8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7021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355D7E" w:themeColor="accent1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70216"/>
    <w:rPr>
      <w:rFonts w:asciiTheme="majorHAnsi" w:eastAsiaTheme="majorEastAsia" w:hAnsiTheme="majorHAnsi" w:cstheme="majorBidi"/>
      <w:color w:val="355D7E" w:themeColor="accent1" w:themeShade="80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C70216"/>
    <w:rPr>
      <w:rFonts w:asciiTheme="majorHAnsi" w:eastAsiaTheme="majorEastAsia" w:hAnsiTheme="majorHAnsi" w:cstheme="majorBidi"/>
      <w:color w:val="548AB7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C70216"/>
    <w:rPr>
      <w:rFonts w:asciiTheme="majorHAnsi" w:eastAsiaTheme="majorEastAsia" w:hAnsiTheme="majorHAnsi" w:cstheme="majorBidi"/>
      <w:color w:val="548AB7" w:themeColor="accent1" w:themeShade="BF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C70216"/>
    <w:rPr>
      <w:rFonts w:asciiTheme="majorHAnsi" w:eastAsiaTheme="majorEastAsia" w:hAnsiTheme="majorHAnsi" w:cstheme="majorBidi"/>
      <w:caps/>
      <w:color w:val="548AB7" w:themeColor="accent1" w:themeShade="BF"/>
    </w:rPr>
  </w:style>
  <w:style w:type="table" w:styleId="TableGrid">
    <w:name w:val="Table Grid"/>
    <w:basedOn w:val="TableNormal"/>
    <w:rsid w:val="00F422BB"/>
    <w:rPr>
      <w:rFonts w:ascii="Times New Roman" w:eastAsia="Times New Roman" w:hAnsi="Times New Roman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F422BB"/>
    <w:pPr>
      <w:tabs>
        <w:tab w:val="center" w:pos="4536"/>
        <w:tab w:val="right" w:pos="9072"/>
      </w:tabs>
    </w:pPr>
    <w:rPr>
      <w:rFonts w:eastAsia="Times New Roman"/>
      <w:lang w:val="hr-HR" w:eastAsia="hr-HR"/>
    </w:rPr>
  </w:style>
  <w:style w:type="character" w:customStyle="1" w:styleId="FooterChar">
    <w:name w:val="Footer Char"/>
    <w:link w:val="Footer"/>
    <w:uiPriority w:val="99"/>
    <w:rsid w:val="00F422BB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PageNumber">
    <w:name w:val="page number"/>
    <w:basedOn w:val="DefaultParagraphFont"/>
    <w:rsid w:val="00F422BB"/>
  </w:style>
  <w:style w:type="paragraph" w:styleId="z-TopofForm">
    <w:name w:val="HTML Top of Form"/>
    <w:basedOn w:val="Normal"/>
    <w:next w:val="Normal"/>
    <w:link w:val="z-TopofFormChar"/>
    <w:hidden/>
    <w:rsid w:val="00F422BB"/>
    <w:pPr>
      <w:pBdr>
        <w:bottom w:val="single" w:sz="6" w:space="1" w:color="auto"/>
      </w:pBdr>
      <w:jc w:val="center"/>
    </w:pPr>
    <w:rPr>
      <w:rFonts w:ascii="Arial" w:eastAsia="Times New Roman" w:hAnsi="Arial"/>
      <w:vanish/>
      <w:sz w:val="16"/>
      <w:szCs w:val="16"/>
      <w:lang w:val="hr-HR" w:eastAsia="hr-HR"/>
    </w:rPr>
  </w:style>
  <w:style w:type="character" w:customStyle="1" w:styleId="z-TopofFormChar">
    <w:name w:val="z-Top of Form Char"/>
    <w:link w:val="z-TopofForm"/>
    <w:rsid w:val="00F422BB"/>
    <w:rPr>
      <w:rFonts w:ascii="Arial" w:eastAsia="Times New Roman" w:hAnsi="Arial" w:cs="Arial"/>
      <w:vanish/>
      <w:sz w:val="16"/>
      <w:szCs w:val="16"/>
      <w:lang w:eastAsia="hr-HR"/>
    </w:rPr>
  </w:style>
  <w:style w:type="paragraph" w:styleId="z-BottomofForm">
    <w:name w:val="HTML Bottom of Form"/>
    <w:basedOn w:val="Normal"/>
    <w:next w:val="Normal"/>
    <w:link w:val="z-BottomofFormChar"/>
    <w:hidden/>
    <w:rsid w:val="00F422BB"/>
    <w:pPr>
      <w:pBdr>
        <w:top w:val="single" w:sz="6" w:space="1" w:color="auto"/>
      </w:pBdr>
      <w:jc w:val="center"/>
    </w:pPr>
    <w:rPr>
      <w:rFonts w:ascii="Arial" w:eastAsia="Times New Roman" w:hAnsi="Arial"/>
      <w:vanish/>
      <w:sz w:val="16"/>
      <w:szCs w:val="16"/>
      <w:lang w:val="hr-HR" w:eastAsia="hr-HR"/>
    </w:rPr>
  </w:style>
  <w:style w:type="character" w:customStyle="1" w:styleId="z-BottomofFormChar">
    <w:name w:val="z-Bottom of Form Char"/>
    <w:link w:val="z-BottomofForm"/>
    <w:rsid w:val="00F422BB"/>
    <w:rPr>
      <w:rFonts w:ascii="Arial" w:eastAsia="Times New Roman" w:hAnsi="Arial" w:cs="Arial"/>
      <w:vanish/>
      <w:sz w:val="16"/>
      <w:szCs w:val="16"/>
      <w:lang w:eastAsia="hr-HR"/>
    </w:rPr>
  </w:style>
  <w:style w:type="paragraph" w:styleId="Header">
    <w:name w:val="header"/>
    <w:basedOn w:val="Normal"/>
    <w:link w:val="HeaderChar"/>
    <w:uiPriority w:val="99"/>
    <w:rsid w:val="00F422BB"/>
    <w:pPr>
      <w:tabs>
        <w:tab w:val="center" w:pos="4536"/>
        <w:tab w:val="right" w:pos="9072"/>
      </w:tabs>
    </w:pPr>
    <w:rPr>
      <w:rFonts w:eastAsia="Times New Roman"/>
      <w:lang w:val="hr-HR" w:eastAsia="hr-HR"/>
    </w:rPr>
  </w:style>
  <w:style w:type="character" w:customStyle="1" w:styleId="HeaderChar">
    <w:name w:val="Header Char"/>
    <w:link w:val="Header"/>
    <w:uiPriority w:val="99"/>
    <w:rsid w:val="00F422BB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FootnoteText">
    <w:name w:val="footnote text"/>
    <w:basedOn w:val="Normal"/>
    <w:link w:val="FootnoteTextChar"/>
    <w:semiHidden/>
    <w:rsid w:val="00F422BB"/>
    <w:rPr>
      <w:rFonts w:eastAsia="Times New Roman"/>
      <w:sz w:val="20"/>
      <w:szCs w:val="20"/>
      <w:lang w:val="hr-HR" w:eastAsia="hr-HR"/>
    </w:rPr>
  </w:style>
  <w:style w:type="character" w:customStyle="1" w:styleId="FootnoteTextChar">
    <w:name w:val="Footnote Text Char"/>
    <w:link w:val="FootnoteText"/>
    <w:semiHidden/>
    <w:rsid w:val="00F422BB"/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styleId="FootnoteReference">
    <w:name w:val="footnote reference"/>
    <w:semiHidden/>
    <w:rsid w:val="00F422BB"/>
    <w:rPr>
      <w:vertAlign w:val="superscript"/>
    </w:rPr>
  </w:style>
  <w:style w:type="paragraph" w:styleId="TOC1">
    <w:name w:val="toc 1"/>
    <w:basedOn w:val="Normal"/>
    <w:next w:val="Normal"/>
    <w:autoRedefine/>
    <w:uiPriority w:val="39"/>
    <w:rsid w:val="008F459E"/>
    <w:pPr>
      <w:tabs>
        <w:tab w:val="right" w:pos="8914"/>
      </w:tabs>
      <w:spacing w:before="120" w:line="360" w:lineRule="auto"/>
      <w:jc w:val="both"/>
    </w:pPr>
    <w:rPr>
      <w:rFonts w:ascii="Arial Narrow" w:eastAsia="Times New Roman" w:hAnsi="Arial Narrow" w:cs="Arial"/>
      <w:bCs/>
      <w:noProof/>
      <w:color w:val="000000" w:themeColor="text1"/>
      <w:lang w:val="hr-HR" w:eastAsia="hr-HR"/>
      <w14:textOutline w14:w="0" w14:cap="flat" w14:cmpd="sng" w14:algn="ctr">
        <w14:noFill/>
        <w14:prstDash w14:val="solid"/>
        <w14:round/>
      </w14:textOutline>
    </w:rPr>
  </w:style>
  <w:style w:type="paragraph" w:styleId="TOC2">
    <w:name w:val="toc 2"/>
    <w:basedOn w:val="Normal"/>
    <w:next w:val="Normal"/>
    <w:autoRedefine/>
    <w:uiPriority w:val="39"/>
    <w:rsid w:val="00F03C5C"/>
    <w:pPr>
      <w:tabs>
        <w:tab w:val="left" w:pos="960"/>
        <w:tab w:val="right" w:leader="dot" w:pos="8914"/>
      </w:tabs>
      <w:spacing w:line="240" w:lineRule="auto"/>
      <w:ind w:left="240"/>
    </w:pPr>
    <w:rPr>
      <w:rFonts w:ascii="Calibri" w:eastAsia="Times New Roman" w:hAnsi="Calibri" w:cs="Calibri"/>
      <w:smallCaps/>
      <w:sz w:val="20"/>
      <w:szCs w:val="20"/>
      <w:lang w:val="hr-HR" w:eastAsia="hr-HR"/>
    </w:rPr>
  </w:style>
  <w:style w:type="paragraph" w:styleId="TOC3">
    <w:name w:val="toc 3"/>
    <w:basedOn w:val="Normal"/>
    <w:next w:val="Normal"/>
    <w:autoRedefine/>
    <w:uiPriority w:val="39"/>
    <w:rsid w:val="00F422BB"/>
    <w:pPr>
      <w:ind w:left="480"/>
    </w:pPr>
    <w:rPr>
      <w:rFonts w:ascii="Calibri" w:eastAsia="Times New Roman" w:hAnsi="Calibri" w:cs="Calibri"/>
      <w:i/>
      <w:iCs/>
      <w:sz w:val="20"/>
      <w:szCs w:val="20"/>
      <w:lang w:val="hr-HR" w:eastAsia="hr-HR"/>
    </w:rPr>
  </w:style>
  <w:style w:type="paragraph" w:styleId="TOC4">
    <w:name w:val="toc 4"/>
    <w:basedOn w:val="Normal"/>
    <w:next w:val="Normal"/>
    <w:autoRedefine/>
    <w:semiHidden/>
    <w:rsid w:val="00F422BB"/>
    <w:pPr>
      <w:ind w:left="720"/>
    </w:pPr>
    <w:rPr>
      <w:rFonts w:ascii="Calibri" w:eastAsia="Times New Roman" w:hAnsi="Calibri" w:cs="Calibri"/>
      <w:sz w:val="18"/>
      <w:szCs w:val="18"/>
      <w:lang w:val="hr-HR" w:eastAsia="hr-HR"/>
    </w:rPr>
  </w:style>
  <w:style w:type="paragraph" w:styleId="TOC5">
    <w:name w:val="toc 5"/>
    <w:basedOn w:val="Normal"/>
    <w:next w:val="Normal"/>
    <w:autoRedefine/>
    <w:semiHidden/>
    <w:rsid w:val="00F422BB"/>
    <w:pPr>
      <w:ind w:left="960"/>
    </w:pPr>
    <w:rPr>
      <w:rFonts w:ascii="Calibri" w:eastAsia="Times New Roman" w:hAnsi="Calibri" w:cs="Calibri"/>
      <w:sz w:val="18"/>
      <w:szCs w:val="18"/>
      <w:lang w:val="hr-HR" w:eastAsia="hr-HR"/>
    </w:rPr>
  </w:style>
  <w:style w:type="paragraph" w:styleId="TOC6">
    <w:name w:val="toc 6"/>
    <w:basedOn w:val="Normal"/>
    <w:next w:val="Normal"/>
    <w:autoRedefine/>
    <w:semiHidden/>
    <w:rsid w:val="00F422BB"/>
    <w:pPr>
      <w:ind w:left="1200"/>
    </w:pPr>
    <w:rPr>
      <w:rFonts w:ascii="Calibri" w:eastAsia="Times New Roman" w:hAnsi="Calibri" w:cs="Calibri"/>
      <w:sz w:val="18"/>
      <w:szCs w:val="18"/>
      <w:lang w:val="hr-HR" w:eastAsia="hr-HR"/>
    </w:rPr>
  </w:style>
  <w:style w:type="paragraph" w:styleId="TOC7">
    <w:name w:val="toc 7"/>
    <w:basedOn w:val="Normal"/>
    <w:next w:val="Normal"/>
    <w:autoRedefine/>
    <w:semiHidden/>
    <w:rsid w:val="00F422BB"/>
    <w:pPr>
      <w:ind w:left="1440"/>
    </w:pPr>
    <w:rPr>
      <w:rFonts w:ascii="Calibri" w:eastAsia="Times New Roman" w:hAnsi="Calibri" w:cs="Calibri"/>
      <w:sz w:val="18"/>
      <w:szCs w:val="18"/>
      <w:lang w:val="hr-HR" w:eastAsia="hr-HR"/>
    </w:rPr>
  </w:style>
  <w:style w:type="paragraph" w:styleId="TOC8">
    <w:name w:val="toc 8"/>
    <w:basedOn w:val="Normal"/>
    <w:next w:val="Normal"/>
    <w:autoRedefine/>
    <w:semiHidden/>
    <w:rsid w:val="00F422BB"/>
    <w:pPr>
      <w:ind w:left="1680"/>
    </w:pPr>
    <w:rPr>
      <w:rFonts w:ascii="Calibri" w:eastAsia="Times New Roman" w:hAnsi="Calibri" w:cs="Calibri"/>
      <w:sz w:val="18"/>
      <w:szCs w:val="18"/>
      <w:lang w:val="hr-HR" w:eastAsia="hr-HR"/>
    </w:rPr>
  </w:style>
  <w:style w:type="paragraph" w:styleId="TOC9">
    <w:name w:val="toc 9"/>
    <w:basedOn w:val="Normal"/>
    <w:next w:val="Normal"/>
    <w:autoRedefine/>
    <w:semiHidden/>
    <w:rsid w:val="00F422BB"/>
    <w:pPr>
      <w:ind w:left="1920"/>
    </w:pPr>
    <w:rPr>
      <w:rFonts w:ascii="Calibri" w:eastAsia="Times New Roman" w:hAnsi="Calibri" w:cs="Calibri"/>
      <w:sz w:val="18"/>
      <w:szCs w:val="18"/>
      <w:lang w:val="hr-HR" w:eastAsia="hr-HR"/>
    </w:rPr>
  </w:style>
  <w:style w:type="character" w:styleId="Hyperlink">
    <w:name w:val="Hyperlink"/>
    <w:uiPriority w:val="99"/>
    <w:rsid w:val="00F422BB"/>
    <w:rPr>
      <w:color w:val="0000FF"/>
      <w:u w:val="single"/>
    </w:rPr>
  </w:style>
  <w:style w:type="paragraph" w:customStyle="1" w:styleId="kontakt">
    <w:name w:val="kontakt"/>
    <w:basedOn w:val="Normal"/>
    <w:rsid w:val="00F422BB"/>
    <w:pPr>
      <w:spacing w:before="100" w:beforeAutospacing="1" w:after="100" w:afterAutospacing="1"/>
    </w:pPr>
    <w:rPr>
      <w:rFonts w:eastAsia="Times New Roman"/>
      <w:lang w:val="hr-HR" w:eastAsia="hr-HR"/>
    </w:rPr>
  </w:style>
  <w:style w:type="paragraph" w:styleId="NormalWeb">
    <w:name w:val="Normal (Web)"/>
    <w:basedOn w:val="Normal"/>
    <w:uiPriority w:val="99"/>
    <w:rsid w:val="00F422BB"/>
    <w:pPr>
      <w:spacing w:before="100" w:beforeAutospacing="1" w:after="100" w:afterAutospacing="1"/>
    </w:pPr>
    <w:rPr>
      <w:rFonts w:eastAsia="Times New Roman"/>
      <w:lang w:val="hr-HR" w:eastAsia="hr-HR"/>
    </w:rPr>
  </w:style>
  <w:style w:type="table" w:styleId="TableGrid4">
    <w:name w:val="Table Grid 4"/>
    <w:basedOn w:val="TableNormal"/>
    <w:rsid w:val="00F422BB"/>
    <w:rPr>
      <w:rFonts w:ascii="Times New Roman" w:eastAsia="Times New Roman" w:hAnsi="Times New Roman"/>
      <w:lang w:eastAsia="hr-HR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abletextfield">
    <w:name w:val="table_text_field"/>
    <w:basedOn w:val="DefaultParagraphFont"/>
    <w:rsid w:val="00F422BB"/>
  </w:style>
  <w:style w:type="character" w:customStyle="1" w:styleId="tabletitle2">
    <w:name w:val="table_title2"/>
    <w:basedOn w:val="DefaultParagraphFont"/>
    <w:rsid w:val="00F422BB"/>
  </w:style>
  <w:style w:type="character" w:styleId="Strong">
    <w:name w:val="Strong"/>
    <w:basedOn w:val="DefaultParagraphFont"/>
    <w:uiPriority w:val="22"/>
    <w:qFormat/>
    <w:rsid w:val="00C70216"/>
    <w:rPr>
      <w:b/>
      <w:bCs/>
    </w:rPr>
  </w:style>
  <w:style w:type="character" w:customStyle="1" w:styleId="mw-headline">
    <w:name w:val="mw-headline"/>
    <w:basedOn w:val="DefaultParagraphFont"/>
    <w:rsid w:val="00F422BB"/>
  </w:style>
  <w:style w:type="character" w:customStyle="1" w:styleId="editsectionmoved">
    <w:name w:val="editsectionmoved"/>
    <w:basedOn w:val="DefaultParagraphFont"/>
    <w:rsid w:val="00F422BB"/>
  </w:style>
  <w:style w:type="paragraph" w:customStyle="1" w:styleId="contenttext">
    <w:name w:val="contenttext"/>
    <w:basedOn w:val="Normal"/>
    <w:rsid w:val="00F422BB"/>
    <w:pPr>
      <w:spacing w:before="100" w:beforeAutospacing="1" w:after="100" w:afterAutospacing="1"/>
      <w:jc w:val="both"/>
    </w:pPr>
    <w:rPr>
      <w:rFonts w:ascii="Arial" w:eastAsia="Times New Roman" w:hAnsi="Arial" w:cs="Arial"/>
      <w:color w:val="666666"/>
      <w:sz w:val="15"/>
      <w:szCs w:val="15"/>
      <w:lang w:val="hr-HR" w:eastAsia="hr-HR"/>
    </w:rPr>
  </w:style>
  <w:style w:type="paragraph" w:customStyle="1" w:styleId="datum">
    <w:name w:val="datum"/>
    <w:basedOn w:val="Normal"/>
    <w:rsid w:val="00F422BB"/>
    <w:pPr>
      <w:spacing w:before="100" w:beforeAutospacing="1" w:after="100" w:afterAutospacing="1"/>
    </w:pPr>
    <w:rPr>
      <w:rFonts w:ascii="Arial" w:eastAsia="Times New Roman" w:hAnsi="Arial" w:cs="Arial"/>
      <w:color w:val="800000"/>
      <w:sz w:val="20"/>
      <w:szCs w:val="20"/>
      <w:lang w:val="hr-HR" w:eastAsia="hr-HR"/>
    </w:rPr>
  </w:style>
  <w:style w:type="paragraph" w:styleId="Caption">
    <w:name w:val="caption"/>
    <w:basedOn w:val="Normal"/>
    <w:next w:val="Normal"/>
    <w:uiPriority w:val="35"/>
    <w:unhideWhenUsed/>
    <w:qFormat/>
    <w:rsid w:val="00C70216"/>
    <w:pPr>
      <w:spacing w:line="240" w:lineRule="auto"/>
    </w:pPr>
    <w:rPr>
      <w:b/>
      <w:bCs/>
      <w:smallCaps/>
      <w:color w:val="775F55" w:themeColor="text2"/>
    </w:rPr>
  </w:style>
  <w:style w:type="character" w:customStyle="1" w:styleId="Heading2Char1">
    <w:name w:val="Heading 2 Char1"/>
    <w:rsid w:val="00347687"/>
    <w:rPr>
      <w:rFonts w:ascii="Times New Roman" w:eastAsia="Times New Roman" w:hAnsi="Times New Roman"/>
      <w:b/>
      <w:bCs/>
      <w:iCs/>
      <w:color w:val="94B6D2" w:themeColor="accent1"/>
      <w:sz w:val="24"/>
      <w:szCs w:val="24"/>
      <w:lang w:val="hr-HR" w:eastAsia="hr-HR"/>
    </w:rPr>
  </w:style>
  <w:style w:type="character" w:customStyle="1" w:styleId="Heading1Char1">
    <w:name w:val="Heading 1 Char1"/>
    <w:rsid w:val="00DF043A"/>
    <w:rPr>
      <w:rFonts w:ascii="Times New Roman" w:eastAsia="Times New Roman" w:hAnsi="Times New Roman"/>
      <w:b/>
      <w:color w:val="94B6D2" w:themeColor="accent1"/>
      <w:sz w:val="24"/>
      <w:szCs w:val="24"/>
      <w:lang w:val="hr-HR"/>
    </w:rPr>
  </w:style>
  <w:style w:type="character" w:customStyle="1" w:styleId="imgdescription">
    <w:name w:val="imgdescription"/>
    <w:basedOn w:val="DefaultParagraphFont"/>
    <w:rsid w:val="00F422BB"/>
  </w:style>
  <w:style w:type="paragraph" w:customStyle="1" w:styleId="c5">
    <w:name w:val="c5"/>
    <w:basedOn w:val="Normal"/>
    <w:rsid w:val="00F422BB"/>
    <w:pPr>
      <w:spacing w:before="100" w:beforeAutospacing="1" w:after="270" w:line="330" w:lineRule="atLeast"/>
      <w:jc w:val="both"/>
    </w:pPr>
    <w:rPr>
      <w:rFonts w:ascii="Georgia" w:eastAsia="Times New Roman" w:hAnsi="Georgia"/>
      <w:color w:val="000000"/>
      <w:lang w:val="hr-HR" w:eastAsia="hr-HR"/>
    </w:rPr>
  </w:style>
  <w:style w:type="paragraph" w:customStyle="1" w:styleId="ap1">
    <w:name w:val="ap1"/>
    <w:basedOn w:val="Normal"/>
    <w:rsid w:val="00F422BB"/>
    <w:pPr>
      <w:spacing w:line="217" w:lineRule="atLeast"/>
      <w:ind w:left="149" w:right="149"/>
    </w:pPr>
    <w:rPr>
      <w:rFonts w:eastAsia="Times New Roman"/>
      <w:color w:val="1D1C1C"/>
      <w:lang w:val="hr-HR" w:eastAsia="hr-HR"/>
    </w:rPr>
  </w:style>
  <w:style w:type="paragraph" w:customStyle="1" w:styleId="itemhead">
    <w:name w:val="itemhead"/>
    <w:basedOn w:val="Normal"/>
    <w:rsid w:val="00F422BB"/>
    <w:pPr>
      <w:spacing w:before="100" w:beforeAutospacing="1" w:after="100" w:afterAutospacing="1"/>
    </w:pPr>
    <w:rPr>
      <w:rFonts w:eastAsia="Times New Roman"/>
      <w:lang w:val="hr-HR" w:eastAsia="hr-HR"/>
    </w:rPr>
  </w:style>
  <w:style w:type="paragraph" w:customStyle="1" w:styleId="SubtleEmphasis2">
    <w:name w:val="Subtle Emphasis2"/>
    <w:basedOn w:val="Normal"/>
    <w:uiPriority w:val="34"/>
    <w:rsid w:val="006B1823"/>
    <w:pPr>
      <w:ind w:left="720"/>
      <w:contextualSpacing/>
    </w:pPr>
    <w:rPr>
      <w:rFonts w:eastAsia="Times New Roman"/>
      <w:lang w:val="hr-HR" w:eastAsia="hr-HR"/>
    </w:rPr>
  </w:style>
  <w:style w:type="paragraph" w:customStyle="1" w:styleId="c11">
    <w:name w:val="c11"/>
    <w:basedOn w:val="Normal"/>
    <w:rsid w:val="0000105A"/>
    <w:pPr>
      <w:spacing w:before="100" w:beforeAutospacing="1" w:after="255"/>
    </w:pPr>
    <w:rPr>
      <w:rFonts w:ascii="Georgia" w:eastAsia="Times New Roman" w:hAnsi="Georgia"/>
      <w:b/>
      <w:bCs/>
      <w:i/>
      <w:iCs/>
      <w:color w:val="484848"/>
      <w:sz w:val="23"/>
      <w:szCs w:val="23"/>
      <w:lang w:val="hr-HR"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66012"/>
    <w:rPr>
      <w:rFonts w:ascii="Tahoma" w:eastAsia="Times New Roman" w:hAnsi="Tahoma"/>
      <w:sz w:val="16"/>
      <w:szCs w:val="16"/>
      <w:lang w:val="hr-HR" w:eastAsia="hr-HR"/>
    </w:rPr>
  </w:style>
  <w:style w:type="character" w:customStyle="1" w:styleId="BalloonTextChar">
    <w:name w:val="Balloon Text Char"/>
    <w:link w:val="BalloonText"/>
    <w:uiPriority w:val="99"/>
    <w:semiHidden/>
    <w:rsid w:val="00266012"/>
    <w:rPr>
      <w:rFonts w:ascii="Tahoma" w:eastAsia="Times New Roman" w:hAnsi="Tahoma" w:cs="Tahoma"/>
      <w:sz w:val="16"/>
      <w:szCs w:val="16"/>
      <w:lang w:eastAsia="hr-HR"/>
    </w:rPr>
  </w:style>
  <w:style w:type="character" w:styleId="Emphasis">
    <w:name w:val="Emphasis"/>
    <w:basedOn w:val="DefaultParagraphFont"/>
    <w:uiPriority w:val="20"/>
    <w:qFormat/>
    <w:rsid w:val="00C70216"/>
    <w:rPr>
      <w:i/>
      <w:iCs/>
    </w:rPr>
  </w:style>
  <w:style w:type="paragraph" w:customStyle="1" w:styleId="textcisti">
    <w:name w:val="textcisti"/>
    <w:basedOn w:val="Normal"/>
    <w:rsid w:val="00504FC9"/>
    <w:pPr>
      <w:spacing w:before="100" w:beforeAutospacing="1" w:after="100" w:afterAutospacing="1"/>
    </w:pPr>
    <w:rPr>
      <w:rFonts w:eastAsia="Times New Roman"/>
      <w:lang w:val="hr-HR" w:eastAsia="hr-HR"/>
    </w:rPr>
  </w:style>
  <w:style w:type="numbering" w:customStyle="1" w:styleId="NoList1">
    <w:name w:val="No List1"/>
    <w:next w:val="NoList"/>
    <w:uiPriority w:val="99"/>
    <w:semiHidden/>
    <w:unhideWhenUsed/>
    <w:rsid w:val="00AE5950"/>
  </w:style>
  <w:style w:type="character" w:customStyle="1" w:styleId="apple-converted-space">
    <w:name w:val="apple-converted-space"/>
    <w:rsid w:val="00AE5950"/>
  </w:style>
  <w:style w:type="paragraph" w:styleId="BodyText">
    <w:name w:val="Body Text"/>
    <w:basedOn w:val="Normal"/>
    <w:link w:val="BodyTextChar"/>
    <w:rsid w:val="00AE5950"/>
    <w:pPr>
      <w:jc w:val="both"/>
    </w:pPr>
    <w:rPr>
      <w:rFonts w:ascii="Arial" w:eastAsia="Times New Roman" w:hAnsi="Arial"/>
      <w:snapToGrid w:val="0"/>
      <w:sz w:val="20"/>
      <w:szCs w:val="20"/>
      <w:lang w:val="fr-FR"/>
    </w:rPr>
  </w:style>
  <w:style w:type="character" w:customStyle="1" w:styleId="BodyTextChar">
    <w:name w:val="Body Text Char"/>
    <w:link w:val="BodyText"/>
    <w:rsid w:val="00AE5950"/>
    <w:rPr>
      <w:rFonts w:ascii="Arial" w:eastAsia="Times New Roman" w:hAnsi="Arial"/>
      <w:snapToGrid w:val="0"/>
      <w:lang w:val="fr-FR" w:eastAsia="en-US"/>
    </w:rPr>
  </w:style>
  <w:style w:type="table" w:customStyle="1" w:styleId="TableGrid1">
    <w:name w:val="Table Grid1"/>
    <w:basedOn w:val="TableNormal"/>
    <w:next w:val="TableGrid"/>
    <w:uiPriority w:val="59"/>
    <w:rsid w:val="00AE59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rsid w:val="00AE5950"/>
  </w:style>
  <w:style w:type="paragraph" w:customStyle="1" w:styleId="text">
    <w:name w:val="text"/>
    <w:rsid w:val="00AE5950"/>
    <w:pPr>
      <w:widowControl w:val="0"/>
      <w:spacing w:before="240" w:line="240" w:lineRule="exact"/>
      <w:jc w:val="both"/>
    </w:pPr>
    <w:rPr>
      <w:rFonts w:ascii="Arial" w:eastAsia="Times New Roman" w:hAnsi="Arial"/>
      <w:snapToGrid w:val="0"/>
      <w:sz w:val="24"/>
      <w:lang w:val="cs-CZ"/>
    </w:rPr>
  </w:style>
  <w:style w:type="paragraph" w:customStyle="1" w:styleId="textcslovan">
    <w:name w:val="text císlovaný"/>
    <w:basedOn w:val="text"/>
    <w:rsid w:val="00AE5950"/>
    <w:pPr>
      <w:ind w:left="567" w:hanging="567"/>
    </w:pPr>
  </w:style>
  <w:style w:type="paragraph" w:customStyle="1" w:styleId="noparagraphstyle">
    <w:name w:val="noparagraphstyle"/>
    <w:basedOn w:val="Normal"/>
    <w:rsid w:val="00AE5950"/>
    <w:pPr>
      <w:spacing w:before="100" w:beforeAutospacing="1" w:after="100" w:afterAutospacing="1"/>
    </w:pPr>
    <w:rPr>
      <w:rFonts w:eastAsia="Times New Roman"/>
      <w:lang w:val="hr-HR" w:eastAsia="hr-HR"/>
    </w:rPr>
  </w:style>
  <w:style w:type="paragraph" w:customStyle="1" w:styleId="clanak">
    <w:name w:val="clanak"/>
    <w:basedOn w:val="Normal"/>
    <w:rsid w:val="00AE5950"/>
    <w:pPr>
      <w:spacing w:before="100" w:beforeAutospacing="1" w:after="100" w:afterAutospacing="1"/>
    </w:pPr>
    <w:rPr>
      <w:rFonts w:eastAsia="Times New Roman"/>
      <w:lang w:val="hr-HR" w:eastAsia="hr-HR"/>
    </w:rPr>
  </w:style>
  <w:style w:type="paragraph" w:customStyle="1" w:styleId="c41">
    <w:name w:val="c41"/>
    <w:basedOn w:val="Normal"/>
    <w:rsid w:val="00C27A22"/>
    <w:pPr>
      <w:spacing w:before="100" w:beforeAutospacing="1" w:after="100" w:afterAutospacing="1"/>
    </w:pPr>
    <w:rPr>
      <w:rFonts w:eastAsia="Times New Roman"/>
      <w:lang w:val="hr-HR" w:eastAsia="hr-HR"/>
    </w:rPr>
  </w:style>
  <w:style w:type="character" w:customStyle="1" w:styleId="xclaimempty">
    <w:name w:val="xclaimempty"/>
    <w:rsid w:val="00C27A22"/>
  </w:style>
  <w:style w:type="character" w:customStyle="1" w:styleId="xclaimstyle">
    <w:name w:val="xclaimstyle"/>
    <w:rsid w:val="00C27A22"/>
  </w:style>
  <w:style w:type="paragraph" w:customStyle="1" w:styleId="SubtleEmphasis1">
    <w:name w:val="Subtle Emphasis1"/>
    <w:basedOn w:val="Normal"/>
    <w:uiPriority w:val="34"/>
    <w:rsid w:val="00D92B02"/>
    <w:pPr>
      <w:ind w:left="708"/>
    </w:pPr>
    <w:rPr>
      <w:rFonts w:eastAsia="Times New Roman"/>
      <w:lang w:val="hr-HR" w:eastAsia="hr-HR"/>
    </w:rPr>
  </w:style>
  <w:style w:type="character" w:customStyle="1" w:styleId="Heading4Char">
    <w:name w:val="Heading 4 Char"/>
    <w:basedOn w:val="DefaultParagraphFont"/>
    <w:link w:val="Heading4"/>
    <w:uiPriority w:val="9"/>
    <w:rsid w:val="00C70216"/>
    <w:rPr>
      <w:rFonts w:asciiTheme="majorHAnsi" w:eastAsiaTheme="majorEastAsia" w:hAnsiTheme="majorHAnsi" w:cstheme="majorBidi"/>
      <w:color w:val="548AB7" w:themeColor="accent1" w:themeShade="BF"/>
      <w:sz w:val="24"/>
      <w:szCs w:val="24"/>
    </w:rPr>
  </w:style>
  <w:style w:type="paragraph" w:customStyle="1" w:styleId="MediumShading11">
    <w:name w:val="Medium Shading 11"/>
    <w:basedOn w:val="Normal"/>
    <w:uiPriority w:val="63"/>
    <w:rsid w:val="00996714"/>
    <w:pPr>
      <w:keepNext/>
      <w:numPr>
        <w:ilvl w:val="5"/>
        <w:numId w:val="1"/>
      </w:numPr>
      <w:contextualSpacing/>
      <w:outlineLvl w:val="5"/>
    </w:pPr>
    <w:rPr>
      <w:rFonts w:ascii="Verdana" w:eastAsia="MS Gothic" w:hAnsi="Verdana"/>
      <w:lang w:val="hr-HR" w:eastAsia="hr-HR"/>
    </w:rPr>
  </w:style>
  <w:style w:type="paragraph" w:styleId="List">
    <w:name w:val="List"/>
    <w:basedOn w:val="Normal"/>
    <w:uiPriority w:val="99"/>
    <w:unhideWhenUsed/>
    <w:rsid w:val="00996714"/>
    <w:pPr>
      <w:ind w:left="283" w:hanging="283"/>
      <w:contextualSpacing/>
    </w:pPr>
    <w:rPr>
      <w:rFonts w:eastAsia="Times New Roman"/>
      <w:lang w:val="hr-HR" w:eastAsia="hr-HR"/>
    </w:rPr>
  </w:style>
  <w:style w:type="paragraph" w:styleId="List2">
    <w:name w:val="List 2"/>
    <w:basedOn w:val="Normal"/>
    <w:uiPriority w:val="99"/>
    <w:unhideWhenUsed/>
    <w:rsid w:val="00996714"/>
    <w:pPr>
      <w:ind w:left="566" w:hanging="283"/>
      <w:contextualSpacing/>
    </w:pPr>
    <w:rPr>
      <w:rFonts w:eastAsia="Times New Roman"/>
      <w:lang w:val="hr-HR" w:eastAsia="hr-HR"/>
    </w:rPr>
  </w:style>
  <w:style w:type="paragraph" w:styleId="List3">
    <w:name w:val="List 3"/>
    <w:basedOn w:val="Normal"/>
    <w:uiPriority w:val="99"/>
    <w:unhideWhenUsed/>
    <w:rsid w:val="00996714"/>
    <w:pPr>
      <w:ind w:left="849" w:hanging="283"/>
      <w:contextualSpacing/>
    </w:pPr>
    <w:rPr>
      <w:rFonts w:eastAsia="Times New Roman"/>
      <w:lang w:val="hr-HR" w:eastAsia="hr-HR"/>
    </w:rPr>
  </w:style>
  <w:style w:type="paragraph" w:styleId="List4">
    <w:name w:val="List 4"/>
    <w:basedOn w:val="Normal"/>
    <w:uiPriority w:val="99"/>
    <w:unhideWhenUsed/>
    <w:rsid w:val="00996714"/>
    <w:pPr>
      <w:ind w:left="1132" w:hanging="283"/>
      <w:contextualSpacing/>
    </w:pPr>
    <w:rPr>
      <w:rFonts w:eastAsia="Times New Roman"/>
      <w:lang w:val="hr-HR" w:eastAsia="hr-HR"/>
    </w:rPr>
  </w:style>
  <w:style w:type="paragraph" w:styleId="List5">
    <w:name w:val="List 5"/>
    <w:basedOn w:val="Normal"/>
    <w:uiPriority w:val="99"/>
    <w:unhideWhenUsed/>
    <w:rsid w:val="00996714"/>
    <w:pPr>
      <w:ind w:left="1415" w:hanging="283"/>
      <w:contextualSpacing/>
    </w:pPr>
    <w:rPr>
      <w:rFonts w:eastAsia="Times New Roman"/>
      <w:lang w:val="hr-HR" w:eastAsia="hr-HR"/>
    </w:rPr>
  </w:style>
  <w:style w:type="paragraph" w:styleId="ListBullet2">
    <w:name w:val="List Bullet 2"/>
    <w:basedOn w:val="Normal"/>
    <w:uiPriority w:val="99"/>
    <w:unhideWhenUsed/>
    <w:rsid w:val="00996714"/>
    <w:pPr>
      <w:numPr>
        <w:numId w:val="3"/>
      </w:numPr>
      <w:contextualSpacing/>
    </w:pPr>
    <w:rPr>
      <w:rFonts w:eastAsia="Times New Roman"/>
      <w:lang w:val="hr-HR" w:eastAsia="hr-HR"/>
    </w:rPr>
  </w:style>
  <w:style w:type="paragraph" w:styleId="ListBullet5">
    <w:name w:val="List Bullet 5"/>
    <w:basedOn w:val="Normal"/>
    <w:uiPriority w:val="99"/>
    <w:unhideWhenUsed/>
    <w:rsid w:val="00996714"/>
    <w:pPr>
      <w:numPr>
        <w:numId w:val="4"/>
      </w:numPr>
      <w:contextualSpacing/>
    </w:pPr>
    <w:rPr>
      <w:rFonts w:eastAsia="Times New Roman"/>
      <w:lang w:val="hr-HR" w:eastAsia="hr-HR"/>
    </w:rPr>
  </w:style>
  <w:style w:type="paragraph" w:styleId="ListContinue">
    <w:name w:val="List Continue"/>
    <w:basedOn w:val="Normal"/>
    <w:uiPriority w:val="99"/>
    <w:unhideWhenUsed/>
    <w:rsid w:val="00996714"/>
    <w:pPr>
      <w:ind w:left="283"/>
      <w:contextualSpacing/>
    </w:pPr>
    <w:rPr>
      <w:rFonts w:eastAsia="Times New Roman"/>
      <w:lang w:val="hr-HR" w:eastAsia="hr-HR"/>
    </w:rPr>
  </w:style>
  <w:style w:type="paragraph" w:styleId="ListContinue5">
    <w:name w:val="List Continue 5"/>
    <w:basedOn w:val="Normal"/>
    <w:uiPriority w:val="99"/>
    <w:unhideWhenUsed/>
    <w:rsid w:val="00996714"/>
    <w:pPr>
      <w:ind w:left="1415"/>
      <w:contextualSpacing/>
    </w:pPr>
    <w:rPr>
      <w:rFonts w:eastAsia="Times New Roman"/>
      <w:lang w:val="hr-HR" w:eastAsia="hr-HR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996714"/>
    <w:pPr>
      <w:ind w:firstLine="210"/>
      <w:jc w:val="left"/>
    </w:pPr>
    <w:rPr>
      <w:rFonts w:ascii="Times New Roman" w:hAnsi="Times New Roman"/>
      <w:snapToGrid/>
      <w:sz w:val="24"/>
      <w:szCs w:val="24"/>
      <w:lang w:val="hr-HR" w:eastAsia="hr-HR"/>
    </w:rPr>
  </w:style>
  <w:style w:type="character" w:customStyle="1" w:styleId="BodyTextFirstIndentChar">
    <w:name w:val="Body Text First Indent Char"/>
    <w:link w:val="BodyTextFirstIndent"/>
    <w:uiPriority w:val="99"/>
    <w:rsid w:val="00996714"/>
    <w:rPr>
      <w:rFonts w:ascii="Times New Roman" w:eastAsia="Times New Roman" w:hAnsi="Times New Roman"/>
      <w:snapToGrid/>
      <w:sz w:val="24"/>
      <w:szCs w:val="24"/>
      <w:lang w:val="hr-HR" w:eastAsia="hr-HR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996714"/>
    <w:pPr>
      <w:ind w:left="283"/>
    </w:pPr>
    <w:rPr>
      <w:rFonts w:eastAsia="Times New Roman"/>
      <w:lang w:val="hr-HR" w:eastAsia="hr-HR"/>
    </w:rPr>
  </w:style>
  <w:style w:type="character" w:customStyle="1" w:styleId="BodyTextIndentChar">
    <w:name w:val="Body Text Indent Char"/>
    <w:link w:val="BodyTextIndent"/>
    <w:uiPriority w:val="99"/>
    <w:semiHidden/>
    <w:rsid w:val="00996714"/>
    <w:rPr>
      <w:rFonts w:ascii="Times New Roman" w:eastAsia="Times New Roman" w:hAnsi="Times New Roman"/>
      <w:sz w:val="24"/>
      <w:szCs w:val="24"/>
      <w:lang w:val="hr-HR" w:eastAsia="hr-HR"/>
    </w:rPr>
  </w:style>
  <w:style w:type="paragraph" w:styleId="BodyTextFirstIndent2">
    <w:name w:val="Body Text First Indent 2"/>
    <w:basedOn w:val="BodyTextIndent"/>
    <w:link w:val="BodyTextFirstIndent2Char"/>
    <w:uiPriority w:val="99"/>
    <w:unhideWhenUsed/>
    <w:rsid w:val="00996714"/>
    <w:pPr>
      <w:ind w:firstLine="210"/>
    </w:pPr>
  </w:style>
  <w:style w:type="character" w:customStyle="1" w:styleId="BodyTextFirstIndent2Char">
    <w:name w:val="Body Text First Indent 2 Char"/>
    <w:link w:val="BodyTextFirstIndent2"/>
    <w:uiPriority w:val="99"/>
    <w:rsid w:val="00996714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MediumGrid21">
    <w:name w:val="Medium Grid 21"/>
    <w:uiPriority w:val="1"/>
    <w:rsid w:val="008E604D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DarkList-Accent51">
    <w:name w:val="Dark List - Accent 51"/>
    <w:basedOn w:val="Normal"/>
    <w:uiPriority w:val="34"/>
    <w:rsid w:val="00777D99"/>
    <w:pPr>
      <w:ind w:left="708"/>
    </w:pPr>
    <w:rPr>
      <w:rFonts w:eastAsia="Times New Roman"/>
      <w:lang w:val="hr-HR" w:eastAsia="hr-HR"/>
    </w:rPr>
  </w:style>
  <w:style w:type="paragraph" w:customStyle="1" w:styleId="Textbody">
    <w:name w:val="Text body"/>
    <w:basedOn w:val="Normal"/>
    <w:rsid w:val="0073016C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lang w:val="hr-HR" w:eastAsia="zh-CN" w:bidi="hi-IN"/>
    </w:rPr>
  </w:style>
  <w:style w:type="character" w:styleId="FollowedHyperlink">
    <w:name w:val="FollowedHyperlink"/>
    <w:uiPriority w:val="99"/>
    <w:semiHidden/>
    <w:unhideWhenUsed/>
    <w:rsid w:val="000F650F"/>
    <w:rPr>
      <w:color w:val="800080"/>
      <w:u w:val="single"/>
    </w:rPr>
  </w:style>
  <w:style w:type="paragraph" w:customStyle="1" w:styleId="xl63">
    <w:name w:val="xl63"/>
    <w:basedOn w:val="Normal"/>
    <w:rsid w:val="000F65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" w:eastAsia="Times New Roman" w:hAnsi="Times"/>
      <w:sz w:val="20"/>
      <w:szCs w:val="20"/>
    </w:rPr>
  </w:style>
  <w:style w:type="paragraph" w:customStyle="1" w:styleId="xl64">
    <w:name w:val="xl64"/>
    <w:basedOn w:val="Normal"/>
    <w:rsid w:val="000F650F"/>
    <w:pPr>
      <w:shd w:val="clear" w:color="000000" w:fill="C0C0C0"/>
      <w:spacing w:before="100" w:beforeAutospacing="1" w:after="100" w:afterAutospacing="1"/>
    </w:pPr>
    <w:rPr>
      <w:rFonts w:ascii="Times" w:eastAsia="Times New Roman" w:hAnsi="Times"/>
      <w:sz w:val="20"/>
      <w:szCs w:val="20"/>
    </w:rPr>
  </w:style>
  <w:style w:type="paragraph" w:customStyle="1" w:styleId="xl65">
    <w:name w:val="xl65"/>
    <w:basedOn w:val="Normal"/>
    <w:rsid w:val="000F65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" w:eastAsia="Times New Roman" w:hAnsi="Times"/>
      <w:sz w:val="20"/>
      <w:szCs w:val="20"/>
    </w:rPr>
  </w:style>
  <w:style w:type="paragraph" w:customStyle="1" w:styleId="xl66">
    <w:name w:val="xl66"/>
    <w:basedOn w:val="Normal"/>
    <w:rsid w:val="000F65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" w:eastAsia="Times New Roman" w:hAnsi="Times"/>
      <w:sz w:val="20"/>
      <w:szCs w:val="20"/>
    </w:rPr>
  </w:style>
  <w:style w:type="paragraph" w:customStyle="1" w:styleId="xl67">
    <w:name w:val="xl67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type="paragraph" w:customStyle="1" w:styleId="xl68">
    <w:name w:val="xl68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type="paragraph" w:customStyle="1" w:styleId="xl69">
    <w:name w:val="xl69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  <w:jc w:val="right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type="paragraph" w:customStyle="1" w:styleId="xl70">
    <w:name w:val="xl70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type="paragraph" w:customStyle="1" w:styleId="xl71">
    <w:name w:val="xl71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</w:pPr>
    <w:rPr>
      <w:rFonts w:ascii="Times" w:eastAsia="Times New Roman" w:hAnsi="Times"/>
      <w:sz w:val="20"/>
      <w:szCs w:val="20"/>
    </w:rPr>
  </w:style>
  <w:style w:type="paragraph" w:customStyle="1" w:styleId="xl72">
    <w:name w:val="xl72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</w:pPr>
    <w:rPr>
      <w:rFonts w:ascii="Times" w:eastAsia="Times New Roman" w:hAnsi="Times"/>
      <w:sz w:val="20"/>
      <w:szCs w:val="20"/>
    </w:rPr>
  </w:style>
  <w:style w:type="paragraph" w:customStyle="1" w:styleId="xl73">
    <w:name w:val="xl73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</w:pPr>
    <w:rPr>
      <w:rFonts w:ascii="Times" w:eastAsia="Times New Roman" w:hAnsi="Times"/>
      <w:sz w:val="20"/>
      <w:szCs w:val="20"/>
    </w:rPr>
  </w:style>
  <w:style w:type="paragraph" w:customStyle="1" w:styleId="xl74">
    <w:name w:val="xl74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</w:pPr>
    <w:rPr>
      <w:rFonts w:ascii="Tahoma" w:eastAsia="Times New Roman" w:hAnsi="Tahoma" w:cs="Tahoma"/>
      <w:color w:val="000000"/>
      <w:sz w:val="16"/>
      <w:szCs w:val="16"/>
    </w:rPr>
  </w:style>
  <w:style w:type="paragraph" w:customStyle="1" w:styleId="xl75">
    <w:name w:val="xl75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</w:pPr>
    <w:rPr>
      <w:rFonts w:ascii="Arial" w:eastAsia="Times New Roman" w:hAnsi="Arial" w:cs="Arial"/>
      <w:color w:val="333333"/>
    </w:rPr>
  </w:style>
  <w:style w:type="paragraph" w:customStyle="1" w:styleId="xl76">
    <w:name w:val="xl76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</w:pPr>
    <w:rPr>
      <w:rFonts w:ascii="Verdana" w:eastAsia="Times New Roman" w:hAnsi="Verdana"/>
      <w:color w:val="000080"/>
      <w:sz w:val="16"/>
      <w:szCs w:val="16"/>
    </w:rPr>
  </w:style>
  <w:style w:type="paragraph" w:customStyle="1" w:styleId="xl77">
    <w:name w:val="xl77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type="paragraph" w:customStyle="1" w:styleId="xl78">
    <w:name w:val="xl78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type="paragraph" w:customStyle="1" w:styleId="xl79">
    <w:name w:val="xl79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type="paragraph" w:customStyle="1" w:styleId="xl80">
    <w:name w:val="xl80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type="paragraph" w:customStyle="1" w:styleId="SubtleEmphasis3">
    <w:name w:val="Subtle Emphasis3"/>
    <w:basedOn w:val="Normal"/>
    <w:uiPriority w:val="72"/>
    <w:rsid w:val="00B930D4"/>
    <w:pPr>
      <w:ind w:left="720"/>
      <w:contextualSpacing/>
    </w:pPr>
    <w:rPr>
      <w:rFonts w:eastAsia="Times New Roman"/>
      <w:lang w:val="hr-HR" w:eastAsia="hr-HR"/>
    </w:rPr>
  </w:style>
  <w:style w:type="paragraph" w:customStyle="1" w:styleId="xl92">
    <w:name w:val="xl92"/>
    <w:basedOn w:val="Normal"/>
    <w:rsid w:val="007508CB"/>
    <w:pPr>
      <w:spacing w:before="100" w:beforeAutospacing="1" w:after="100" w:afterAutospacing="1"/>
    </w:pPr>
    <w:rPr>
      <w:rFonts w:ascii="Times" w:eastAsia="Times New Roman" w:hAnsi="Times"/>
      <w:b/>
      <w:bCs/>
      <w:sz w:val="20"/>
      <w:szCs w:val="20"/>
    </w:rPr>
  </w:style>
  <w:style w:type="paragraph" w:customStyle="1" w:styleId="xl93">
    <w:name w:val="xl93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0"/>
      <w:szCs w:val="20"/>
    </w:rPr>
  </w:style>
  <w:style w:type="paragraph" w:customStyle="1" w:styleId="xl94">
    <w:name w:val="xl94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0"/>
      <w:szCs w:val="20"/>
    </w:rPr>
  </w:style>
  <w:style w:type="paragraph" w:customStyle="1" w:styleId="xl95">
    <w:name w:val="xl95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0"/>
      <w:szCs w:val="20"/>
    </w:rPr>
  </w:style>
  <w:style w:type="paragraph" w:customStyle="1" w:styleId="xl96">
    <w:name w:val="xl96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0"/>
      <w:szCs w:val="20"/>
    </w:rPr>
  </w:style>
  <w:style w:type="paragraph" w:customStyle="1" w:styleId="xl97">
    <w:name w:val="xl97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0"/>
      <w:szCs w:val="20"/>
    </w:rPr>
  </w:style>
  <w:style w:type="paragraph" w:customStyle="1" w:styleId="xl98">
    <w:name w:val="xl98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0"/>
      <w:szCs w:val="20"/>
    </w:rPr>
  </w:style>
  <w:style w:type="paragraph" w:customStyle="1" w:styleId="xl99">
    <w:name w:val="xl99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</w:pPr>
    <w:rPr>
      <w:rFonts w:eastAsia="Times New Roman"/>
      <w:sz w:val="20"/>
      <w:szCs w:val="20"/>
    </w:rPr>
  </w:style>
  <w:style w:type="paragraph" w:customStyle="1" w:styleId="xl100">
    <w:name w:val="xl100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</w:pPr>
    <w:rPr>
      <w:rFonts w:eastAsia="Times New Roman"/>
      <w:sz w:val="20"/>
      <w:szCs w:val="20"/>
    </w:rPr>
  </w:style>
  <w:style w:type="paragraph" w:customStyle="1" w:styleId="xl101">
    <w:name w:val="xl101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/>
      <w:sz w:val="20"/>
      <w:szCs w:val="20"/>
    </w:rPr>
  </w:style>
  <w:style w:type="paragraph" w:customStyle="1" w:styleId="xl102">
    <w:name w:val="xl102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/>
      <w:sz w:val="20"/>
      <w:szCs w:val="20"/>
    </w:rPr>
  </w:style>
  <w:style w:type="paragraph" w:customStyle="1" w:styleId="xl103">
    <w:name w:val="xl103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</w:pPr>
    <w:rPr>
      <w:rFonts w:eastAsia="Times New Roman"/>
      <w:b/>
      <w:bCs/>
      <w:sz w:val="20"/>
      <w:szCs w:val="20"/>
    </w:rPr>
  </w:style>
  <w:style w:type="paragraph" w:customStyle="1" w:styleId="xl104">
    <w:name w:val="xl104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</w:pPr>
    <w:rPr>
      <w:rFonts w:eastAsia="Times New Roman"/>
      <w:b/>
      <w:bCs/>
      <w:sz w:val="20"/>
      <w:szCs w:val="20"/>
    </w:rPr>
  </w:style>
  <w:style w:type="paragraph" w:customStyle="1" w:styleId="xl105">
    <w:name w:val="xl105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</w:pPr>
    <w:rPr>
      <w:rFonts w:eastAsia="Times New Roman"/>
      <w:b/>
      <w:bCs/>
      <w:sz w:val="20"/>
      <w:szCs w:val="20"/>
    </w:rPr>
  </w:style>
  <w:style w:type="paragraph" w:customStyle="1" w:styleId="PlainTable31">
    <w:name w:val="Plain Table 31"/>
    <w:basedOn w:val="Normal"/>
    <w:uiPriority w:val="72"/>
    <w:rsid w:val="006634A3"/>
    <w:pPr>
      <w:ind w:left="708"/>
    </w:pPr>
    <w:rPr>
      <w:rFonts w:eastAsia="Times New Roman"/>
      <w:lang w:val="hr-HR" w:eastAsia="hr-HR"/>
    </w:rPr>
  </w:style>
  <w:style w:type="paragraph" w:customStyle="1" w:styleId="xl90">
    <w:name w:val="xl90"/>
    <w:basedOn w:val="Normal"/>
    <w:rsid w:val="000622BE"/>
    <w:pPr>
      <w:spacing w:before="100" w:beforeAutospacing="1" w:after="100" w:afterAutospacing="1"/>
    </w:pPr>
    <w:rPr>
      <w:rFonts w:eastAsia="Times New Roman"/>
      <w:sz w:val="20"/>
      <w:szCs w:val="20"/>
    </w:rPr>
  </w:style>
  <w:style w:type="paragraph" w:customStyle="1" w:styleId="xl91">
    <w:name w:val="xl91"/>
    <w:basedOn w:val="Normal"/>
    <w:rsid w:val="000622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</w:pPr>
    <w:rPr>
      <w:rFonts w:eastAsia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ED57E8"/>
    <w:pPr>
      <w:ind w:left="720"/>
      <w:contextualSpacing/>
    </w:pPr>
  </w:style>
  <w:style w:type="character" w:customStyle="1" w:styleId="style3">
    <w:name w:val="style3"/>
    <w:basedOn w:val="DefaultParagraphFont"/>
    <w:rsid w:val="00A91F0A"/>
  </w:style>
  <w:style w:type="character" w:customStyle="1" w:styleId="st">
    <w:name w:val="st"/>
    <w:basedOn w:val="DefaultParagraphFont"/>
    <w:rsid w:val="00A91F0A"/>
  </w:style>
  <w:style w:type="paragraph" w:customStyle="1" w:styleId="xl81">
    <w:name w:val="xl81"/>
    <w:basedOn w:val="Normal"/>
    <w:rsid w:val="00E05C4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/>
      <w:lang w:val="hr-HR" w:eastAsia="hr-HR"/>
    </w:rPr>
  </w:style>
  <w:style w:type="paragraph" w:customStyle="1" w:styleId="xl82">
    <w:name w:val="xl82"/>
    <w:basedOn w:val="Normal"/>
    <w:rsid w:val="00E05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val="hr-HR" w:eastAsia="hr-HR"/>
    </w:rPr>
  </w:style>
  <w:style w:type="paragraph" w:customStyle="1" w:styleId="xl83">
    <w:name w:val="xl83"/>
    <w:basedOn w:val="Normal"/>
    <w:rsid w:val="00E05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  <w:lang w:val="hr-HR" w:eastAsia="hr-HR"/>
    </w:rPr>
  </w:style>
  <w:style w:type="paragraph" w:customStyle="1" w:styleId="xl84">
    <w:name w:val="xl84"/>
    <w:basedOn w:val="Normal"/>
    <w:rsid w:val="00E05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  <w:lang w:val="hr-HR" w:eastAsia="hr-HR"/>
    </w:rPr>
  </w:style>
  <w:style w:type="paragraph" w:customStyle="1" w:styleId="xl85">
    <w:name w:val="xl85"/>
    <w:basedOn w:val="Normal"/>
    <w:rsid w:val="00E05C4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/>
      <w:lang w:val="hr-HR" w:eastAsia="hr-HR"/>
    </w:rPr>
  </w:style>
  <w:style w:type="paragraph" w:customStyle="1" w:styleId="xl86">
    <w:name w:val="xl86"/>
    <w:basedOn w:val="Normal"/>
    <w:rsid w:val="00E05C4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lang w:val="hr-HR" w:eastAsia="hr-HR"/>
    </w:rPr>
  </w:style>
  <w:style w:type="paragraph" w:customStyle="1" w:styleId="xl87">
    <w:name w:val="xl87"/>
    <w:basedOn w:val="Normal"/>
    <w:rsid w:val="00E05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Times New Roman"/>
      <w:lang w:val="hr-HR" w:eastAsia="hr-HR"/>
    </w:rPr>
  </w:style>
  <w:style w:type="paragraph" w:customStyle="1" w:styleId="xl88">
    <w:name w:val="xl88"/>
    <w:basedOn w:val="Normal"/>
    <w:rsid w:val="00E05C4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val="hr-HR" w:eastAsia="hr-HR"/>
    </w:rPr>
  </w:style>
  <w:style w:type="paragraph" w:customStyle="1" w:styleId="xl89">
    <w:name w:val="xl89"/>
    <w:basedOn w:val="Normal"/>
    <w:rsid w:val="00E05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Times New Roman"/>
      <w:sz w:val="18"/>
      <w:szCs w:val="18"/>
      <w:lang w:val="hr-HR" w:eastAsia="hr-HR"/>
    </w:rPr>
  </w:style>
  <w:style w:type="paragraph" w:styleId="TOCHeading">
    <w:name w:val="TOC Heading"/>
    <w:basedOn w:val="Heading1"/>
    <w:next w:val="Normal"/>
    <w:uiPriority w:val="39"/>
    <w:unhideWhenUsed/>
    <w:qFormat/>
    <w:rsid w:val="00C70216"/>
    <w:pPr>
      <w:outlineLvl w:val="9"/>
    </w:pPr>
  </w:style>
  <w:style w:type="paragraph" w:customStyle="1" w:styleId="font5">
    <w:name w:val="font5"/>
    <w:basedOn w:val="Normal"/>
    <w:rsid w:val="00DB75B0"/>
    <w:pPr>
      <w:spacing w:before="100" w:beforeAutospacing="1" w:after="100" w:afterAutospacing="1"/>
    </w:pPr>
    <w:rPr>
      <w:rFonts w:eastAsia="Times New Roman"/>
      <w:b/>
      <w:bCs/>
      <w:sz w:val="16"/>
      <w:szCs w:val="16"/>
      <w:lang w:val="hr-HR" w:eastAsia="hr-HR"/>
    </w:rPr>
  </w:style>
  <w:style w:type="paragraph" w:customStyle="1" w:styleId="msonormal0">
    <w:name w:val="msonormal"/>
    <w:basedOn w:val="Normal"/>
    <w:rsid w:val="00F246F1"/>
    <w:pPr>
      <w:spacing w:before="100" w:beforeAutospacing="1" w:after="100" w:afterAutospacing="1"/>
    </w:pPr>
    <w:rPr>
      <w:rFonts w:eastAsia="Times New Roman"/>
      <w:lang w:val="hr-HR" w:eastAsia="hr-HR"/>
    </w:rPr>
  </w:style>
  <w:style w:type="table" w:styleId="ColorfulShading-Accent3">
    <w:name w:val="Colorful Shading Accent 3"/>
    <w:basedOn w:val="TableNormal"/>
    <w:uiPriority w:val="61"/>
    <w:semiHidden/>
    <w:unhideWhenUsed/>
    <w:rsid w:val="00E306DE"/>
    <w:rPr>
      <w:color w:val="000000" w:themeColor="text1"/>
    </w:rPr>
    <w:tblPr>
      <w:tblStyleRowBandSize w:val="1"/>
      <w:tblStyleColBandSize w:val="1"/>
      <w:tblBorders>
        <w:top w:val="single" w:sz="24" w:space="0" w:color="D8B25C" w:themeColor="accent4"/>
        <w:left w:val="single" w:sz="4" w:space="0" w:color="A5AB81" w:themeColor="accent3"/>
        <w:bottom w:val="single" w:sz="4" w:space="0" w:color="A5AB81" w:themeColor="accent3"/>
        <w:right w:val="single" w:sz="4" w:space="0" w:color="A5AB81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2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8B25C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66C48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66C48" w:themeColor="accent3" w:themeShade="99"/>
          <w:insideV w:val="nil"/>
        </w:tcBorders>
        <w:shd w:val="clear" w:color="auto" w:fill="666C48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66C48" w:themeFill="accent3" w:themeFillShade="99"/>
      </w:tcPr>
    </w:tblStylePr>
    <w:tblStylePr w:type="band1Vert">
      <w:tblPr/>
      <w:tcPr>
        <w:shd w:val="clear" w:color="auto" w:fill="DBDDCC" w:themeFill="accent3" w:themeFillTint="66"/>
      </w:tcPr>
    </w:tblStylePr>
    <w:tblStylePr w:type="band1Horz">
      <w:tblPr/>
      <w:tcPr>
        <w:shd w:val="clear" w:color="auto" w:fill="D2D5C0" w:themeFill="accent3" w:themeFillTint="7F"/>
      </w:tcPr>
    </w:tblStylePr>
  </w:style>
  <w:style w:type="character" w:customStyle="1" w:styleId="Heading6Char">
    <w:name w:val="Heading 6 Char"/>
    <w:basedOn w:val="DefaultParagraphFont"/>
    <w:link w:val="Heading6"/>
    <w:uiPriority w:val="9"/>
    <w:rsid w:val="00C70216"/>
    <w:rPr>
      <w:rFonts w:asciiTheme="majorHAnsi" w:eastAsiaTheme="majorEastAsia" w:hAnsiTheme="majorHAnsi" w:cstheme="majorBidi"/>
      <w:i/>
      <w:iCs/>
      <w:caps/>
      <w:color w:val="355D7E" w:themeColor="accent1" w:themeShade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70216"/>
    <w:rPr>
      <w:rFonts w:asciiTheme="majorHAnsi" w:eastAsiaTheme="majorEastAsia" w:hAnsiTheme="majorHAnsi" w:cstheme="majorBidi"/>
      <w:b/>
      <w:bCs/>
      <w:color w:val="355D7E" w:themeColor="accent1" w:themeShade="8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70216"/>
    <w:rPr>
      <w:rFonts w:asciiTheme="majorHAnsi" w:eastAsiaTheme="majorEastAsia" w:hAnsiTheme="majorHAnsi" w:cstheme="majorBidi"/>
      <w:b/>
      <w:bCs/>
      <w:i/>
      <w:iCs/>
      <w:color w:val="355D7E" w:themeColor="accent1" w:themeShade="8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70216"/>
    <w:rPr>
      <w:rFonts w:asciiTheme="majorHAnsi" w:eastAsiaTheme="majorEastAsia" w:hAnsiTheme="majorHAnsi" w:cstheme="majorBidi"/>
      <w:i/>
      <w:iCs/>
      <w:color w:val="355D7E" w:themeColor="accent1" w:themeShade="80"/>
    </w:rPr>
  </w:style>
  <w:style w:type="paragraph" w:styleId="Title">
    <w:name w:val="Title"/>
    <w:basedOn w:val="Normal"/>
    <w:next w:val="Normal"/>
    <w:link w:val="TitleChar"/>
    <w:uiPriority w:val="10"/>
    <w:qFormat/>
    <w:rsid w:val="00C70216"/>
    <w:pPr>
      <w:spacing w:after="0" w:line="204" w:lineRule="auto"/>
      <w:contextualSpacing/>
    </w:pPr>
    <w:rPr>
      <w:rFonts w:asciiTheme="majorHAnsi" w:eastAsiaTheme="majorEastAsia" w:hAnsiTheme="majorHAnsi" w:cstheme="majorBidi"/>
      <w:caps/>
      <w:color w:val="775F55" w:themeColor="text2"/>
      <w:spacing w:val="-15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C70216"/>
    <w:rPr>
      <w:rFonts w:asciiTheme="majorHAnsi" w:eastAsiaTheme="majorEastAsia" w:hAnsiTheme="majorHAnsi" w:cstheme="majorBidi"/>
      <w:caps/>
      <w:color w:val="775F55" w:themeColor="text2"/>
      <w:spacing w:val="-15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C70216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94B6D2" w:themeColor="accent1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70216"/>
    <w:rPr>
      <w:rFonts w:asciiTheme="majorHAnsi" w:eastAsiaTheme="majorEastAsia" w:hAnsiTheme="majorHAnsi" w:cstheme="majorBidi"/>
      <w:color w:val="94B6D2" w:themeColor="accent1"/>
      <w:sz w:val="28"/>
      <w:szCs w:val="28"/>
    </w:rPr>
  </w:style>
  <w:style w:type="paragraph" w:styleId="NoSpacing">
    <w:name w:val="No Spacing"/>
    <w:link w:val="NoSpacingChar"/>
    <w:uiPriority w:val="1"/>
    <w:qFormat/>
    <w:rsid w:val="00C70216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C70216"/>
    <w:pPr>
      <w:spacing w:before="120" w:after="120"/>
      <w:ind w:left="720"/>
    </w:pPr>
    <w:rPr>
      <w:color w:val="775F55" w:themeColor="text2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C70216"/>
    <w:rPr>
      <w:color w:val="775F55" w:themeColor="text2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70216"/>
    <w:pPr>
      <w:spacing w:before="100" w:beforeAutospacing="1" w:after="240" w:line="240" w:lineRule="auto"/>
      <w:ind w:left="720"/>
      <w:jc w:val="center"/>
    </w:pPr>
    <w:rPr>
      <w:rFonts w:asciiTheme="majorHAnsi" w:eastAsiaTheme="majorEastAsia" w:hAnsiTheme="majorHAnsi" w:cstheme="majorBidi"/>
      <w:color w:val="775F55" w:themeColor="text2"/>
      <w:spacing w:val="-6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70216"/>
    <w:rPr>
      <w:rFonts w:asciiTheme="majorHAnsi" w:eastAsiaTheme="majorEastAsia" w:hAnsiTheme="majorHAnsi" w:cstheme="majorBidi"/>
      <w:color w:val="775F55" w:themeColor="text2"/>
      <w:spacing w:val="-6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C70216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C70216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C70216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IntenseReference">
    <w:name w:val="Intense Reference"/>
    <w:basedOn w:val="DefaultParagraphFont"/>
    <w:uiPriority w:val="32"/>
    <w:qFormat/>
    <w:rsid w:val="00C70216"/>
    <w:rPr>
      <w:b/>
      <w:bCs/>
      <w:smallCaps/>
      <w:color w:val="775F55" w:themeColor="text2"/>
      <w:u w:val="single"/>
    </w:rPr>
  </w:style>
  <w:style w:type="character" w:styleId="BookTitle">
    <w:name w:val="Book Title"/>
    <w:basedOn w:val="DefaultParagraphFont"/>
    <w:uiPriority w:val="33"/>
    <w:qFormat/>
    <w:rsid w:val="00C70216"/>
    <w:rPr>
      <w:b/>
      <w:bCs/>
      <w:smallCaps/>
      <w:spacing w:val="10"/>
    </w:rPr>
  </w:style>
  <w:style w:type="table" w:styleId="GridTable5Dark-Accent5">
    <w:name w:val="Grid Table 5 Dark Accent 5"/>
    <w:basedOn w:val="TableNormal"/>
    <w:uiPriority w:val="50"/>
    <w:rsid w:val="00350A7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4EDEB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BA79D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BA79D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BA79D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BA79D" w:themeFill="accent5"/>
      </w:tcPr>
    </w:tblStylePr>
    <w:tblStylePr w:type="band1Vert">
      <w:tblPr/>
      <w:tcPr>
        <w:shd w:val="clear" w:color="auto" w:fill="CADBD7" w:themeFill="accent5" w:themeFillTint="66"/>
      </w:tcPr>
    </w:tblStylePr>
    <w:tblStylePr w:type="band1Horz">
      <w:tblPr/>
      <w:tcPr>
        <w:shd w:val="clear" w:color="auto" w:fill="CADBD7" w:themeFill="accent5" w:themeFillTint="66"/>
      </w:tcPr>
    </w:tblStylePr>
  </w:style>
  <w:style w:type="table" w:styleId="GridTable4-Accent5">
    <w:name w:val="Grid Table 4 Accent 5"/>
    <w:basedOn w:val="TableNormal"/>
    <w:uiPriority w:val="49"/>
    <w:rsid w:val="00620CE3"/>
    <w:pPr>
      <w:spacing w:after="0" w:line="240" w:lineRule="auto"/>
    </w:pPr>
    <w:tblPr>
      <w:tblStyleRowBandSize w:val="1"/>
      <w:tblStyleColBandSize w:val="1"/>
      <w:tblBorders>
        <w:top w:val="single" w:sz="4" w:space="0" w:color="AFCAC4" w:themeColor="accent5" w:themeTint="99"/>
        <w:left w:val="single" w:sz="4" w:space="0" w:color="AFCAC4" w:themeColor="accent5" w:themeTint="99"/>
        <w:bottom w:val="single" w:sz="4" w:space="0" w:color="AFCAC4" w:themeColor="accent5" w:themeTint="99"/>
        <w:right w:val="single" w:sz="4" w:space="0" w:color="AFCAC4" w:themeColor="accent5" w:themeTint="99"/>
        <w:insideH w:val="single" w:sz="4" w:space="0" w:color="AFCAC4" w:themeColor="accent5" w:themeTint="99"/>
        <w:insideV w:val="single" w:sz="4" w:space="0" w:color="AFCAC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BA79D" w:themeColor="accent5"/>
          <w:left w:val="single" w:sz="4" w:space="0" w:color="7BA79D" w:themeColor="accent5"/>
          <w:bottom w:val="single" w:sz="4" w:space="0" w:color="7BA79D" w:themeColor="accent5"/>
          <w:right w:val="single" w:sz="4" w:space="0" w:color="7BA79D" w:themeColor="accent5"/>
          <w:insideH w:val="nil"/>
          <w:insideV w:val="nil"/>
        </w:tcBorders>
        <w:shd w:val="clear" w:color="auto" w:fill="7BA79D" w:themeFill="accent5"/>
      </w:tcPr>
    </w:tblStylePr>
    <w:tblStylePr w:type="lastRow">
      <w:rPr>
        <w:b/>
        <w:bCs/>
      </w:rPr>
      <w:tblPr/>
      <w:tcPr>
        <w:tcBorders>
          <w:top w:val="double" w:sz="4" w:space="0" w:color="7BA79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EDEB" w:themeFill="accent5" w:themeFillTint="33"/>
      </w:tcPr>
    </w:tblStylePr>
    <w:tblStylePr w:type="band1Horz">
      <w:tblPr/>
      <w:tcPr>
        <w:shd w:val="clear" w:color="auto" w:fill="E4EDEB" w:themeFill="accent5" w:themeFillTint="33"/>
      </w:tcPr>
    </w:tblStylePr>
  </w:style>
  <w:style w:type="table" w:styleId="GridTable2-Accent2">
    <w:name w:val="Grid Table 2 Accent 2"/>
    <w:basedOn w:val="TableNormal"/>
    <w:uiPriority w:val="47"/>
    <w:rsid w:val="00D34FE5"/>
    <w:pPr>
      <w:spacing w:after="0" w:line="240" w:lineRule="auto"/>
    </w:pPr>
    <w:tblPr>
      <w:tblStyleRowBandSize w:val="1"/>
      <w:tblStyleColBandSize w:val="1"/>
      <w:tblBorders>
        <w:top w:val="single" w:sz="2" w:space="0" w:color="EAB290" w:themeColor="accent2" w:themeTint="99"/>
        <w:bottom w:val="single" w:sz="2" w:space="0" w:color="EAB290" w:themeColor="accent2" w:themeTint="99"/>
        <w:insideH w:val="single" w:sz="2" w:space="0" w:color="EAB290" w:themeColor="accent2" w:themeTint="99"/>
        <w:insideV w:val="single" w:sz="2" w:space="0" w:color="EAB290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EAB290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AB290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E5DA" w:themeFill="accent2" w:themeFillTint="33"/>
      </w:tcPr>
    </w:tblStylePr>
    <w:tblStylePr w:type="band1Horz">
      <w:tblPr/>
      <w:tcPr>
        <w:shd w:val="clear" w:color="auto" w:fill="F8E5DA" w:themeFill="accent2" w:themeFillTint="33"/>
      </w:tcPr>
    </w:tblStylePr>
  </w:style>
  <w:style w:type="table" w:styleId="GridTable5Dark-Accent4">
    <w:name w:val="Grid Table 5 Dark Accent 4"/>
    <w:basedOn w:val="TableNormal"/>
    <w:uiPriority w:val="50"/>
    <w:rsid w:val="00D34FE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EFDE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8B25C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8B25C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D8B25C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D8B25C" w:themeFill="accent4"/>
      </w:tcPr>
    </w:tblStylePr>
    <w:tblStylePr w:type="band1Vert">
      <w:tblPr/>
      <w:tcPr>
        <w:shd w:val="clear" w:color="auto" w:fill="EFE0BD" w:themeFill="accent4" w:themeFillTint="66"/>
      </w:tcPr>
    </w:tblStylePr>
    <w:tblStylePr w:type="band1Horz">
      <w:tblPr/>
      <w:tcPr>
        <w:shd w:val="clear" w:color="auto" w:fill="EFE0BD" w:themeFill="accent4" w:themeFillTint="66"/>
      </w:tcPr>
    </w:tblStylePr>
  </w:style>
  <w:style w:type="table" w:styleId="PlainTable1">
    <w:name w:val="Plain Table 1"/>
    <w:basedOn w:val="TableNormal"/>
    <w:uiPriority w:val="99"/>
    <w:rsid w:val="00E17B3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1">
    <w:name w:val="Grid Table 1 Light Accent 1"/>
    <w:basedOn w:val="TableNormal"/>
    <w:uiPriority w:val="46"/>
    <w:rsid w:val="00E17B38"/>
    <w:pPr>
      <w:spacing w:after="0" w:line="240" w:lineRule="auto"/>
    </w:pPr>
    <w:tblPr>
      <w:tblStyleRowBandSize w:val="1"/>
      <w:tblStyleColBandSize w:val="1"/>
      <w:tblBorders>
        <w:top w:val="single" w:sz="4" w:space="0" w:color="D4E1ED" w:themeColor="accent1" w:themeTint="66"/>
        <w:left w:val="single" w:sz="4" w:space="0" w:color="D4E1ED" w:themeColor="accent1" w:themeTint="66"/>
        <w:bottom w:val="single" w:sz="4" w:space="0" w:color="D4E1ED" w:themeColor="accent1" w:themeTint="66"/>
        <w:right w:val="single" w:sz="4" w:space="0" w:color="D4E1ED" w:themeColor="accent1" w:themeTint="66"/>
        <w:insideH w:val="single" w:sz="4" w:space="0" w:color="D4E1ED" w:themeColor="accent1" w:themeTint="66"/>
        <w:insideV w:val="single" w:sz="4" w:space="0" w:color="D4E1ED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BED3E4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ED3E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2-Accent1">
    <w:name w:val="List Table 2 Accent 1"/>
    <w:basedOn w:val="TableNormal"/>
    <w:uiPriority w:val="47"/>
    <w:rsid w:val="00A7198D"/>
    <w:pPr>
      <w:spacing w:after="0" w:line="240" w:lineRule="auto"/>
    </w:pPr>
    <w:tblPr>
      <w:tblStyleRowBandSize w:val="1"/>
      <w:tblStyleColBandSize w:val="1"/>
      <w:tblBorders>
        <w:top w:val="single" w:sz="4" w:space="0" w:color="BED3E4" w:themeColor="accent1" w:themeTint="99"/>
        <w:bottom w:val="single" w:sz="4" w:space="0" w:color="BED3E4" w:themeColor="accent1" w:themeTint="99"/>
        <w:insideH w:val="single" w:sz="4" w:space="0" w:color="BED3E4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0F6" w:themeFill="accent1" w:themeFillTint="33"/>
      </w:tcPr>
    </w:tblStylePr>
    <w:tblStylePr w:type="band1Horz">
      <w:tblPr/>
      <w:tcPr>
        <w:shd w:val="clear" w:color="auto" w:fill="E9F0F6" w:themeFill="accent1" w:themeFillTint="33"/>
      </w:tcPr>
    </w:tblStylePr>
  </w:style>
  <w:style w:type="paragraph" w:customStyle="1" w:styleId="ColorfulShading-Accent31">
    <w:name w:val="Colorful Shading - Accent 31"/>
    <w:basedOn w:val="Normal"/>
    <w:uiPriority w:val="34"/>
    <w:rsid w:val="001F6E71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hr-HR"/>
    </w:rPr>
  </w:style>
  <w:style w:type="table" w:styleId="ListTable2-Accent2">
    <w:name w:val="List Table 2 Accent 2"/>
    <w:basedOn w:val="TableNormal"/>
    <w:uiPriority w:val="47"/>
    <w:rsid w:val="00841FC1"/>
    <w:pPr>
      <w:spacing w:after="0" w:line="240" w:lineRule="auto"/>
    </w:pPr>
    <w:tblPr>
      <w:tblStyleRowBandSize w:val="1"/>
      <w:tblStyleColBandSize w:val="1"/>
      <w:tblBorders>
        <w:top w:val="single" w:sz="4" w:space="0" w:color="EAB290" w:themeColor="accent2" w:themeTint="99"/>
        <w:bottom w:val="single" w:sz="4" w:space="0" w:color="EAB290" w:themeColor="accent2" w:themeTint="99"/>
        <w:insideH w:val="single" w:sz="4" w:space="0" w:color="EAB290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E5DA" w:themeFill="accent2" w:themeFillTint="33"/>
      </w:tcPr>
    </w:tblStylePr>
    <w:tblStylePr w:type="band1Horz">
      <w:tblPr/>
      <w:tcPr>
        <w:shd w:val="clear" w:color="auto" w:fill="F8E5DA" w:themeFill="accent2" w:themeFillTint="33"/>
      </w:tcPr>
    </w:tblStylePr>
  </w:style>
  <w:style w:type="paragraph" w:customStyle="1" w:styleId="font6">
    <w:name w:val="font6"/>
    <w:basedOn w:val="Normal"/>
    <w:rsid w:val="0049510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333399"/>
      <w:sz w:val="18"/>
      <w:szCs w:val="18"/>
      <w:lang w:val="hr-HR" w:eastAsia="hr-HR"/>
    </w:rPr>
  </w:style>
  <w:style w:type="table" w:styleId="GridTable2-Accent5">
    <w:name w:val="Grid Table 2 Accent 5"/>
    <w:basedOn w:val="TableNormal"/>
    <w:uiPriority w:val="47"/>
    <w:rsid w:val="00B001EA"/>
    <w:pPr>
      <w:spacing w:after="0" w:line="240" w:lineRule="auto"/>
    </w:pPr>
    <w:tblPr>
      <w:tblStyleRowBandSize w:val="1"/>
      <w:tblStyleColBandSize w:val="1"/>
      <w:tblBorders>
        <w:top w:val="single" w:sz="2" w:space="0" w:color="AFCAC4" w:themeColor="accent5" w:themeTint="99"/>
        <w:bottom w:val="single" w:sz="2" w:space="0" w:color="AFCAC4" w:themeColor="accent5" w:themeTint="99"/>
        <w:insideH w:val="single" w:sz="2" w:space="0" w:color="AFCAC4" w:themeColor="accent5" w:themeTint="99"/>
        <w:insideV w:val="single" w:sz="2" w:space="0" w:color="AFCAC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FCAC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FCAC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EDEB" w:themeFill="accent5" w:themeFillTint="33"/>
      </w:tcPr>
    </w:tblStylePr>
    <w:tblStylePr w:type="band1Horz">
      <w:tblPr/>
      <w:tcPr>
        <w:shd w:val="clear" w:color="auto" w:fill="E4EDEB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176F70"/>
    <w:pPr>
      <w:spacing w:after="0" w:line="240" w:lineRule="auto"/>
    </w:pPr>
    <w:rPr>
      <w:rFonts w:eastAsiaTheme="minorHAnsi"/>
      <w:lang w:val="hr-HR"/>
    </w:rPr>
    <w:tblPr>
      <w:tblStyleRowBandSize w:val="1"/>
      <w:tblStyleColBandSize w:val="1"/>
      <w:tblBorders>
        <w:top w:val="single" w:sz="2" w:space="0" w:color="C0BABA" w:themeColor="accent6" w:themeTint="99"/>
        <w:bottom w:val="single" w:sz="2" w:space="0" w:color="C0BABA" w:themeColor="accent6" w:themeTint="99"/>
        <w:insideH w:val="single" w:sz="2" w:space="0" w:color="C0BABA" w:themeColor="accent6" w:themeTint="99"/>
        <w:insideV w:val="single" w:sz="2" w:space="0" w:color="C0BABA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0BABA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0BABA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8E8" w:themeFill="accent6" w:themeFillTint="33"/>
      </w:tcPr>
    </w:tblStylePr>
    <w:tblStylePr w:type="band1Horz">
      <w:tblPr/>
      <w:tcPr>
        <w:shd w:val="clear" w:color="auto" w:fill="EAE8E8" w:themeFill="accent6" w:themeFillTint="33"/>
      </w:tcPr>
    </w:tblStylePr>
  </w:style>
  <w:style w:type="table" w:styleId="GridTable4">
    <w:name w:val="Grid Table 4"/>
    <w:basedOn w:val="TableNormal"/>
    <w:uiPriority w:val="49"/>
    <w:rsid w:val="004C4984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3">
    <w:name w:val="Grid Table 2 Accent 3"/>
    <w:basedOn w:val="TableNormal"/>
    <w:uiPriority w:val="47"/>
    <w:rsid w:val="00733C3D"/>
    <w:pPr>
      <w:spacing w:after="0" w:line="240" w:lineRule="auto"/>
    </w:pPr>
    <w:tblPr>
      <w:tblStyleRowBandSize w:val="1"/>
      <w:tblStyleColBandSize w:val="1"/>
      <w:tblBorders>
        <w:top w:val="single" w:sz="2" w:space="0" w:color="C8CCB3" w:themeColor="accent3" w:themeTint="99"/>
        <w:bottom w:val="single" w:sz="2" w:space="0" w:color="C8CCB3" w:themeColor="accent3" w:themeTint="99"/>
        <w:insideH w:val="single" w:sz="2" w:space="0" w:color="C8CCB3" w:themeColor="accent3" w:themeTint="99"/>
        <w:insideV w:val="single" w:sz="2" w:space="0" w:color="C8CCB3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8CCB3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8CCB3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EE5" w:themeFill="accent3" w:themeFillTint="33"/>
      </w:tcPr>
    </w:tblStylePr>
    <w:tblStylePr w:type="band1Horz">
      <w:tblPr/>
      <w:tcPr>
        <w:shd w:val="clear" w:color="auto" w:fill="EDEEE5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E75124"/>
    <w:pPr>
      <w:spacing w:after="0" w:line="240" w:lineRule="auto"/>
    </w:pPr>
    <w:rPr>
      <w:color w:val="BA8E2C" w:themeColor="accent4" w:themeShade="BF"/>
    </w:rPr>
    <w:tblPr>
      <w:tblStyleRowBandSize w:val="1"/>
      <w:tblStyleColBandSize w:val="1"/>
      <w:tblBorders>
        <w:top w:val="single" w:sz="4" w:space="0" w:color="D8B25C" w:themeColor="accent4"/>
        <w:bottom w:val="single" w:sz="4" w:space="0" w:color="D8B25C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D8B25C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D8B25C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EFDE" w:themeFill="accent4" w:themeFillTint="33"/>
      </w:tcPr>
    </w:tblStylePr>
    <w:tblStylePr w:type="band1Horz">
      <w:tblPr/>
      <w:tcPr>
        <w:shd w:val="clear" w:color="auto" w:fill="F7EFDE" w:themeFill="accent4" w:themeFillTint="33"/>
      </w:tcPr>
    </w:tblStylePr>
  </w:style>
  <w:style w:type="table" w:styleId="ListTable7Colorful-Accent4">
    <w:name w:val="List Table 7 Colorful Accent 4"/>
    <w:basedOn w:val="TableNormal"/>
    <w:uiPriority w:val="52"/>
    <w:rsid w:val="008D014A"/>
    <w:pPr>
      <w:spacing w:after="0" w:line="240" w:lineRule="auto"/>
    </w:pPr>
    <w:rPr>
      <w:color w:val="BA8E2C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D8B25C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D8B25C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D8B25C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D8B25C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7EFDE" w:themeFill="accent4" w:themeFillTint="33"/>
      </w:tcPr>
    </w:tblStylePr>
    <w:tblStylePr w:type="band1Horz">
      <w:tblPr/>
      <w:tcPr>
        <w:shd w:val="clear" w:color="auto" w:fill="F7EFDE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">
    <w:name w:val="List Table 7 Colorful"/>
    <w:basedOn w:val="TableNormal"/>
    <w:uiPriority w:val="52"/>
    <w:rsid w:val="00040BF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ridTable7Colorful">
    <w:name w:val="Grid Table 7 Colorful"/>
    <w:basedOn w:val="TableNormal"/>
    <w:uiPriority w:val="52"/>
    <w:rsid w:val="00040BF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2D5F8F"/>
    <w:pPr>
      <w:spacing w:after="0" w:line="240" w:lineRule="auto"/>
    </w:pPr>
    <w:rPr>
      <w:color w:val="548AB7" w:themeColor="accent1" w:themeShade="BF"/>
    </w:rPr>
    <w:tblPr>
      <w:tblStyleRowBandSize w:val="1"/>
      <w:tblStyleColBandSize w:val="1"/>
      <w:tblBorders>
        <w:top w:val="single" w:sz="4" w:space="0" w:color="BED3E4" w:themeColor="accent1" w:themeTint="99"/>
        <w:left w:val="single" w:sz="4" w:space="0" w:color="BED3E4" w:themeColor="accent1" w:themeTint="99"/>
        <w:bottom w:val="single" w:sz="4" w:space="0" w:color="BED3E4" w:themeColor="accent1" w:themeTint="99"/>
        <w:right w:val="single" w:sz="4" w:space="0" w:color="BED3E4" w:themeColor="accent1" w:themeTint="99"/>
        <w:insideH w:val="single" w:sz="4" w:space="0" w:color="BED3E4" w:themeColor="accent1" w:themeTint="99"/>
        <w:insideV w:val="single" w:sz="4" w:space="0" w:color="BED3E4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9F0F6" w:themeFill="accent1" w:themeFillTint="33"/>
      </w:tcPr>
    </w:tblStylePr>
    <w:tblStylePr w:type="band1Horz">
      <w:tblPr/>
      <w:tcPr>
        <w:shd w:val="clear" w:color="auto" w:fill="E9F0F6" w:themeFill="accent1" w:themeFillTint="33"/>
      </w:tcPr>
    </w:tblStylePr>
    <w:tblStylePr w:type="neCell">
      <w:tblPr/>
      <w:tcPr>
        <w:tcBorders>
          <w:bottom w:val="single" w:sz="4" w:space="0" w:color="BED3E4" w:themeColor="accent1" w:themeTint="99"/>
        </w:tcBorders>
      </w:tcPr>
    </w:tblStylePr>
    <w:tblStylePr w:type="nwCell">
      <w:tblPr/>
      <w:tcPr>
        <w:tcBorders>
          <w:bottom w:val="single" w:sz="4" w:space="0" w:color="BED3E4" w:themeColor="accent1" w:themeTint="99"/>
        </w:tcBorders>
      </w:tcPr>
    </w:tblStylePr>
    <w:tblStylePr w:type="seCell">
      <w:tblPr/>
      <w:tcPr>
        <w:tcBorders>
          <w:top w:val="single" w:sz="4" w:space="0" w:color="BED3E4" w:themeColor="accent1" w:themeTint="99"/>
        </w:tcBorders>
      </w:tcPr>
    </w:tblStylePr>
    <w:tblStylePr w:type="swCell">
      <w:tblPr/>
      <w:tcPr>
        <w:tcBorders>
          <w:top w:val="single" w:sz="4" w:space="0" w:color="BED3E4" w:themeColor="accent1" w:themeTint="99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565908"/>
    <w:pPr>
      <w:spacing w:after="0" w:line="240" w:lineRule="auto"/>
    </w:pPr>
    <w:rPr>
      <w:color w:val="568278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BA79D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BA79D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BA79D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BA79D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4EDEB" w:themeFill="accent5" w:themeFillTint="33"/>
      </w:tcPr>
    </w:tblStylePr>
    <w:tblStylePr w:type="band1Horz">
      <w:tblPr/>
      <w:tcPr>
        <w:shd w:val="clear" w:color="auto" w:fill="E4EDEB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ridTable5Dark-Accent1">
    <w:name w:val="Grid Table 5 Dark Accent 1"/>
    <w:basedOn w:val="TableNormal"/>
    <w:uiPriority w:val="50"/>
    <w:rsid w:val="005454DA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9F0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4B6D2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4B6D2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4B6D2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4B6D2" w:themeFill="accent1"/>
      </w:tcPr>
    </w:tblStylePr>
    <w:tblStylePr w:type="band1Vert">
      <w:tblPr/>
      <w:tcPr>
        <w:shd w:val="clear" w:color="auto" w:fill="D4E1ED" w:themeFill="accent1" w:themeFillTint="66"/>
      </w:tcPr>
    </w:tblStylePr>
    <w:tblStylePr w:type="band1Horz">
      <w:tblPr/>
      <w:tcPr>
        <w:shd w:val="clear" w:color="auto" w:fill="D4E1ED" w:themeFill="accent1" w:themeFillTint="66"/>
      </w:tcPr>
    </w:tblStylePr>
  </w:style>
  <w:style w:type="table" w:styleId="GridTable6Colorful-Accent3">
    <w:name w:val="Grid Table 6 Colorful Accent 3"/>
    <w:basedOn w:val="TableNormal"/>
    <w:uiPriority w:val="51"/>
    <w:rsid w:val="00EF4D14"/>
    <w:pPr>
      <w:spacing w:after="0" w:line="240" w:lineRule="auto"/>
    </w:pPr>
    <w:rPr>
      <w:color w:val="80865A" w:themeColor="accent3" w:themeShade="BF"/>
    </w:rPr>
    <w:tblPr>
      <w:tblStyleRowBandSize w:val="1"/>
      <w:tblStyleColBandSize w:val="1"/>
      <w:tblBorders>
        <w:top w:val="single" w:sz="4" w:space="0" w:color="C8CCB3" w:themeColor="accent3" w:themeTint="99"/>
        <w:left w:val="single" w:sz="4" w:space="0" w:color="C8CCB3" w:themeColor="accent3" w:themeTint="99"/>
        <w:bottom w:val="single" w:sz="4" w:space="0" w:color="C8CCB3" w:themeColor="accent3" w:themeTint="99"/>
        <w:right w:val="single" w:sz="4" w:space="0" w:color="C8CCB3" w:themeColor="accent3" w:themeTint="99"/>
        <w:insideH w:val="single" w:sz="4" w:space="0" w:color="C8CCB3" w:themeColor="accent3" w:themeTint="99"/>
        <w:insideV w:val="single" w:sz="4" w:space="0" w:color="C8CCB3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8CCB3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8CCB3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EE5" w:themeFill="accent3" w:themeFillTint="33"/>
      </w:tcPr>
    </w:tblStylePr>
    <w:tblStylePr w:type="band1Horz">
      <w:tblPr/>
      <w:tcPr>
        <w:shd w:val="clear" w:color="auto" w:fill="EDEEE5" w:themeFill="accent3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EF4D14"/>
    <w:pPr>
      <w:spacing w:after="0" w:line="240" w:lineRule="auto"/>
    </w:pPr>
    <w:rPr>
      <w:color w:val="568278" w:themeColor="accent5" w:themeShade="BF"/>
    </w:rPr>
    <w:tblPr>
      <w:tblStyleRowBandSize w:val="1"/>
      <w:tblStyleColBandSize w:val="1"/>
      <w:tblBorders>
        <w:top w:val="single" w:sz="4" w:space="0" w:color="AFCAC4" w:themeColor="accent5" w:themeTint="99"/>
        <w:left w:val="single" w:sz="4" w:space="0" w:color="AFCAC4" w:themeColor="accent5" w:themeTint="99"/>
        <w:bottom w:val="single" w:sz="4" w:space="0" w:color="AFCAC4" w:themeColor="accent5" w:themeTint="99"/>
        <w:right w:val="single" w:sz="4" w:space="0" w:color="AFCAC4" w:themeColor="accent5" w:themeTint="99"/>
        <w:insideH w:val="single" w:sz="4" w:space="0" w:color="AFCAC4" w:themeColor="accent5" w:themeTint="99"/>
        <w:insideV w:val="single" w:sz="4" w:space="0" w:color="AFCAC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AFCAC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FCAC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EDEB" w:themeFill="accent5" w:themeFillTint="33"/>
      </w:tcPr>
    </w:tblStylePr>
    <w:tblStylePr w:type="band1Horz">
      <w:tblPr/>
      <w:tcPr>
        <w:shd w:val="clear" w:color="auto" w:fill="E4EDEB" w:themeFill="accent5" w:themeFillTint="33"/>
      </w:tcPr>
    </w:tblStylePr>
  </w:style>
  <w:style w:type="table" w:styleId="GridTable2-Accent1">
    <w:name w:val="Grid Table 2 Accent 1"/>
    <w:basedOn w:val="TableNormal"/>
    <w:uiPriority w:val="47"/>
    <w:rsid w:val="00B3180A"/>
    <w:pPr>
      <w:spacing w:after="0" w:line="240" w:lineRule="auto"/>
    </w:pPr>
    <w:tblPr>
      <w:tblStyleRowBandSize w:val="1"/>
      <w:tblStyleColBandSize w:val="1"/>
      <w:tblBorders>
        <w:top w:val="single" w:sz="2" w:space="0" w:color="BED3E4" w:themeColor="accent1" w:themeTint="99"/>
        <w:bottom w:val="single" w:sz="2" w:space="0" w:color="BED3E4" w:themeColor="accent1" w:themeTint="99"/>
        <w:insideH w:val="single" w:sz="2" w:space="0" w:color="BED3E4" w:themeColor="accent1" w:themeTint="99"/>
        <w:insideV w:val="single" w:sz="2" w:space="0" w:color="BED3E4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ED3E4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ED3E4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0F6" w:themeFill="accent1" w:themeFillTint="33"/>
      </w:tcPr>
    </w:tblStylePr>
    <w:tblStylePr w:type="band1Horz">
      <w:tblPr/>
      <w:tcPr>
        <w:shd w:val="clear" w:color="auto" w:fill="E9F0F6" w:themeFill="accent1" w:themeFillTint="33"/>
      </w:tcPr>
    </w:tblStylePr>
  </w:style>
  <w:style w:type="table" w:styleId="GridTable4-Accent1">
    <w:name w:val="Grid Table 4 Accent 1"/>
    <w:basedOn w:val="TableNormal"/>
    <w:uiPriority w:val="49"/>
    <w:rsid w:val="00B37981"/>
    <w:pPr>
      <w:spacing w:after="0" w:line="240" w:lineRule="auto"/>
    </w:pPr>
    <w:tblPr>
      <w:tblStyleRowBandSize w:val="1"/>
      <w:tblStyleColBandSize w:val="1"/>
      <w:tblBorders>
        <w:top w:val="single" w:sz="4" w:space="0" w:color="BED3E4" w:themeColor="accent1" w:themeTint="99"/>
        <w:left w:val="single" w:sz="4" w:space="0" w:color="BED3E4" w:themeColor="accent1" w:themeTint="99"/>
        <w:bottom w:val="single" w:sz="4" w:space="0" w:color="BED3E4" w:themeColor="accent1" w:themeTint="99"/>
        <w:right w:val="single" w:sz="4" w:space="0" w:color="BED3E4" w:themeColor="accent1" w:themeTint="99"/>
        <w:insideH w:val="single" w:sz="4" w:space="0" w:color="BED3E4" w:themeColor="accent1" w:themeTint="99"/>
        <w:insideV w:val="single" w:sz="4" w:space="0" w:color="BED3E4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4B6D2" w:themeColor="accent1"/>
          <w:left w:val="single" w:sz="4" w:space="0" w:color="94B6D2" w:themeColor="accent1"/>
          <w:bottom w:val="single" w:sz="4" w:space="0" w:color="94B6D2" w:themeColor="accent1"/>
          <w:right w:val="single" w:sz="4" w:space="0" w:color="94B6D2" w:themeColor="accent1"/>
          <w:insideH w:val="nil"/>
          <w:insideV w:val="nil"/>
        </w:tcBorders>
        <w:shd w:val="clear" w:color="auto" w:fill="94B6D2" w:themeFill="accent1"/>
      </w:tcPr>
    </w:tblStylePr>
    <w:tblStylePr w:type="lastRow">
      <w:rPr>
        <w:b/>
        <w:bCs/>
      </w:rPr>
      <w:tblPr/>
      <w:tcPr>
        <w:tcBorders>
          <w:top w:val="double" w:sz="4" w:space="0" w:color="94B6D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0F6" w:themeFill="accent1" w:themeFillTint="33"/>
      </w:tcPr>
    </w:tblStylePr>
    <w:tblStylePr w:type="band1Horz">
      <w:tblPr/>
      <w:tcPr>
        <w:shd w:val="clear" w:color="auto" w:fill="E9F0F6" w:themeFill="accent1" w:themeFillTint="33"/>
      </w:tcPr>
    </w:tblStylePr>
  </w:style>
  <w:style w:type="paragraph" w:customStyle="1" w:styleId="font7">
    <w:name w:val="font7"/>
    <w:basedOn w:val="Normal"/>
    <w:rsid w:val="00AF0705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333399"/>
      <w:sz w:val="18"/>
      <w:szCs w:val="18"/>
      <w:lang w:val="hr-HR" w:eastAsia="hr-HR"/>
    </w:rPr>
  </w:style>
  <w:style w:type="table" w:styleId="GridTable6Colorful-Accent2">
    <w:name w:val="Grid Table 6 Colorful Accent 2"/>
    <w:basedOn w:val="TableNormal"/>
    <w:uiPriority w:val="51"/>
    <w:rsid w:val="00F634BE"/>
    <w:pPr>
      <w:spacing w:after="0" w:line="240" w:lineRule="auto"/>
    </w:pPr>
    <w:rPr>
      <w:color w:val="B85A22" w:themeColor="accent2" w:themeShade="BF"/>
    </w:rPr>
    <w:tblPr>
      <w:tblStyleRowBandSize w:val="1"/>
      <w:tblStyleColBandSize w:val="1"/>
      <w:tblBorders>
        <w:top w:val="single" w:sz="4" w:space="0" w:color="EAB290" w:themeColor="accent2" w:themeTint="99"/>
        <w:left w:val="single" w:sz="4" w:space="0" w:color="EAB290" w:themeColor="accent2" w:themeTint="99"/>
        <w:bottom w:val="single" w:sz="4" w:space="0" w:color="EAB290" w:themeColor="accent2" w:themeTint="99"/>
        <w:right w:val="single" w:sz="4" w:space="0" w:color="EAB290" w:themeColor="accent2" w:themeTint="99"/>
        <w:insideH w:val="single" w:sz="4" w:space="0" w:color="EAB290" w:themeColor="accent2" w:themeTint="99"/>
        <w:insideV w:val="single" w:sz="4" w:space="0" w:color="EAB290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EAB290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EAB29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E5DA" w:themeFill="accent2" w:themeFillTint="33"/>
      </w:tcPr>
    </w:tblStylePr>
    <w:tblStylePr w:type="band1Horz">
      <w:tblPr/>
      <w:tcPr>
        <w:shd w:val="clear" w:color="auto" w:fill="F8E5DA" w:themeFill="accent2" w:themeFillTint="33"/>
      </w:tcPr>
    </w:tblStylePr>
  </w:style>
  <w:style w:type="table" w:styleId="ListTable1Light-Accent2">
    <w:name w:val="List Table 1 Light Accent 2"/>
    <w:basedOn w:val="TableNormal"/>
    <w:uiPriority w:val="46"/>
    <w:rsid w:val="005E5C0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EAB290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EAB29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E5DA" w:themeFill="accent2" w:themeFillTint="33"/>
      </w:tcPr>
    </w:tblStylePr>
    <w:tblStylePr w:type="band1Horz">
      <w:tblPr/>
      <w:tcPr>
        <w:shd w:val="clear" w:color="auto" w:fill="F8E5DA" w:themeFill="accent2" w:themeFillTint="33"/>
      </w:tcPr>
    </w:tblStylePr>
  </w:style>
  <w:style w:type="character" w:customStyle="1" w:styleId="NoSpacingChar">
    <w:name w:val="No Spacing Char"/>
    <w:basedOn w:val="DefaultParagraphFont"/>
    <w:link w:val="NoSpacing"/>
    <w:uiPriority w:val="1"/>
    <w:rsid w:val="00057128"/>
  </w:style>
  <w:style w:type="table" w:styleId="GridTable3">
    <w:name w:val="Grid Table 3"/>
    <w:basedOn w:val="TableNormal"/>
    <w:uiPriority w:val="99"/>
    <w:rsid w:val="00EC3A63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PlainTable3">
    <w:name w:val="Plain Table 3"/>
    <w:basedOn w:val="TableNormal"/>
    <w:uiPriority w:val="99"/>
    <w:rsid w:val="0002251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5">
    <w:name w:val="Plain Table 5"/>
    <w:basedOn w:val="TableNormal"/>
    <w:uiPriority w:val="99"/>
    <w:rsid w:val="0062526C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1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62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591816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38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800158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243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380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3894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3342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9937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64709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3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04522">
          <w:marLeft w:val="-525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65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992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491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22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4720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238964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59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522680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821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8742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3178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0946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00129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65374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54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13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52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4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925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47849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05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710426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926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2698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8049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7334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4015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6465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5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4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81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26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583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7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0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0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34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05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611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9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6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4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29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837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8770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83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5973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594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5254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4645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48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1325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383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2584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0858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499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72497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903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4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4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3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0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300727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12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0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5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1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5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0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6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3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7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4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71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26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58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6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3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3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4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1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3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7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9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3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9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1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0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7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9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8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6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1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0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1726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491601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4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968384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94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4660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9566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32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4282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59036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538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5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3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87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3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11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0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7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8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3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6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2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9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4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9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4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9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4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73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1334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095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844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66325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44882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93245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2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857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0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756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7911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661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1953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8988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547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8463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378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9817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06967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44192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36550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7547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43784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1603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1479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3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1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9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5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4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6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2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3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8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0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0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3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4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7825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8984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12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2246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105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203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9041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8607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7090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73053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738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4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9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9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9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1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1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1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7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8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7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3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3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5654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76061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95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054375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691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9230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3318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106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7605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0198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485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1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8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8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1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9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50534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904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970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922038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547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4321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4284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1338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86539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703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4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9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8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38015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012118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03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56687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016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5476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8029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7634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61572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9919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897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1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8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90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619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006266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5528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783544">
                      <w:marLeft w:val="0"/>
                      <w:marRight w:val="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0559530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8843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56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9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60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2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0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6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5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6175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461168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54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02677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0912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1109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5043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31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06874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366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103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066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59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73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6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6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6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6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7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6170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116546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71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5492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499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0490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7430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274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262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4516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307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6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0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41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71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50595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483499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054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92791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707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6894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2899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939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0427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93844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312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7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1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7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6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2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0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1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9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0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9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7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0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5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3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7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2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7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0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5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9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0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1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7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6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2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64291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6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21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907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40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8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9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4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0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9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2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4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8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93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5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16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2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65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50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874428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52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8820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619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165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9830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1225295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02209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2162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0889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187873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714675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13924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029736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758670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559244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54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41523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698072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7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172257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754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9909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972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8793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5550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4376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655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1066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766022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87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4823584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19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647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3793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7231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2825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39642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964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2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3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9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1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6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9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8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0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3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2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3465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495574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09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225107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381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0494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7853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5591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27308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3004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53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2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6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7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0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8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1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8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9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5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5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3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5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5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4911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394592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112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190616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289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7098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3645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7872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8261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90277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45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98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08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3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2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5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1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0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8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6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9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8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6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1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1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8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3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1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3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98110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29219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23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969264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833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566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83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8474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3020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77170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517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6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3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2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0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4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0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6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4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9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5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34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2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04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746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5629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9406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03700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72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500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3487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8911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344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89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0071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354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4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7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1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3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0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6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9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1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1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4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95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758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723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3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7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0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5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1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1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2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8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3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03248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818491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63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511598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68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663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0299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4208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7903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84864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94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5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9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7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19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54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473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806583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5796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7589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7524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81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5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9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7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2778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352138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17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94059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16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0166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2418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9201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884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54425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28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1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2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7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1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0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9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7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56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5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805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68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4487346">
                          <w:marLeft w:val="-8550"/>
                          <w:marRight w:val="0"/>
                          <w:marTop w:val="0"/>
                          <w:marBottom w:val="0"/>
                          <w:divBdr>
                            <w:top w:val="single" w:sz="6" w:space="4" w:color="CCCCCC"/>
                            <w:left w:val="single" w:sz="6" w:space="2" w:color="CCCCCC"/>
                            <w:bottom w:val="single" w:sz="6" w:space="4" w:color="CCCCCC"/>
                            <w:right w:val="single" w:sz="6" w:space="2" w:color="CCCCCC"/>
                          </w:divBdr>
                          <w:divsChild>
                            <w:div w:id="1099373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5178414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1755048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1213692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6762549">
                                  <w:marLeft w:val="15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CCCCCC"/>
                                    <w:left w:val="single" w:sz="6" w:space="8" w:color="CCCCCC"/>
                                    <w:bottom w:val="single" w:sz="6" w:space="8" w:color="CCCCCC"/>
                                    <w:right w:val="single" w:sz="6" w:space="8" w:color="CCCCCC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23614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535184">
                  <w:marLeft w:val="0"/>
                  <w:marRight w:val="0"/>
                  <w:marTop w:val="0"/>
                  <w:marBottom w:val="0"/>
                  <w:divBdr>
                    <w:top w:val="single" w:sz="6" w:space="0" w:color="8D8D8D"/>
                    <w:left w:val="none" w:sz="0" w:space="0" w:color="auto"/>
                    <w:bottom w:val="none" w:sz="0" w:space="0" w:color="auto"/>
                    <w:right w:val="single" w:sz="6" w:space="0" w:color="222020"/>
                  </w:divBdr>
                  <w:divsChild>
                    <w:div w:id="161771799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CCCCCC"/>
                        <w:left w:val="single" w:sz="6" w:space="0" w:color="CCCCCC"/>
                        <w:bottom w:val="single" w:sz="6" w:space="0" w:color="CCCCCC"/>
                        <w:right w:val="single" w:sz="6" w:space="0" w:color="CCCCCC"/>
                      </w:divBdr>
                    </w:div>
                  </w:divsChild>
                </w:div>
                <w:div w:id="1197158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18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5" w:color="DDDDDD"/>
                      </w:divBdr>
                    </w:div>
                    <w:div w:id="773940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5" w:color="DDDDDD"/>
                      </w:divBdr>
                    </w:div>
                    <w:div w:id="884685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5" w:color="DDDDDD"/>
                      </w:divBdr>
                    </w:div>
                    <w:div w:id="114755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5" w:color="DDDDDD"/>
                      </w:divBdr>
                    </w:div>
                    <w:div w:id="1819150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5" w:color="DDDDDD"/>
                      </w:divBdr>
                    </w:div>
                    <w:div w:id="1971544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5" w:color="DDDDDD"/>
                      </w:divBdr>
                    </w:div>
                    <w:div w:id="1991135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5" w:color="DDDDDD"/>
                      </w:divBdr>
                    </w:div>
                    <w:div w:id="2089695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5" w:color="DDDDDD"/>
                      </w:divBdr>
                    </w:div>
                  </w:divsChild>
                </w:div>
              </w:divsChild>
            </w:div>
            <w:div w:id="185206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04855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267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5424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543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2738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69747303">
                  <w:marLeft w:val="0"/>
                  <w:marRight w:val="0"/>
                  <w:marTop w:val="225"/>
                  <w:marBottom w:val="0"/>
                  <w:divBdr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none" w:sz="0" w:space="0" w:color="auto"/>
                  </w:divBdr>
                </w:div>
                <w:div w:id="594558373">
                  <w:marLeft w:val="0"/>
                  <w:marRight w:val="0"/>
                  <w:marTop w:val="225"/>
                  <w:marBottom w:val="0"/>
                  <w:divBdr>
                    <w:top w:val="single" w:sz="6" w:space="2" w:color="CCCCCC"/>
                    <w:left w:val="none" w:sz="0" w:space="0" w:color="auto"/>
                    <w:bottom w:val="single" w:sz="6" w:space="2" w:color="CCCCCC"/>
                    <w:right w:val="single" w:sz="6" w:space="2" w:color="CCCCCC"/>
                  </w:divBdr>
                </w:div>
                <w:div w:id="1884978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405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7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3525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748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1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8181">
      <w:bodyDiv w:val="1"/>
      <w:marLeft w:val="0"/>
      <w:marRight w:val="0"/>
      <w:marTop w:val="0"/>
      <w:marBottom w:val="27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96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73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181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389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1581344">
                          <w:marLeft w:val="-1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65475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1084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1208999">
                                      <w:marLeft w:val="0"/>
                                      <w:marRight w:val="-1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46253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82650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4255988">
                                                  <w:marLeft w:val="-27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57455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869393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DDDFE2"/>
                                                            <w:left w:val="single" w:sz="6" w:space="0" w:color="DDDFE2"/>
                                                            <w:bottom w:val="single" w:sz="6" w:space="0" w:color="DDDFE2"/>
                                                            <w:right w:val="single" w:sz="6" w:space="0" w:color="DDDFE2"/>
                                                          </w:divBdr>
                                                          <w:divsChild>
                                                            <w:div w:id="7088426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654192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7271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721949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256885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129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6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7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9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6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2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4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5297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337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72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9329970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4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862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7197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4760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1964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2500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791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4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02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67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8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5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6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6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7566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681469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78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367788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94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8421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5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1098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5292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2898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62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6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6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58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39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64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7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72391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305011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22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365284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17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6955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1842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866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3235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14743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051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4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5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9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4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1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2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9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0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50536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181316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3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331909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58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9357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5398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3623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04955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7869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984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4262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87126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923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192035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75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1388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269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2717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0616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6020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3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6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388032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0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5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1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3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1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87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63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505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5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5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98813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812083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716035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55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3053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7156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5059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5756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1463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98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0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9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3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16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18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955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0680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885319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94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258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4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4731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1182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7958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23079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48875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05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1514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77971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70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241573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96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411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776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3258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3487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3485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7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4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2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0214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944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1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6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0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1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6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9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0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7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4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2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3"/>
    </mc:Choice>
    <mc:Fallback>
      <c:style val="3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hr-HR" sz="1400">
                <a:solidFill>
                  <a:sysClr val="windowText" lastClr="000000"/>
                </a:solidFill>
                <a:latin typeface="Arial Narrow" panose="020B0606020202030204" pitchFamily="34" charset="0"/>
              </a:rPr>
              <a:t>Projekcija</a:t>
            </a:r>
            <a:r>
              <a:rPr lang="hr-HR" sz="1400" baseline="0">
                <a:solidFill>
                  <a:sysClr val="windowText" lastClr="000000"/>
                </a:solidFill>
                <a:latin typeface="Arial Narrow" panose="020B0606020202030204" pitchFamily="34" charset="0"/>
              </a:rPr>
              <a:t> broja zaposlenih</a:t>
            </a:r>
            <a:endParaRPr lang="hr-HR" sz="1400">
              <a:solidFill>
                <a:sysClr val="windowText" lastClr="000000"/>
              </a:solidFill>
              <a:latin typeface="Arial Narrow" panose="020B0606020202030204" pitchFamily="34" charset="0"/>
            </a:endParaRPr>
          </a:p>
        </c:rich>
      </c:tx>
      <c:layout>
        <c:manualLayout>
          <c:xMode val="edge"/>
          <c:yMode val="edge"/>
          <c:x val="0.26785411198600173"/>
          <c:y val="2.7777777777777776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sr-Latn-RS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standard"/>
        <c:varyColors val="0"/>
        <c:ser>
          <c:idx val="0"/>
          <c:order val="0"/>
          <c:tx>
            <c:strRef>
              <c:f>Sažetak!$B$17</c:f>
              <c:strCache>
                <c:ptCount val="1"/>
                <c:pt idx="0">
                  <c:v>2020</c:v>
                </c:pt>
              </c:strCache>
            </c:strRef>
          </c:tx>
          <c:spPr>
            <a:solidFill>
              <a:schemeClr val="accent1">
                <a:tint val="50000"/>
              </a:schemeClr>
            </a:solidFill>
            <a:ln>
              <a:noFill/>
            </a:ln>
            <a:effectLst/>
            <a:sp3d/>
          </c:spPr>
          <c:invertIfNegative val="0"/>
          <c:cat>
            <c:strRef>
              <c:f>Sažetak!$A$18</c:f>
              <c:strCache>
                <c:ptCount val="1"/>
                <c:pt idx="0">
                  <c:v>Projekcija broja zaposlenih </c:v>
                </c:pt>
              </c:strCache>
            </c:strRef>
          </c:cat>
          <c:val>
            <c:numRef>
              <c:f>Sažetak!$B$18</c:f>
              <c:numCache>
                <c:formatCode>#,##0</c:formatCode>
                <c:ptCount val="1"/>
                <c:pt idx="0">
                  <c:v>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7962-411F-AEB0-4E7DEA15E764}"/>
            </c:ext>
          </c:extLst>
        </c:ser>
        <c:ser>
          <c:idx val="1"/>
          <c:order val="1"/>
          <c:tx>
            <c:strRef>
              <c:f>Sažetak!$C$17</c:f>
              <c:strCache>
                <c:ptCount val="1"/>
                <c:pt idx="0">
                  <c:v>2021</c:v>
                </c:pt>
              </c:strCache>
            </c:strRef>
          </c:tx>
          <c:spPr>
            <a:solidFill>
              <a:schemeClr val="accent1">
                <a:tint val="70000"/>
              </a:schemeClr>
            </a:solidFill>
            <a:ln>
              <a:noFill/>
            </a:ln>
            <a:effectLst/>
            <a:sp3d/>
          </c:spPr>
          <c:invertIfNegative val="0"/>
          <c:cat>
            <c:strRef>
              <c:f>Sažetak!$A$18</c:f>
              <c:strCache>
                <c:ptCount val="1"/>
                <c:pt idx="0">
                  <c:v>Projekcija broja zaposlenih </c:v>
                </c:pt>
              </c:strCache>
            </c:strRef>
          </c:cat>
          <c:val>
            <c:numRef>
              <c:f>Sažetak!$C$18</c:f>
              <c:numCache>
                <c:formatCode>#,##0</c:formatCode>
                <c:ptCount val="1"/>
                <c:pt idx="0">
                  <c:v>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7962-411F-AEB0-4E7DEA15E764}"/>
            </c:ext>
          </c:extLst>
        </c:ser>
        <c:ser>
          <c:idx val="2"/>
          <c:order val="2"/>
          <c:tx>
            <c:strRef>
              <c:f>Sažetak!$D$17</c:f>
              <c:strCache>
                <c:ptCount val="1"/>
                <c:pt idx="0">
                  <c:v>2022</c:v>
                </c:pt>
              </c:strCache>
            </c:strRef>
          </c:tx>
          <c:spPr>
            <a:solidFill>
              <a:schemeClr val="accent1">
                <a:tint val="90000"/>
              </a:schemeClr>
            </a:solidFill>
            <a:ln>
              <a:noFill/>
            </a:ln>
            <a:effectLst/>
            <a:sp3d/>
          </c:spPr>
          <c:invertIfNegative val="0"/>
          <c:cat>
            <c:strRef>
              <c:f>Sažetak!$A$18</c:f>
              <c:strCache>
                <c:ptCount val="1"/>
                <c:pt idx="0">
                  <c:v>Projekcija broja zaposlenih </c:v>
                </c:pt>
              </c:strCache>
            </c:strRef>
          </c:cat>
          <c:val>
            <c:numRef>
              <c:f>Sažetak!$D$18</c:f>
              <c:numCache>
                <c:formatCode>#,##0</c:formatCode>
                <c:ptCount val="1"/>
                <c:pt idx="0">
                  <c:v>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7962-411F-AEB0-4E7DEA15E764}"/>
            </c:ext>
          </c:extLst>
        </c:ser>
        <c:ser>
          <c:idx val="3"/>
          <c:order val="3"/>
          <c:tx>
            <c:strRef>
              <c:f>Sažetak!$E$17</c:f>
              <c:strCache>
                <c:ptCount val="1"/>
                <c:pt idx="0">
                  <c:v>2023</c:v>
                </c:pt>
              </c:strCache>
            </c:strRef>
          </c:tx>
          <c:spPr>
            <a:solidFill>
              <a:schemeClr val="accent1">
                <a:shade val="90000"/>
              </a:schemeClr>
            </a:solidFill>
            <a:ln>
              <a:noFill/>
            </a:ln>
            <a:effectLst/>
            <a:sp3d/>
          </c:spPr>
          <c:invertIfNegative val="0"/>
          <c:cat>
            <c:strRef>
              <c:f>Sažetak!$A$18</c:f>
              <c:strCache>
                <c:ptCount val="1"/>
                <c:pt idx="0">
                  <c:v>Projekcija broja zaposlenih </c:v>
                </c:pt>
              </c:strCache>
            </c:strRef>
          </c:cat>
          <c:val>
            <c:numRef>
              <c:f>Sažetak!$E$18</c:f>
              <c:numCache>
                <c:formatCode>#,##0</c:formatCode>
                <c:ptCount val="1"/>
                <c:pt idx="0">
                  <c:v>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7962-411F-AEB0-4E7DEA15E764}"/>
            </c:ext>
          </c:extLst>
        </c:ser>
        <c:ser>
          <c:idx val="4"/>
          <c:order val="4"/>
          <c:tx>
            <c:strRef>
              <c:f>Sažetak!$F$17</c:f>
              <c:strCache>
                <c:ptCount val="1"/>
                <c:pt idx="0">
                  <c:v>2024</c:v>
                </c:pt>
              </c:strCache>
            </c:strRef>
          </c:tx>
          <c:spPr>
            <a:solidFill>
              <a:schemeClr val="accent1">
                <a:shade val="70000"/>
              </a:schemeClr>
            </a:solidFill>
            <a:ln>
              <a:noFill/>
            </a:ln>
            <a:effectLst/>
            <a:sp3d/>
          </c:spPr>
          <c:invertIfNegative val="0"/>
          <c:cat>
            <c:strRef>
              <c:f>Sažetak!$A$18</c:f>
              <c:strCache>
                <c:ptCount val="1"/>
                <c:pt idx="0">
                  <c:v>Projekcija broja zaposlenih </c:v>
                </c:pt>
              </c:strCache>
            </c:strRef>
          </c:cat>
          <c:val>
            <c:numRef>
              <c:f>Sažetak!$F$18</c:f>
              <c:numCache>
                <c:formatCode>#,##0</c:formatCode>
                <c:ptCount val="1"/>
                <c:pt idx="0">
                  <c:v>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7962-411F-AEB0-4E7DEA15E764}"/>
            </c:ext>
          </c:extLst>
        </c:ser>
        <c:ser>
          <c:idx val="5"/>
          <c:order val="5"/>
          <c:tx>
            <c:strRef>
              <c:f>Sažetak!$G$17</c:f>
              <c:strCache>
                <c:ptCount val="1"/>
                <c:pt idx="0">
                  <c:v>2025</c:v>
                </c:pt>
              </c:strCache>
            </c:strRef>
          </c:tx>
          <c:spPr>
            <a:solidFill>
              <a:schemeClr val="accent1">
                <a:shade val="50000"/>
              </a:schemeClr>
            </a:solidFill>
            <a:ln>
              <a:noFill/>
            </a:ln>
            <a:effectLst/>
            <a:sp3d/>
          </c:spPr>
          <c:invertIfNegative val="0"/>
          <c:cat>
            <c:strRef>
              <c:f>Sažetak!$A$18</c:f>
              <c:strCache>
                <c:ptCount val="1"/>
                <c:pt idx="0">
                  <c:v>Projekcija broja zaposlenih </c:v>
                </c:pt>
              </c:strCache>
            </c:strRef>
          </c:cat>
          <c:val>
            <c:numRef>
              <c:f>Sažetak!$G$18</c:f>
              <c:numCache>
                <c:formatCode>#,##0</c:formatCode>
                <c:ptCount val="1"/>
                <c:pt idx="0">
                  <c:v>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7962-411F-AEB0-4E7DEA15E76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1496984448"/>
        <c:axId val="1496989024"/>
        <c:axId val="1379781840"/>
      </c:bar3DChart>
      <c:catAx>
        <c:axId val="149698444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sr-Latn-RS"/>
          </a:p>
        </c:txPr>
        <c:crossAx val="1496989024"/>
        <c:crosses val="autoZero"/>
        <c:auto val="1"/>
        <c:lblAlgn val="ctr"/>
        <c:lblOffset val="100"/>
        <c:noMultiLvlLbl val="0"/>
      </c:catAx>
      <c:valAx>
        <c:axId val="149698902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sr-Latn-RS"/>
          </a:p>
        </c:txPr>
        <c:crossAx val="1496984448"/>
        <c:crosses val="autoZero"/>
        <c:crossBetween val="between"/>
      </c:valAx>
      <c:serAx>
        <c:axId val="1379781840"/>
        <c:scaling>
          <c:orientation val="minMax"/>
        </c:scaling>
        <c:delete val="0"/>
        <c:axPos val="b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sr-Latn-RS"/>
          </a:p>
        </c:txPr>
        <c:crossAx val="1496989024"/>
        <c:crosses val="autoZero"/>
      </c:ser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sr-Latn-R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sr-Latn-R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withinLinearReversed" id="21">
  <a:schemeClr val="accent1"/>
</cs:colorStyle>
</file>

<file path=word/charts/style1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Median">
      <a:dk1>
        <a:sysClr val="windowText" lastClr="000000"/>
      </a:dk1>
      <a:lt1>
        <a:sysClr val="window" lastClr="FFFFFF"/>
      </a:lt1>
      <a:dk2>
        <a:srgbClr val="775F55"/>
      </a:dk2>
      <a:lt2>
        <a:srgbClr val="EBDDC3"/>
      </a:lt2>
      <a:accent1>
        <a:srgbClr val="94B6D2"/>
      </a:accent1>
      <a:accent2>
        <a:srgbClr val="DD8047"/>
      </a:accent2>
      <a:accent3>
        <a:srgbClr val="A5AB81"/>
      </a:accent3>
      <a:accent4>
        <a:srgbClr val="D8B25C"/>
      </a:accent4>
      <a:accent5>
        <a:srgbClr val="7BA79D"/>
      </a:accent5>
      <a:accent6>
        <a:srgbClr val="968C8C"/>
      </a:accent6>
      <a:hlink>
        <a:srgbClr val="F7B615"/>
      </a:hlink>
      <a:folHlink>
        <a:srgbClr val="704404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>U Delnicama, 22.10.2020.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E329E03-CE98-408C-9FF1-EEBD71E876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18782</Words>
  <Characters>107058</Characters>
  <Application>Microsoft Office Word</Application>
  <DocSecurity>0</DocSecurity>
  <Lines>892</Lines>
  <Paragraphs>251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20</vt:i4>
      </vt:variant>
    </vt:vector>
  </HeadingPairs>
  <TitlesOfParts>
    <vt:vector size="21" baseType="lpstr">
      <vt:lpstr>plan restrukturiranja
AMVE KRK D.O.O.</vt:lpstr>
      <vt:lpstr>OBAVIJEST VJEROVNICIMA O PODNOŠENJU ZAHTJEVA ZA POKRETANJE PREDSTEČAJNOG POSTUPK</vt:lpstr>
      <vt:lpstr>1. UVOD </vt:lpstr>
      <vt:lpstr>    1.1. Opći podaci</vt:lpstr>
      <vt:lpstr>    1.2. Predmet poslovanja</vt:lpstr>
      <vt:lpstr>    1.3. Uprava tvrtke  i vlasnička struktura </vt:lpstr>
      <vt:lpstr>    1.4. Analiza zaposlenih   </vt:lpstr>
      <vt:lpstr>    1.5. Financijsko izvješće na 21.05.2020. godine </vt:lpstr>
      <vt:lpstr>    1.6. Opis činjenica i okolnosti iz kojih proizlazi postojanje uvjeta za otvaranj</vt:lpstr>
      <vt:lpstr>    1.7. Opis činjenica i okolnosti iz kojih proizlazi postojanje prijeteće nesposob</vt:lpstr>
      <vt:lpstr>    1.8. Ukupne obveze društva </vt:lpstr>
      <vt:lpstr>2. IZRAČUN MANJKA LIKVIDNIH SREDSTAVA NA DAN PRILOŽENIH FINANCIJSKIH IZVJEŠTAJA </vt:lpstr>
      <vt:lpstr>3. MJERE  FINANCIJSKOG  RESTRUKTURIRANJA I IZRAČUN NJIHOVIH UČINAKA NA MANJAK LI</vt:lpstr>
      <vt:lpstr>    3.1.   Izračun financijskih mjera na manjak likvidnih sredstava </vt:lpstr>
      <vt:lpstr>4. MJERE OPERATIVNOG RESTRUKTURIRANJA I IZRAČUN NJIHOVIH UČINAKA NA POSLOVANJE</vt:lpstr>
      <vt:lpstr>    4.1    Izračun učinka operativnih mjera na poslovanje    </vt:lpstr>
      <vt:lpstr>5. PLAN POSLOVANJA ZA NAREDNIH 5 GODINA</vt:lpstr>
      <vt:lpstr>6. PLANIRANA BILANCA NA ZADNJI DAN PETOGODIŠNJEG RAZDOBLJA</vt:lpstr>
      <vt:lpstr>7. ANALIZA SVIH TRAŽBINA PREMA VISINI I VRSTI </vt:lpstr>
      <vt:lpstr>    7.1. Analiza tražbina koje su predmet sudskih postupaka</vt:lpstr>
      <vt:lpstr>8. PONUDA VJEROVNICIMA U PREDSTEČAJNOM POSTUPKU </vt:lpstr>
    </vt:vector>
  </TitlesOfParts>
  <LinksUpToDate>false</LinksUpToDate>
  <CharactersWithSpaces>125589</CharactersWithSpaces>
  <SharedDoc>false</SharedDoc>
  <HLinks>
    <vt:vector size="96" baseType="variant">
      <vt:variant>
        <vt:i4>1835014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_Toc386620657</vt:lpwstr>
      </vt:variant>
      <vt:variant>
        <vt:i4>1835015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_Toc386620656</vt:lpwstr>
      </vt:variant>
      <vt:variant>
        <vt:i4>1835012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_Toc386620655</vt:lpwstr>
      </vt:variant>
      <vt:variant>
        <vt:i4>1835013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_Toc386620654</vt:lpwstr>
      </vt:variant>
      <vt:variant>
        <vt:i4>1835010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_Toc386620653</vt:lpwstr>
      </vt:variant>
      <vt:variant>
        <vt:i4>1835011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_Toc386620652</vt:lpwstr>
      </vt:variant>
      <vt:variant>
        <vt:i4>1835008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_Toc386620651</vt:lpwstr>
      </vt:variant>
      <vt:variant>
        <vt:i4>1835009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_Toc386620650</vt:lpwstr>
      </vt:variant>
      <vt:variant>
        <vt:i4>1900552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_Toc386620649</vt:lpwstr>
      </vt:variant>
      <vt:variant>
        <vt:i4>1900553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_Toc386620648</vt:lpwstr>
      </vt:variant>
      <vt:variant>
        <vt:i4>1900550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_Toc386620647</vt:lpwstr>
      </vt:variant>
      <vt:variant>
        <vt:i4>1900551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_Toc386620646</vt:lpwstr>
      </vt:variant>
      <vt:variant>
        <vt:i4>1900548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_Toc386620645</vt:lpwstr>
      </vt:variant>
      <vt:variant>
        <vt:i4>1900549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_Toc386620644</vt:lpwstr>
      </vt:variant>
      <vt:variant>
        <vt:i4>1900546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_Toc386620643</vt:lpwstr>
      </vt:variant>
      <vt:variant>
        <vt:i4>1900547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_Toc386620642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 restrukturiranja
AMVE KRK D.O.O.</dc:title>
  <dc:subject>2020.-2025.</dc:subject>
  <dc:creator/>
  <cp:keywords/>
  <dc:description/>
  <cp:lastModifiedBy/>
  <cp:revision>1</cp:revision>
  <dcterms:created xsi:type="dcterms:W3CDTF">2020-11-13T09:35:00Z</dcterms:created>
  <dcterms:modified xsi:type="dcterms:W3CDTF">2020-11-17T07:15:00Z</dcterms:modified>
</cp:coreProperties>
</file>